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center"/>
        <w:rPr>
          <w:rFonts w:ascii="Arial" w:hAnsi="Arial"/>
          <w:b/>
          <w:b/>
          <w:bCs/>
          <w:sz w:val="25"/>
          <w:szCs w:val="25"/>
        </w:rPr>
      </w:pPr>
      <w:r>
        <w:rPr>
          <w:rFonts w:ascii="Arial" w:hAnsi="Arial"/>
          <w:b/>
          <w:bCs/>
          <w:sz w:val="24"/>
          <w:szCs w:val="24"/>
        </w:rPr>
        <w:t xml:space="preserve">AWS Cloud Practitioner – Simulado </w:t>
      </w:r>
      <w:r>
        <w:rPr>
          <w:rFonts w:ascii="Arial" w:hAnsi="Arial"/>
          <w:b/>
          <w:bCs/>
          <w:sz w:val="24"/>
          <w:szCs w:val="24"/>
        </w:rPr>
        <w:t>5</w:t>
      </w:r>
      <w:r>
        <w:rPr>
          <w:rFonts w:ascii="Arial" w:hAnsi="Arial"/>
          <w:b/>
          <w:bCs/>
          <w:sz w:val="24"/>
          <w:szCs w:val="24"/>
        </w:rPr>
        <w:t xml:space="preserve"> – Respostas</w:t>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d</w:t>
      </w:r>
    </w:p>
    <w:p>
      <w:pPr>
        <w:pStyle w:val="Corpodotexto"/>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A capacidade é virtualmente ilimitada</w:t>
      </w:r>
    </w:p>
    <w:p>
      <w:pPr>
        <w:pStyle w:val="Corpodotexto"/>
        <w:widowControl/>
        <w:pBdr/>
        <w:bidi w:val="0"/>
        <w:spacing w:lineRule="auto" w:line="240" w:before="0" w:after="0"/>
        <w:ind w:left="0" w:right="0" w:hanging="0"/>
        <w:jc w:val="both"/>
        <w:rPr>
          <w:rFonts w:ascii="Arial" w:hAnsi="Arial"/>
          <w:b/>
          <w:b/>
          <w:bCs/>
          <w:sz w:val="25"/>
          <w:szCs w:val="25"/>
        </w:rPr>
      </w:pPr>
      <w:hyperlink r:id="rId2">
        <w:r>
          <w:rPr>
            <w:rStyle w:val="LinkdaInternet"/>
            <w:rFonts w:ascii="Arial" w:hAnsi="Arial"/>
            <w:b w:val="false"/>
            <w:i w:val="false"/>
            <w:caps w:val="false"/>
            <w:smallCaps w:val="false"/>
            <w:color w:val="1C1D1F"/>
            <w:spacing w:val="0"/>
            <w:sz w:val="24"/>
            <w:szCs w:val="24"/>
          </w:rPr>
          <w:t>https://aws.amazon.com/pt/s3/</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O Global Accelerator é um serviço de rede que utiliza a rede global da AWS para otimizar o caminho do “usuário à aplicação”. Os benefícios de desempenho obtidos pelo uso do acelerador global podem ser testados usando uma ferramenta de comparação de velocidade fornecida pela AWS.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d</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É possível criar 2 orçamentos grátis. Um custo de $ 0,02 por orçamento por dia é acumulado para orçamentos ativos adicionais.</w:t>
      </w:r>
    </w:p>
    <w:p>
      <w:pPr>
        <w:pStyle w:val="Corpodotexto"/>
        <w:widowControl/>
        <w:pBdr/>
        <w:bidi w:val="0"/>
        <w:spacing w:lineRule="auto" w:line="240" w:before="0" w:after="0"/>
        <w:ind w:left="0" w:right="0" w:hanging="0"/>
        <w:jc w:val="both"/>
        <w:rPr>
          <w:rFonts w:ascii="Arial" w:hAnsi="Arial"/>
          <w:b/>
          <w:b/>
          <w:bCs/>
          <w:sz w:val="25"/>
          <w:szCs w:val="25"/>
        </w:rPr>
      </w:pPr>
      <w:hyperlink r:id="rId3">
        <w:r>
          <w:rPr>
            <w:rStyle w:val="LinkdaInternet"/>
            <w:rFonts w:ascii="Arial" w:hAnsi="Arial"/>
            <w:b w:val="false"/>
            <w:i w:val="false"/>
            <w:caps w:val="false"/>
            <w:smallCaps w:val="false"/>
            <w:color w:val="1C1D1F"/>
            <w:spacing w:val="0"/>
            <w:sz w:val="24"/>
            <w:szCs w:val="24"/>
          </w:rPr>
          <w:t>https://aws.amazon.com/pt/aws-cost-management/faqs/?nc1=h_ls</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4</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O AWS Data Sync é uma maneira simples e rápida de mover grandes quantidades de dados (centenas de terabytes) entre o armazenamento local para S3, EFS, FSx.</w:t>
      </w:r>
    </w:p>
    <w:p>
      <w:pPr>
        <w:pStyle w:val="Corpodotexto"/>
        <w:widowControl/>
        <w:pBdr/>
        <w:bidi w:val="0"/>
        <w:spacing w:lineRule="auto" w:line="240" w:before="0" w:after="0"/>
        <w:ind w:left="0" w:right="0" w:hanging="0"/>
        <w:jc w:val="both"/>
        <w:rPr>
          <w:rFonts w:ascii="Arial" w:hAnsi="Arial"/>
          <w:b/>
          <w:b/>
          <w:bCs/>
          <w:sz w:val="25"/>
          <w:szCs w:val="25"/>
        </w:rPr>
      </w:pPr>
      <w:hyperlink r:id="rId4">
        <w:r>
          <w:rPr>
            <w:rStyle w:val="LinkdaInternet"/>
            <w:rFonts w:ascii="Arial" w:hAnsi="Arial"/>
            <w:b w:val="false"/>
            <w:i w:val="false"/>
            <w:caps w:val="false"/>
            <w:smallCaps w:val="false"/>
            <w:color w:val="1C1D1F"/>
            <w:spacing w:val="0"/>
            <w:sz w:val="24"/>
            <w:szCs w:val="24"/>
          </w:rPr>
          <w:t>https://aws.amazon.com/pt/datasync/</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5</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hyperlink r:id="rId5">
        <w:r>
          <w:rPr>
            <w:rStyle w:val="LinkdaInternet"/>
            <w:rFonts w:ascii="Arial" w:hAnsi="Arial"/>
            <w:b w:val="false"/>
            <w:i w:val="false"/>
            <w:caps w:val="false"/>
            <w:smallCaps w:val="false"/>
            <w:color w:val="1C1D1F"/>
            <w:spacing w:val="0"/>
            <w:sz w:val="24"/>
            <w:szCs w:val="24"/>
          </w:rPr>
          <w:t>https://aws.amazon.com/pt/efs/?nc2=h_ql_prod_st_efs</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6</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 b, c</w:t>
      </w:r>
    </w:p>
    <w:p>
      <w:pPr>
        <w:pStyle w:val="Corpodotexto"/>
        <w:widowControl/>
        <w:pBdr/>
        <w:bidi w:val="0"/>
        <w:spacing w:lineRule="auto" w:line="240" w:before="0" w:after="0"/>
        <w:ind w:left="0" w:right="0" w:hanging="0"/>
        <w:jc w:val="both"/>
        <w:rPr>
          <w:rFonts w:ascii="Arial" w:hAnsi="Arial"/>
          <w:b/>
          <w:b/>
          <w:bCs/>
          <w:sz w:val="25"/>
          <w:szCs w:val="25"/>
        </w:rPr>
      </w:pPr>
      <w:hyperlink r:id="rId6">
        <w:r>
          <w:rPr>
            <w:rStyle w:val="LinkdaInternet"/>
            <w:rFonts w:ascii="Arial" w:hAnsi="Arial"/>
            <w:b w:val="false"/>
            <w:i w:val="false"/>
            <w:caps w:val="false"/>
            <w:smallCaps w:val="false"/>
            <w:color w:val="1C1D1F"/>
            <w:spacing w:val="0"/>
            <w:sz w:val="24"/>
            <w:szCs w:val="24"/>
          </w:rPr>
          <w:t>https://aws.amazon.com/pt/premiumsupport/technology/trusted-advisor/?nc2=h_ql_prod_mg_ta</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7</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Cloud Formation permite administrar todos os seus serviços e instâncias AWS como código.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8</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O ideal seria uma EC2 sob demanda, já que a aplicação durará apenas 2 meses e não é favorável que o sistema tenha picos utilizando uma máquina spot.</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9</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d</w:t>
      </w:r>
    </w:p>
    <w:p>
      <w:pPr>
        <w:pStyle w:val="Corpodotexto"/>
        <w:widowControl/>
        <w:pBdr/>
        <w:bidi w:val="0"/>
        <w:spacing w:lineRule="auto" w:line="240" w:before="0" w:after="0"/>
        <w:ind w:left="0" w:right="0" w:hanging="0"/>
        <w:jc w:val="both"/>
        <w:rPr>
          <w:rFonts w:ascii="Arial" w:hAnsi="Arial"/>
          <w:b/>
          <w:b/>
          <w:bCs/>
          <w:sz w:val="25"/>
          <w:szCs w:val="25"/>
        </w:rPr>
      </w:pPr>
      <w:hyperlink r:id="rId7">
        <w:r>
          <w:rPr>
            <w:rStyle w:val="LinkdaInternet"/>
            <w:rFonts w:ascii="Arial" w:hAnsi="Arial"/>
            <w:b w:val="false"/>
            <w:i w:val="false"/>
            <w:caps w:val="false"/>
            <w:smallCaps w:val="false"/>
            <w:color w:val="1C1D1F"/>
            <w:spacing w:val="0"/>
            <w:sz w:val="24"/>
            <w:szCs w:val="24"/>
          </w:rPr>
          <w:t>https://docs.aws.amazon.com/pt_br/AWSEC2/latest/UserGuide/EBSSnapshots.html</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10</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d</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No AWS Budgets, você pode definir orçamentos de utilização de RI (instância reservada)  que definem um limite de utilização e receber alertas quando o uso de RI (instância reservada) cair abaixo desse limite.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11</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Uma </w:t>
      </w:r>
      <w:r>
        <w:rPr>
          <w:rStyle w:val="Nfase"/>
          <w:rFonts w:ascii="Arial" w:hAnsi="Arial"/>
          <w:b w:val="false"/>
          <w:i w:val="false"/>
          <w:caps w:val="false"/>
          <w:smallCaps w:val="false"/>
          <w:color w:val="1C1D1F"/>
          <w:spacing w:val="0"/>
          <w:sz w:val="24"/>
          <w:szCs w:val="24"/>
        </w:rPr>
        <w:t>função</w:t>
      </w:r>
      <w:r>
        <w:rPr>
          <w:rFonts w:ascii="Arial" w:hAnsi="Arial"/>
          <w:b w:val="false"/>
          <w:i w:val="false"/>
          <w:caps w:val="false"/>
          <w:smallCaps w:val="false"/>
          <w:color w:val="1C1D1F"/>
          <w:spacing w:val="0"/>
          <w:sz w:val="24"/>
          <w:szCs w:val="24"/>
        </w:rPr>
        <w:t> (role) do IAM é uma identidade do IAM que você pode criar em sua conta com permissões específicas.</w:t>
      </w:r>
    </w:p>
    <w:p>
      <w:pPr>
        <w:pStyle w:val="Corpodotexto"/>
        <w:widowControl/>
        <w:pBdr/>
        <w:bidi w:val="0"/>
        <w:spacing w:lineRule="auto" w:line="240" w:before="0" w:after="0"/>
        <w:ind w:left="0" w:right="0" w:hanging="0"/>
        <w:jc w:val="both"/>
        <w:rPr>
          <w:rFonts w:ascii="Arial" w:hAnsi="Arial"/>
          <w:b/>
          <w:b/>
          <w:bCs/>
          <w:sz w:val="25"/>
          <w:szCs w:val="25"/>
        </w:rPr>
      </w:pPr>
      <w:hyperlink r:id="rId8">
        <w:r>
          <w:rPr>
            <w:rStyle w:val="LinkdaInternet"/>
            <w:rFonts w:ascii="Arial" w:hAnsi="Arial"/>
            <w:b w:val="false"/>
            <w:i w:val="false"/>
            <w:caps w:val="false"/>
            <w:smallCaps w:val="false"/>
            <w:color w:val="1C1D1F"/>
            <w:spacing w:val="0"/>
            <w:sz w:val="24"/>
            <w:szCs w:val="24"/>
          </w:rPr>
          <w:t>https://docs.aws.amazon.com/pt_br/IAM/latest/UserGuide/id_roles.html</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12</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O Amazon QuickSight é um serviço de inteligência comercial (BI) promovido por machine learning, escalável, sem servidor, incorporável, construído para a nuvem. O QuickSight permite que você crie e publique facilmente painéis interativos que incluem o Insights de Machine Learning. Os painéis do QuickSight podem ser acessados de qualquer dispositivo e incorporados diretamente a aplicativos, portais e sites.</w:t>
      </w:r>
    </w:p>
    <w:p>
      <w:pPr>
        <w:pStyle w:val="Corpodotexto"/>
        <w:widowControl/>
        <w:pBdr/>
        <w:bidi w:val="0"/>
        <w:spacing w:lineRule="auto" w:line="240" w:before="0" w:after="0"/>
        <w:ind w:left="0" w:right="0" w:hanging="0"/>
        <w:jc w:val="both"/>
        <w:rPr>
          <w:rFonts w:ascii="Arial" w:hAnsi="Arial"/>
          <w:b/>
          <w:b/>
          <w:bCs/>
          <w:sz w:val="25"/>
          <w:szCs w:val="25"/>
        </w:rPr>
      </w:pPr>
      <w:hyperlink r:id="rId9">
        <w:r>
          <w:rPr>
            <w:rStyle w:val="LinkdaInternet"/>
            <w:rFonts w:ascii="Arial" w:hAnsi="Arial"/>
            <w:b w:val="false"/>
            <w:i w:val="false"/>
            <w:caps w:val="false"/>
            <w:smallCaps w:val="false"/>
            <w:color w:val="1C1D1F"/>
            <w:spacing w:val="0"/>
            <w:sz w:val="24"/>
            <w:szCs w:val="24"/>
          </w:rPr>
          <w:t>https://aws.amazon.com/pt/quicksight/?c=a&amp;sec=srv</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13</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O AWS Trusted Advisor verifica o uso do serviço para todos os recursos da AWS Cloud e fornece notificações.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14</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O AWS Direct Connect fornece uma conectividade de rede dedicada do local para o AWS. Ele oferece suporte apenas ao protocolo de roteamento BGP para esta conectividade. Ele oferece suporte a várias conexões virtuais em um único link físico. Para acessar recursos públicos na AWS, a interface virtual pública precisa ser criada. Para acessar recursos no VPC, uma interface virtual privada é necessária.</w:t>
      </w:r>
    </w:p>
    <w:p>
      <w:pPr>
        <w:pStyle w:val="Corpodotexto"/>
        <w:widowControl/>
        <w:pBdr/>
        <w:bidi w:val="0"/>
        <w:spacing w:lineRule="auto" w:line="240" w:before="0" w:after="0"/>
        <w:ind w:left="0" w:right="0" w:hanging="0"/>
        <w:jc w:val="both"/>
        <w:rPr>
          <w:rFonts w:ascii="Arial" w:hAnsi="Arial"/>
          <w:b/>
          <w:b/>
          <w:bCs/>
          <w:sz w:val="25"/>
          <w:szCs w:val="25"/>
        </w:rPr>
      </w:pPr>
      <w:hyperlink r:id="rId10">
        <w:r>
          <w:rPr>
            <w:rStyle w:val="LinkdaInternet"/>
            <w:rFonts w:ascii="Arial" w:hAnsi="Arial"/>
            <w:b w:val="false"/>
            <w:i w:val="false"/>
            <w:caps w:val="false"/>
            <w:smallCaps w:val="false"/>
            <w:color w:val="1C1D1F"/>
            <w:spacing w:val="0"/>
            <w:sz w:val="24"/>
            <w:szCs w:val="24"/>
          </w:rPr>
          <w:t>https://aws.amazon.com/pt/directconnect/?nc=sn&amp;loc=0</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15</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Escalabilidade e elasticidade, custos mais baixos e redundância em vários níveis são benefícios da AWS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16</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O Amazon EFS é um serviço regional que armazena dados dentro e entre várias Zonas de disponibilidade (AZs) para alta disponibilidade e durabilidade. Você pode acessar seus sistemas de arquivos em AZs e regiões. Você também pode compartilhar arquivos entre milhares de instâncias do Amazon EC2 e servidores locais via AWS Direct Connect ou AWS VPN.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17</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O AWS Single Sign-On (SSO) simplifica o gerenciamento de acesso e gerencia o acesso a várias contas da AWS e aplicativos de negócios de forma centralizada.</w:t>
      </w:r>
    </w:p>
    <w:p>
      <w:pPr>
        <w:pStyle w:val="Corpodotexto"/>
        <w:widowControl/>
        <w:pBdr/>
        <w:bidi w:val="0"/>
        <w:spacing w:lineRule="auto" w:line="240" w:before="0" w:after="0"/>
        <w:ind w:left="0" w:right="0" w:hanging="0"/>
        <w:jc w:val="both"/>
        <w:rPr>
          <w:rFonts w:ascii="Arial" w:hAnsi="Arial"/>
          <w:b/>
          <w:b/>
          <w:bCs/>
          <w:sz w:val="25"/>
          <w:szCs w:val="25"/>
        </w:rPr>
      </w:pPr>
      <w:hyperlink r:id="rId11">
        <w:r>
          <w:rPr>
            <w:rStyle w:val="LinkdaInternet"/>
            <w:rFonts w:ascii="Arial" w:hAnsi="Arial"/>
            <w:b w:val="false"/>
            <w:i w:val="false"/>
            <w:caps w:val="false"/>
            <w:smallCaps w:val="false"/>
            <w:color w:val="1C1D1F"/>
            <w:spacing w:val="0"/>
            <w:sz w:val="24"/>
            <w:szCs w:val="24"/>
          </w:rPr>
          <w:t>https://aws.amazon.com/pt/single-sign-on/</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18</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O AWS Organizations ajuda a configurar políticas relacionadas a diferentes serviços de maneira centralizada. Também conhecidas como políticas de controle de serviço (SCP), elas podem ser definidas para toda a organização. Por exemplo, se você configurou um registro central de todas as chamadas de API usando o CloudTrail, as contas dos membros não podem substituir essa política usando políticas IAM.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19</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 d</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A AWS é responsável pela segurança dos dados na nuvem AWS e pelo gerenciamento de patches dentro da infraestrutura AWS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20</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hyperlink r:id="rId12">
        <w:r>
          <w:rPr>
            <w:rStyle w:val="LinkdaInternet"/>
            <w:rFonts w:ascii="Arial" w:hAnsi="Arial"/>
            <w:b w:val="false"/>
            <w:i w:val="false"/>
            <w:caps w:val="false"/>
            <w:smallCaps w:val="false"/>
            <w:color w:val="1C1D1F"/>
            <w:spacing w:val="0"/>
            <w:sz w:val="24"/>
            <w:szCs w:val="24"/>
          </w:rPr>
          <w:t>https://docs.aws.amazon.com/whitepapers/latest/aws-overview/six-advantages-of-cloud-computing.html</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21</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Redshift é uma oferta de data warehouse totalmente gerenciado da AWS que permite o uso de consultas SQL padrão e ferramentas de BI existentes. Redshift é adequado para OLAP.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22</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A MFA agrega mais segurança porque requer que os usuários para fornecer autenticação exclusivo de um mecanismo de MFA com suporte da AWS, além das suas credenciais de login regular ao acessarem sites ou serviços da AWS</w:t>
      </w:r>
    </w:p>
    <w:p>
      <w:pPr>
        <w:pStyle w:val="Corpodotexto"/>
        <w:widowControl/>
        <w:pBdr/>
        <w:bidi w:val="0"/>
        <w:spacing w:lineRule="auto" w:line="240" w:before="0" w:after="0"/>
        <w:ind w:left="0" w:right="0" w:hanging="0"/>
        <w:jc w:val="both"/>
        <w:rPr>
          <w:rFonts w:ascii="Arial" w:hAnsi="Arial"/>
          <w:b/>
          <w:b/>
          <w:bCs/>
          <w:sz w:val="25"/>
          <w:szCs w:val="25"/>
        </w:rPr>
      </w:pPr>
      <w:hyperlink r:id="rId13">
        <w:r>
          <w:rPr>
            <w:rStyle w:val="LinkdaInternet"/>
            <w:rFonts w:ascii="Arial" w:hAnsi="Arial"/>
            <w:b w:val="false"/>
            <w:i w:val="false"/>
            <w:caps w:val="false"/>
            <w:smallCaps w:val="false"/>
            <w:color w:val="1C1D1F"/>
            <w:spacing w:val="0"/>
            <w:sz w:val="24"/>
            <w:szCs w:val="24"/>
          </w:rPr>
          <w:t>https://docs.aws.amazon.com/pt_br/IAM/latest/UserGuide/id_credentials_mfa.html</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23</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Funções importantes do aplicativo de produção são prejudicadas/degradadas. Como o engenheiro de suporte tem uma conta da AWS com um plano business, ele pode abrir um caso com a AWS com esta gravidade selecionada. Veja a tabela “Escolha de uma gravidade” no link abaixo para obter mais detalhes.</w:t>
      </w:r>
    </w:p>
    <w:p>
      <w:pPr>
        <w:pStyle w:val="Corpodotexto"/>
        <w:widowControl/>
        <w:pBdr/>
        <w:bidi w:val="0"/>
        <w:spacing w:lineRule="auto" w:line="240" w:before="0" w:after="0"/>
        <w:ind w:left="0" w:right="0" w:hanging="0"/>
        <w:jc w:val="both"/>
        <w:rPr>
          <w:rFonts w:ascii="Arial" w:hAnsi="Arial"/>
          <w:b/>
          <w:b/>
          <w:bCs/>
          <w:sz w:val="25"/>
          <w:szCs w:val="25"/>
        </w:rPr>
      </w:pPr>
      <w:r>
        <w:fldChar w:fldCharType="begin"/>
      </w:r>
      <w:r>
        <w:rPr>
          <w:rStyle w:val="LinkdaInternet"/>
          <w:smallCaps w:val="false"/>
          <w:caps w:val="false"/>
          <w:sz w:val="24"/>
          <w:spacing w:val="0"/>
          <w:i w:val="false"/>
          <w:b w:val="false"/>
          <w:szCs w:val="24"/>
          <w:rFonts w:ascii="Arial" w:hAnsi="Arial"/>
          <w:color w:val="1C1D1F"/>
        </w:rPr>
        <w:instrText> HYPERLINK "https://docs.aws.amazon.com/awssupport/latest/user/case-management.html" \l "choosing-severity"</w:instrText>
      </w:r>
      <w:r>
        <w:rPr>
          <w:rStyle w:val="LinkdaInternet"/>
          <w:smallCaps w:val="false"/>
          <w:caps w:val="false"/>
          <w:sz w:val="24"/>
          <w:spacing w:val="0"/>
          <w:i w:val="false"/>
          <w:b w:val="false"/>
          <w:szCs w:val="24"/>
          <w:rFonts w:ascii="Arial" w:hAnsi="Arial"/>
          <w:color w:val="1C1D1F"/>
        </w:rPr>
        <w:fldChar w:fldCharType="separate"/>
      </w:r>
      <w:r>
        <w:rPr>
          <w:rStyle w:val="LinkdaInternet"/>
          <w:rFonts w:ascii="Arial" w:hAnsi="Arial"/>
          <w:b w:val="false"/>
          <w:i w:val="false"/>
          <w:caps w:val="false"/>
          <w:smallCaps w:val="false"/>
          <w:color w:val="1C1D1F"/>
          <w:spacing w:val="0"/>
          <w:sz w:val="24"/>
          <w:szCs w:val="24"/>
        </w:rPr>
        <w:t>https://docs.aws.amazon.com/awssupport/latest/user/case-management.html#choosing-severity</w:t>
      </w:r>
      <w:r>
        <w:rPr>
          <w:rStyle w:val="LinkdaInternet"/>
          <w:smallCaps w:val="false"/>
          <w:caps w:val="false"/>
          <w:sz w:val="24"/>
          <w:spacing w:val="0"/>
          <w:i w:val="false"/>
          <w:b w:val="false"/>
          <w:szCs w:val="24"/>
          <w:rFonts w:ascii="Arial" w:hAnsi="Arial"/>
          <w:color w:val="1C1D1F"/>
        </w:rPr>
        <w:fldChar w:fldCharType="end"/>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24</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O AWS CodePipeline é normalmente utilizado para orquestrar e automatizar as várias fases envolvidas no lançamento de atualizações de aplicativos em linha com um modelo de lançamento que o desenvolvedor definir.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25</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CloudHSM (Hardware Security Module) ajuda no gerenciamento de chaves de criptografia. O CloudHSM compatível com os padrões é um serviço totalmente gerenciado.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26</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Amazon GuardDuty é um serviço de detecção de ameaças que monitora continuamente atividades maliciosas e comportamentos não autorizados para proteger suas contas AWS, cargas de trabalho e dados armazenados no Amazon S3.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27</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O AWS CloudHSM permite que o administrador tenha controle total e exclusivo sobre a geração e o gerenciamento de chaves criptográficas em módulos de segurança de hardware reais que estão fisicamente armazenados em datacenters da AWS.</w:t>
      </w:r>
    </w:p>
    <w:p>
      <w:pPr>
        <w:pStyle w:val="Corpodotexto"/>
        <w:widowControl/>
        <w:pBdr/>
        <w:bidi w:val="0"/>
        <w:spacing w:lineRule="auto" w:line="240" w:before="0" w:after="0"/>
        <w:ind w:left="0" w:right="0" w:hanging="0"/>
        <w:jc w:val="both"/>
        <w:rPr>
          <w:rFonts w:ascii="Arial" w:hAnsi="Arial"/>
          <w:b/>
          <w:b/>
          <w:bCs/>
          <w:sz w:val="25"/>
          <w:szCs w:val="25"/>
        </w:rPr>
      </w:pPr>
      <w:hyperlink r:id="rId14">
        <w:r>
          <w:rPr>
            <w:rStyle w:val="LinkdaInternet"/>
            <w:rFonts w:ascii="Arial" w:hAnsi="Arial"/>
            <w:b w:val="false"/>
            <w:i w:val="false"/>
            <w:caps w:val="false"/>
            <w:smallCaps w:val="false"/>
            <w:color w:val="1C1D1F"/>
            <w:spacing w:val="0"/>
            <w:sz w:val="24"/>
            <w:szCs w:val="24"/>
          </w:rPr>
          <w:t>https://aws.amazon.com/pt/cloudhsm/</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28</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d</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As aplicações implantadas na instância do Amazon EC2 podem receber credenciais de segurança usando AWS STS, permitindo credenciais de período limitado de curto prazo. Com isso, não há necessidade de salvar credenciais na instância do Amazon EC2.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29</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Backup Restore é a estratégia de Recuperação de desastre que leva mais tempo para retomada do sistema.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30</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AWS CloudWatch pode monitorar qualquer serviço e caraterísticas de sua aplicação, com métricas prontas ou customizadas, seria o serviço mais indicado para monitorar o CPU de uma Instância EC2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31</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O AWS CodeStar permite que você desenvolva, crie e implante aplicativos na AWS rapidamente. O AWS CodeStar fornece uma interface de usuário unificada, permitindo que você gerencie suas atividades de desenvolvimento de software em um só lugar com facilidade.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32</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hyperlink r:id="rId15">
        <w:r>
          <w:rPr>
            <w:rStyle w:val="LinkdaInternet"/>
            <w:rFonts w:ascii="Arial" w:hAnsi="Arial"/>
            <w:b w:val="false"/>
            <w:i w:val="false"/>
            <w:caps w:val="false"/>
            <w:smallCaps w:val="false"/>
            <w:color w:val="1C1D1F"/>
            <w:spacing w:val="0"/>
            <w:sz w:val="24"/>
            <w:szCs w:val="24"/>
          </w:rPr>
          <w:t>https://aws.amazon.com/pt/redshift/</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33</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O Pilar Eficiência de performance é um dos cinco pilares do AWS Well-Architected Framework. Sob este pilar, o foco está no uso dos dados coletados, recursos de computação e métricas de desempenho para atender com precisão os requisitos do sistema. Isso se estende à tomada de decisões informadas que melhoram a eficiência do sistema implementado da organização dentro do ambiente AWS e atendem às demandas de evolução e mudanças tecnológicas.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34</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O Amazon EC2 Auto Scaling ajuda a garantir que você tenha o número correto de instâncias do Amazon EC2 disponíveis para lidar com a carga de sua aplicação.</w:t>
      </w:r>
    </w:p>
    <w:p>
      <w:pPr>
        <w:pStyle w:val="Corpodotexto"/>
        <w:widowControl/>
        <w:pBdr/>
        <w:bidi w:val="0"/>
        <w:spacing w:lineRule="auto" w:line="240" w:before="0" w:after="0"/>
        <w:ind w:left="0" w:right="0" w:hanging="0"/>
        <w:jc w:val="both"/>
        <w:rPr>
          <w:rFonts w:ascii="Arial" w:hAnsi="Arial"/>
          <w:b/>
          <w:b/>
          <w:bCs/>
          <w:sz w:val="25"/>
          <w:szCs w:val="25"/>
        </w:rPr>
      </w:pPr>
      <w:hyperlink r:id="rId16">
        <w:r>
          <w:rPr>
            <w:rStyle w:val="LinkdaInternet"/>
            <w:rFonts w:ascii="Arial" w:hAnsi="Arial"/>
            <w:b w:val="false"/>
            <w:i w:val="false"/>
            <w:caps w:val="false"/>
            <w:smallCaps w:val="false"/>
            <w:color w:val="1C1D1F"/>
            <w:spacing w:val="0"/>
            <w:sz w:val="24"/>
            <w:szCs w:val="24"/>
          </w:rPr>
          <w:t>https://aws.amazon.com/pt/autoscaling/</w:t>
        </w:r>
      </w:hyperlink>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35</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As IAM roles são utilizadas na AWS para dar acesso entre RECURSOS. É a forma indicada para atribuir o acesso entre recursos de uma conta.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36</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d</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O serviço AWS Cloud9 é o serviço mais apropriado para utilizar nas opções fornecidas para escrever código, normalmente para os componentes de microsserviços, bem como executar, testar e depurar o código. O AWS Cloud9 IDE é acessado por meio do navegador da web e tem uma interface personalizável para se adequar ao tempo de execução preferido do desenvolvedor e outras preferências.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37</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38</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 d</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Pois o Cost Explorer fornece previsões de uso personalizadas para obter uma visão dos seus custos futuros esperados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39</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AWS replica automaticamente os volumes criados dentro da mesma Zona de disponibilidade por motivo de prevenção à falhas. Não é preciso ativar ou configurar nada para ter esse recurso.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40</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 b</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Utilizando o recurso de unidades organizacionais do AWS Organizations que diferenciam o faturamento nas funções da empresa. Com base no pilar Custo e Otimização, uma área focal é a análise de custos dentro do ambiente AWS e como eles são distribuídos dentro de grupos funcionais ou departamentos da empresa. E a Organização AWS fornece faturamento composto em uma única conta.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Implementando medidas de segurança mais rigorosas no VPC-edge, ao invés dos hosts de recursos. Com base no pilar de segurança, é vantajoso filtrar o tráfego indesejado no VPC-edge em vez de nos hosts. É uma prática recomendada descartar pacotes indesejáveis ​​antes de entrarem na AWS.</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41</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Amazon Inspector é uma ferramenta para realizar avaliação de segurança. O Inspector nos dá a capacidade de definir padrões e melhores práticas e avalia a aderência a esses padrões.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4"/>
          <w:szCs w:val="24"/>
        </w:rPr>
        <w:t>Pergunta 42</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t xml:space="preserve">O AWS Organizations ordena as contas da AWS em grupos lógicos chamados unidades de organização e é uma ferramenta adequada para gerenciar muitas contas da AWS. </w:t>
      </w:r>
    </w:p>
    <w:p>
      <w:pPr>
        <w:pStyle w:val="Corpodotexto"/>
        <w:widowControl/>
        <w:pBdr/>
        <w:bidi w:val="0"/>
        <w:spacing w:lineRule="auto" w:line="240"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4"/>
          <w:szCs w:val="24"/>
        </w:rPr>
      </w:r>
    </w:p>
    <w:p>
      <w:pPr>
        <w:pStyle w:val="Normal"/>
        <w:widowControl/>
        <w:bidi w:val="0"/>
        <w:ind w:left="0" w:right="0" w:hanging="0"/>
        <w:jc w:val="both"/>
        <w:rPr>
          <w:rFonts w:ascii="Arial" w:hAnsi="Arial"/>
          <w:b/>
          <w:b/>
          <w:bCs/>
          <w:sz w:val="24"/>
          <w:szCs w:val="24"/>
        </w:rPr>
      </w:pPr>
      <w:r>
        <w:rPr>
          <w:rFonts w:cs="Arial" w:ascii="Arial" w:hAnsi="Arial"/>
          <w:b/>
          <w:bCs/>
          <w:i w:val="false"/>
          <w:caps w:val="false"/>
          <w:smallCaps w:val="false"/>
          <w:color w:val="1C1D1F"/>
          <w:spacing w:val="0"/>
          <w:sz w:val="24"/>
          <w:szCs w:val="24"/>
        </w:rPr>
        <w:t>Pergunta 43</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Correta b</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 xml:space="preserve">O Elastic Load Balancing distribui automaticamente o tráfego de entrada de aplicações entre diversos destinos, como instâncias do Amazon EC2, contêineres, endereços IP, funções do Lambda e dispositivos virtuais. </w:t>
      </w:r>
    </w:p>
    <w:p>
      <w:pPr>
        <w:pStyle w:val="Normal"/>
        <w:widowControl/>
        <w:bidi w:val="0"/>
        <w:ind w:left="0" w:right="0" w:hanging="0"/>
        <w:jc w:val="both"/>
        <w:rPr>
          <w:rFonts w:cs="Arial"/>
          <w:i w:val="false"/>
          <w:caps w:val="false"/>
          <w:smallCaps w:val="false"/>
          <w:color w:val="1C1D1F"/>
          <w:spacing w:val="0"/>
        </w:rPr>
      </w:pPr>
      <w:r>
        <w:rPr>
          <w:rFonts w:ascii="Arial" w:hAnsi="Arial"/>
          <w:b w:val="false"/>
          <w:bCs w:val="false"/>
          <w:sz w:val="24"/>
          <w:szCs w:val="24"/>
        </w:rPr>
      </w:r>
    </w:p>
    <w:p>
      <w:pPr>
        <w:pStyle w:val="Normal"/>
        <w:widowControl/>
        <w:bidi w:val="0"/>
        <w:ind w:left="0" w:right="0" w:hanging="0"/>
        <w:jc w:val="both"/>
        <w:rPr>
          <w:rFonts w:ascii="Arial" w:hAnsi="Arial"/>
          <w:b/>
          <w:b/>
          <w:bCs/>
          <w:sz w:val="24"/>
          <w:szCs w:val="24"/>
        </w:rPr>
      </w:pPr>
      <w:r>
        <w:rPr>
          <w:rFonts w:cs="Arial" w:ascii="Arial" w:hAnsi="Arial"/>
          <w:b/>
          <w:bCs/>
          <w:i w:val="false"/>
          <w:caps w:val="false"/>
          <w:smallCaps w:val="false"/>
          <w:color w:val="1C1D1F"/>
          <w:spacing w:val="0"/>
          <w:sz w:val="24"/>
          <w:szCs w:val="24"/>
        </w:rPr>
        <w:t>Pergunta 44</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Correta c</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 xml:space="preserve">O Amazon Macie automatiza a descoberta de dados confidenciais em grande escala e reduz o custo de proteção de seus dados. </w:t>
      </w:r>
    </w:p>
    <w:p>
      <w:pPr>
        <w:pStyle w:val="Normal"/>
        <w:widowControl/>
        <w:bidi w:val="0"/>
        <w:ind w:left="0" w:right="0" w:hanging="0"/>
        <w:jc w:val="both"/>
        <w:rPr>
          <w:rFonts w:cs="Arial"/>
          <w:i w:val="false"/>
          <w:caps w:val="false"/>
          <w:smallCaps w:val="false"/>
          <w:color w:val="1C1D1F"/>
          <w:spacing w:val="0"/>
        </w:rPr>
      </w:pPr>
      <w:r>
        <w:rPr>
          <w:rFonts w:ascii="Arial" w:hAnsi="Arial"/>
          <w:b w:val="false"/>
          <w:bCs w:val="false"/>
          <w:sz w:val="24"/>
          <w:szCs w:val="24"/>
        </w:rPr>
      </w:r>
    </w:p>
    <w:p>
      <w:pPr>
        <w:pStyle w:val="Normal"/>
        <w:widowControl/>
        <w:bidi w:val="0"/>
        <w:ind w:left="0" w:right="0" w:hanging="0"/>
        <w:jc w:val="both"/>
        <w:rPr>
          <w:rFonts w:ascii="Arial" w:hAnsi="Arial"/>
          <w:b/>
          <w:b/>
          <w:bCs/>
          <w:sz w:val="24"/>
          <w:szCs w:val="24"/>
        </w:rPr>
      </w:pPr>
      <w:r>
        <w:rPr>
          <w:rFonts w:cs="Arial" w:ascii="Arial" w:hAnsi="Arial"/>
          <w:b/>
          <w:bCs/>
          <w:i w:val="false"/>
          <w:caps w:val="false"/>
          <w:smallCaps w:val="false"/>
          <w:color w:val="1C1D1F"/>
          <w:spacing w:val="0"/>
          <w:sz w:val="24"/>
          <w:szCs w:val="24"/>
        </w:rPr>
        <w:t>Pergunta 45</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Correta a, e</w:t>
      </w:r>
    </w:p>
    <w:p>
      <w:pPr>
        <w:pStyle w:val="Corpodotexto"/>
        <w:widowControl/>
        <w:bidi w:val="0"/>
        <w:ind w:left="0" w:right="0" w:hanging="0"/>
        <w:jc w:val="both"/>
        <w:rPr>
          <w:rFonts w:ascii="Arial" w:hAnsi="Arial"/>
          <w:b w:val="false"/>
          <w:b w:val="false"/>
          <w:bCs w:val="false"/>
          <w:i w:val="false"/>
          <w:caps w:val="false"/>
          <w:smallCaps w:val="false"/>
          <w:color w:val="1C1D1F"/>
          <w:spacing w:val="0"/>
          <w:sz w:val="24"/>
          <w:szCs w:val="24"/>
        </w:rPr>
      </w:pPr>
      <w:r>
        <w:rPr>
          <w:rFonts w:cs="Arial" w:ascii="Arial" w:hAnsi="Arial"/>
          <w:b w:val="false"/>
          <w:bCs w:val="false"/>
          <w:i w:val="false"/>
          <w:caps w:val="false"/>
          <w:smallCaps w:val="false"/>
          <w:color w:val="1C1D1F"/>
          <w:spacing w:val="0"/>
          <w:sz w:val="24"/>
          <w:szCs w:val="24"/>
        </w:rPr>
        <w:t>O comando AWS CLI S3 mb é usado para “fazer um bucket” e não pode ser usado para habilitar “S3 Block Public Access”.</w:t>
      </w:r>
    </w:p>
    <w:p>
      <w:pPr>
        <w:pStyle w:val="Corpodotexto"/>
        <w:widowControl/>
        <w:pBdr/>
        <w:bidi w:val="0"/>
        <w:spacing w:before="0" w:after="0"/>
        <w:ind w:left="0" w:right="0" w:hanging="0"/>
        <w:jc w:val="both"/>
        <w:rPr>
          <w:rFonts w:ascii="Arial" w:hAnsi="Arial"/>
          <w:b w:val="false"/>
          <w:i w:val="false"/>
          <w:caps w:val="false"/>
          <w:smallCaps w:val="false"/>
          <w:color w:val="1C1D1F"/>
          <w:spacing w:val="0"/>
          <w:sz w:val="24"/>
          <w:szCs w:val="24"/>
        </w:rPr>
      </w:pPr>
      <w:r>
        <w:rPr>
          <w:rFonts w:ascii="Arial" w:hAnsi="Arial"/>
          <w:b w:val="false"/>
          <w:i w:val="false"/>
          <w:caps w:val="false"/>
          <w:smallCaps w:val="false"/>
          <w:color w:val="1C1D1F"/>
          <w:spacing w:val="0"/>
          <w:sz w:val="24"/>
          <w:szCs w:val="24"/>
        </w:rPr>
        <w:t>O S3 Object Lock nos ajuda a associar a data de retenção aos objetos S3. A exclusão dos objetos S3 é impedida até a data de retenção especificada.</w:t>
      </w:r>
    </w:p>
    <w:p>
      <w:pPr>
        <w:pStyle w:val="Corpodotexto"/>
        <w:widowControl/>
        <w:pBdr/>
        <w:bidi w:val="0"/>
        <w:spacing w:before="0" w:after="0"/>
        <w:ind w:left="0" w:right="0" w:hanging="0"/>
        <w:jc w:val="both"/>
        <w:rPr>
          <w:rFonts w:ascii="Arial" w:hAnsi="Arial"/>
          <w:b w:val="false"/>
          <w:i w:val="false"/>
          <w:caps w:val="false"/>
          <w:smallCaps w:val="false"/>
          <w:color w:val="1C1D1F"/>
          <w:spacing w:val="0"/>
          <w:sz w:val="24"/>
          <w:szCs w:val="24"/>
        </w:rPr>
      </w:pPr>
      <w:r>
        <w:rPr>
          <w:rFonts w:ascii="Arial" w:hAnsi="Arial"/>
          <w:b w:val="false"/>
          <w:i w:val="false"/>
          <w:caps w:val="false"/>
          <w:smallCaps w:val="false"/>
          <w:color w:val="1C1D1F"/>
          <w:spacing w:val="0"/>
          <w:sz w:val="24"/>
          <w:szCs w:val="24"/>
        </w:rPr>
        <w:t>Todas as outras opções podem ser usadas para habilitar o “S3 Block Public Access”.</w:t>
      </w:r>
    </w:p>
    <w:p>
      <w:pPr>
        <w:pStyle w:val="Normal"/>
        <w:widowControl/>
        <w:bidi w:val="0"/>
        <w:ind w:left="0" w:right="0" w:hanging="0"/>
        <w:jc w:val="both"/>
        <w:rPr>
          <w:rFonts w:cs="Arial"/>
          <w:i w:val="false"/>
          <w:caps w:val="false"/>
          <w:smallCaps w:val="false"/>
          <w:color w:val="1C1D1F"/>
          <w:spacing w:val="0"/>
        </w:rPr>
      </w:pPr>
      <w:r>
        <w:rPr>
          <w:rFonts w:ascii="Arial" w:hAnsi="Arial"/>
          <w:b w:val="false"/>
          <w:bCs w:val="false"/>
          <w:sz w:val="24"/>
          <w:szCs w:val="24"/>
        </w:rPr>
      </w:r>
    </w:p>
    <w:p>
      <w:pPr>
        <w:pStyle w:val="Normal"/>
        <w:widowControl/>
        <w:bidi w:val="0"/>
        <w:ind w:left="0" w:right="0" w:hanging="0"/>
        <w:jc w:val="both"/>
        <w:rPr>
          <w:rFonts w:ascii="Arial" w:hAnsi="Arial"/>
          <w:b/>
          <w:b/>
          <w:bCs/>
          <w:sz w:val="24"/>
          <w:szCs w:val="24"/>
        </w:rPr>
      </w:pPr>
      <w:r>
        <w:rPr>
          <w:rFonts w:cs="Arial" w:ascii="Arial" w:hAnsi="Arial"/>
          <w:b/>
          <w:bCs/>
          <w:i w:val="false"/>
          <w:caps w:val="false"/>
          <w:smallCaps w:val="false"/>
          <w:color w:val="1C1D1F"/>
          <w:spacing w:val="0"/>
          <w:sz w:val="24"/>
          <w:szCs w:val="24"/>
        </w:rPr>
        <w:t>Pergunta 46</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Correta d</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 xml:space="preserve">A AWS publica as informações mais atualizadas sobre a disponibilidade de serviços na AWS Service Health Dashboard. </w:t>
      </w:r>
    </w:p>
    <w:p>
      <w:pPr>
        <w:pStyle w:val="Normal"/>
        <w:widowControl/>
        <w:bidi w:val="0"/>
        <w:ind w:left="0" w:right="0" w:hanging="0"/>
        <w:jc w:val="both"/>
        <w:rPr>
          <w:rFonts w:ascii="Arial" w:hAnsi="Arial"/>
          <w:b/>
          <w:b/>
          <w:bCs/>
          <w:sz w:val="24"/>
          <w:szCs w:val="24"/>
        </w:rPr>
      </w:pPr>
      <w:r>
        <w:rPr>
          <w:rFonts w:cs="Arial" w:ascii="Arial" w:hAnsi="Arial"/>
          <w:b/>
          <w:bCs/>
          <w:i w:val="false"/>
          <w:caps w:val="false"/>
          <w:smallCaps w:val="false"/>
          <w:color w:val="1C1D1F"/>
          <w:spacing w:val="0"/>
          <w:sz w:val="24"/>
          <w:szCs w:val="24"/>
        </w:rPr>
        <w:t>Pergunta 47</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Correta b</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 xml:space="preserve">O AWS Database Migration Service usa a ferramenta de conversão de esquema da AWS para migrações de banco de dados heterogêneos em que o banco de dados de origem e o banco de dados de destino são diferentes. Esta ferramenta converte o formato do banco de dados de origem compatível com o formato do banco de dados de destino. </w:t>
      </w:r>
    </w:p>
    <w:p>
      <w:pPr>
        <w:pStyle w:val="Normal"/>
        <w:widowControl/>
        <w:bidi w:val="0"/>
        <w:ind w:left="0" w:right="0" w:hanging="0"/>
        <w:jc w:val="both"/>
        <w:rPr>
          <w:b w:val="false"/>
          <w:b w:val="false"/>
          <w:bCs w:val="false"/>
        </w:rPr>
      </w:pPr>
      <w:hyperlink r:id="rId17">
        <w:r>
          <w:rPr>
            <w:rStyle w:val="LinkdaInternet"/>
            <w:rFonts w:cs="Arial" w:ascii="Arial" w:hAnsi="Arial"/>
            <w:b w:val="false"/>
            <w:bCs w:val="false"/>
            <w:i w:val="false"/>
            <w:caps w:val="false"/>
            <w:smallCaps w:val="false"/>
            <w:color w:val="1C1D1F"/>
            <w:spacing w:val="0"/>
            <w:sz w:val="24"/>
            <w:szCs w:val="24"/>
          </w:rPr>
          <w:t>https://docs.aws.amazon.com/pt_br/SchemaConversionTool/latest/userguide/CHAP_Welcome.html</w:t>
        </w:r>
      </w:hyperlink>
    </w:p>
    <w:p>
      <w:pPr>
        <w:pStyle w:val="Normal"/>
        <w:widowControl/>
        <w:bidi w:val="0"/>
        <w:ind w:left="0" w:right="0" w:hanging="0"/>
        <w:jc w:val="both"/>
        <w:rPr>
          <w:rFonts w:cs="Arial"/>
          <w:i w:val="false"/>
          <w:caps w:val="false"/>
          <w:smallCaps w:val="false"/>
          <w:color w:val="1C1D1F"/>
          <w:spacing w:val="0"/>
        </w:rPr>
      </w:pPr>
      <w:r>
        <w:rPr>
          <w:rFonts w:ascii="Arial" w:hAnsi="Arial"/>
          <w:b w:val="false"/>
          <w:bCs w:val="false"/>
          <w:sz w:val="24"/>
          <w:szCs w:val="24"/>
        </w:rPr>
      </w:r>
    </w:p>
    <w:p>
      <w:pPr>
        <w:pStyle w:val="Normal"/>
        <w:widowControl/>
        <w:bidi w:val="0"/>
        <w:ind w:left="0" w:right="0" w:hanging="0"/>
        <w:jc w:val="both"/>
        <w:rPr>
          <w:rFonts w:ascii="Arial" w:hAnsi="Arial"/>
          <w:b/>
          <w:b/>
          <w:bCs/>
          <w:sz w:val="24"/>
          <w:szCs w:val="24"/>
        </w:rPr>
      </w:pPr>
      <w:r>
        <w:rPr>
          <w:rFonts w:cs="Arial" w:ascii="Arial" w:hAnsi="Arial"/>
          <w:b/>
          <w:bCs/>
          <w:i w:val="false"/>
          <w:caps w:val="false"/>
          <w:smallCaps w:val="false"/>
          <w:color w:val="1C1D1F"/>
          <w:spacing w:val="0"/>
          <w:sz w:val="24"/>
          <w:szCs w:val="24"/>
        </w:rPr>
        <w:t>Pergunta 48</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Correta b</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 xml:space="preserve">O Amazon Neptune é um serviço de banco de dados gráfico rápido, confiável e totalmente gerenciado que facilita a criação e a execução de aplicativos. </w:t>
      </w:r>
    </w:p>
    <w:p>
      <w:pPr>
        <w:pStyle w:val="Normal"/>
        <w:widowControl/>
        <w:bidi w:val="0"/>
        <w:ind w:left="0" w:right="0" w:hanging="0"/>
        <w:jc w:val="both"/>
        <w:rPr>
          <w:rFonts w:cs="Arial"/>
          <w:i w:val="false"/>
          <w:caps w:val="false"/>
          <w:smallCaps w:val="false"/>
          <w:color w:val="1C1D1F"/>
          <w:spacing w:val="0"/>
        </w:rPr>
      </w:pPr>
      <w:r>
        <w:rPr>
          <w:rFonts w:ascii="Arial" w:hAnsi="Arial"/>
          <w:b w:val="false"/>
          <w:bCs w:val="false"/>
          <w:sz w:val="24"/>
          <w:szCs w:val="24"/>
        </w:rPr>
      </w:r>
    </w:p>
    <w:p>
      <w:pPr>
        <w:pStyle w:val="Normal"/>
        <w:widowControl/>
        <w:bidi w:val="0"/>
        <w:ind w:left="0" w:right="0" w:hanging="0"/>
        <w:jc w:val="both"/>
        <w:rPr>
          <w:rFonts w:ascii="Arial" w:hAnsi="Arial"/>
          <w:b/>
          <w:b/>
          <w:bCs/>
          <w:sz w:val="24"/>
          <w:szCs w:val="24"/>
        </w:rPr>
      </w:pPr>
      <w:r>
        <w:rPr>
          <w:rFonts w:cs="Arial" w:ascii="Arial" w:hAnsi="Arial"/>
          <w:b/>
          <w:bCs/>
          <w:i w:val="false"/>
          <w:caps w:val="false"/>
          <w:smallCaps w:val="false"/>
          <w:color w:val="1C1D1F"/>
          <w:spacing w:val="0"/>
          <w:sz w:val="24"/>
          <w:szCs w:val="24"/>
        </w:rPr>
        <w:t>Pergunta 49</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Correta c, d</w:t>
      </w:r>
    </w:p>
    <w:p>
      <w:pPr>
        <w:pStyle w:val="Normal"/>
        <w:widowControl/>
        <w:bidi w:val="0"/>
        <w:ind w:left="0" w:right="0" w:hanging="0"/>
        <w:jc w:val="both"/>
        <w:rPr>
          <w:b w:val="false"/>
          <w:b w:val="false"/>
          <w:bCs w:val="false"/>
        </w:rPr>
      </w:pPr>
      <w:hyperlink r:id="rId18">
        <w:r>
          <w:rPr>
            <w:rStyle w:val="LinkdaInternet"/>
            <w:rFonts w:cs="Arial" w:ascii="Arial" w:hAnsi="Arial"/>
            <w:b w:val="false"/>
            <w:bCs w:val="false"/>
            <w:i w:val="false"/>
            <w:caps w:val="false"/>
            <w:smallCaps w:val="false"/>
            <w:color w:val="1C1D1F"/>
            <w:spacing w:val="0"/>
            <w:sz w:val="24"/>
            <w:szCs w:val="24"/>
          </w:rPr>
          <w:t>https://aws.amazon.com/pt/premiumsupport/plans/</w:t>
        </w:r>
      </w:hyperlink>
    </w:p>
    <w:p>
      <w:pPr>
        <w:pStyle w:val="Normal"/>
        <w:widowControl/>
        <w:bidi w:val="0"/>
        <w:ind w:left="0" w:right="0" w:hanging="0"/>
        <w:jc w:val="both"/>
        <w:rPr>
          <w:rFonts w:cs="Arial"/>
          <w:i w:val="false"/>
          <w:caps w:val="false"/>
          <w:smallCaps w:val="false"/>
          <w:color w:val="1C1D1F"/>
          <w:spacing w:val="0"/>
        </w:rPr>
      </w:pPr>
      <w:r>
        <w:rPr>
          <w:rFonts w:ascii="Arial" w:hAnsi="Arial"/>
          <w:b w:val="false"/>
          <w:bCs w:val="false"/>
          <w:sz w:val="24"/>
          <w:szCs w:val="24"/>
        </w:rPr>
      </w:r>
    </w:p>
    <w:p>
      <w:pPr>
        <w:pStyle w:val="Normal"/>
        <w:widowControl/>
        <w:bidi w:val="0"/>
        <w:ind w:left="0" w:right="0" w:hanging="0"/>
        <w:jc w:val="both"/>
        <w:rPr>
          <w:rFonts w:ascii="Arial" w:hAnsi="Arial"/>
          <w:b/>
          <w:b/>
          <w:bCs/>
          <w:sz w:val="24"/>
          <w:szCs w:val="24"/>
        </w:rPr>
      </w:pPr>
      <w:r>
        <w:rPr>
          <w:rFonts w:cs="Arial" w:ascii="Arial" w:hAnsi="Arial"/>
          <w:b/>
          <w:bCs/>
          <w:i w:val="false"/>
          <w:caps w:val="false"/>
          <w:smallCaps w:val="false"/>
          <w:color w:val="1C1D1F"/>
          <w:spacing w:val="0"/>
          <w:sz w:val="24"/>
          <w:szCs w:val="24"/>
        </w:rPr>
        <w:t>Pergunta 50</w:t>
      </w:r>
    </w:p>
    <w:p>
      <w:pPr>
        <w:pStyle w:val="Normal"/>
        <w:widowControl/>
        <w:bidi w:val="0"/>
        <w:ind w:left="0" w:right="0" w:hanging="0"/>
        <w:jc w:val="both"/>
        <w:rPr>
          <w:rFonts w:ascii="Arial" w:hAnsi="Arial"/>
          <w:b w:val="false"/>
          <w:b w:val="false"/>
          <w:bCs w:val="false"/>
          <w:sz w:val="24"/>
          <w:szCs w:val="24"/>
        </w:rPr>
      </w:pPr>
      <w:r>
        <w:rPr>
          <w:rFonts w:cs="Arial" w:ascii="Arial" w:hAnsi="Arial"/>
          <w:b w:val="false"/>
          <w:bCs w:val="false"/>
          <w:i w:val="false"/>
          <w:caps w:val="false"/>
          <w:smallCaps w:val="false"/>
          <w:color w:val="1C1D1F"/>
          <w:spacing w:val="0"/>
          <w:sz w:val="24"/>
          <w:szCs w:val="24"/>
        </w:rPr>
        <w:t>Correta a, d</w:t>
      </w:r>
    </w:p>
    <w:p>
      <w:pPr>
        <w:pStyle w:val="Normal"/>
        <w:widowControl/>
        <w:bidi w:val="0"/>
        <w:ind w:left="0" w:right="0" w:hanging="0"/>
        <w:jc w:val="both"/>
        <w:rPr>
          <w:b w:val="false"/>
          <w:b w:val="false"/>
          <w:bCs w:val="false"/>
        </w:rPr>
      </w:pPr>
      <w:hyperlink r:id="rId19">
        <w:r>
          <w:rPr>
            <w:rStyle w:val="LinkdaInternet"/>
            <w:rFonts w:cs="Arial" w:ascii="Arial" w:hAnsi="Arial"/>
            <w:b w:val="false"/>
            <w:bCs w:val="false"/>
            <w:i w:val="false"/>
            <w:caps w:val="false"/>
            <w:smallCaps w:val="false"/>
            <w:color w:val="1C1D1F"/>
            <w:spacing w:val="0"/>
            <w:sz w:val="24"/>
            <w:szCs w:val="24"/>
          </w:rPr>
          <w:t>https://aws.amazon.com/pt/premiumsupport/plans/</w:t>
        </w:r>
      </w:hyperlink>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LinkdaInternet">
    <w:name w:val="Link da Internet"/>
    <w:rPr>
      <w:color w:val="000080"/>
      <w:u w:val="single"/>
      <w:lang w:val="zxx" w:eastAsia="zxx" w:bidi="zxx"/>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pt/s3/" TargetMode="External"/><Relationship Id="rId3" Type="http://schemas.openxmlformats.org/officeDocument/2006/relationships/hyperlink" Target="https://aws.amazon.com/pt/aws-cost-management/faqs/?nc1=h_ls" TargetMode="External"/><Relationship Id="rId4" Type="http://schemas.openxmlformats.org/officeDocument/2006/relationships/hyperlink" Target="https://aws.amazon.com/pt/datasync/" TargetMode="External"/><Relationship Id="rId5" Type="http://schemas.openxmlformats.org/officeDocument/2006/relationships/hyperlink" Target="https://aws.amazon.com/pt/efs/?nc2=h_ql_prod_st_efs" TargetMode="External"/><Relationship Id="rId6" Type="http://schemas.openxmlformats.org/officeDocument/2006/relationships/hyperlink" Target="https://aws.amazon.com/pt/premiumsupport/technology/trusted-advisor/?nc2=h_ql_prod_mg_ta" TargetMode="External"/><Relationship Id="rId7" Type="http://schemas.openxmlformats.org/officeDocument/2006/relationships/hyperlink" Target="https://docs.aws.amazon.com/pt_br/AWSEC2/latest/UserGuide/EBSSnapshots.html" TargetMode="External"/><Relationship Id="rId8" Type="http://schemas.openxmlformats.org/officeDocument/2006/relationships/hyperlink" Target="https://docs.aws.amazon.com/pt_br/IAM/latest/UserGuide/id_roles.html" TargetMode="External"/><Relationship Id="rId9" Type="http://schemas.openxmlformats.org/officeDocument/2006/relationships/hyperlink" Target="https://aws.amazon.com/pt/quicksight/?c=a&amp;sec=srv" TargetMode="External"/><Relationship Id="rId10" Type="http://schemas.openxmlformats.org/officeDocument/2006/relationships/hyperlink" Target="https://aws.amazon.com/pt/directconnect/?nc=sn&amp;loc=0" TargetMode="External"/><Relationship Id="rId11" Type="http://schemas.openxmlformats.org/officeDocument/2006/relationships/hyperlink" Target="https://aws.amazon.com/pt/single-sign-on/" TargetMode="External"/><Relationship Id="rId12" Type="http://schemas.openxmlformats.org/officeDocument/2006/relationships/hyperlink" Target="https://docs.aws.amazon.com/whitepapers/latest/aws-overview/six-advantages-of-cloud-computing.html" TargetMode="External"/><Relationship Id="rId13" Type="http://schemas.openxmlformats.org/officeDocument/2006/relationships/hyperlink" Target="https://docs.aws.amazon.com/pt_br/IAM/latest/UserGuide/id_credentials_mfa.html" TargetMode="External"/><Relationship Id="rId14" Type="http://schemas.openxmlformats.org/officeDocument/2006/relationships/hyperlink" Target="https://aws.amazon.com/pt/cloudhsm/" TargetMode="External"/><Relationship Id="rId15" Type="http://schemas.openxmlformats.org/officeDocument/2006/relationships/hyperlink" Target="https://aws.amazon.com/pt/redshift/" TargetMode="External"/><Relationship Id="rId16" Type="http://schemas.openxmlformats.org/officeDocument/2006/relationships/hyperlink" Target="https://aws.amazon.com/pt/autoscaling/" TargetMode="External"/><Relationship Id="rId17" Type="http://schemas.openxmlformats.org/officeDocument/2006/relationships/hyperlink" Target="https://docs.aws.amazon.com/pt_br/SchemaConversionTool/latest/userguide/CHAP_Welcome.html" TargetMode="External"/><Relationship Id="rId18" Type="http://schemas.openxmlformats.org/officeDocument/2006/relationships/hyperlink" Target="https://aws.amazon.com/pt/premiumsupport/plans/" TargetMode="External"/><Relationship Id="rId19" Type="http://schemas.openxmlformats.org/officeDocument/2006/relationships/hyperlink" Target="https://aws.amazon.com/pt/premiumsupport/plans/" TargetMode="Externa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LibreOffice/6.4.5.2$Windows_X86_64 LibreOffice_project/a726b36747cf2001e06b58ad5db1aa3a9a1872d6</Application>
  <Pages>6</Pages>
  <Words>1709</Words>
  <Characters>9784</Characters>
  <CharactersWithSpaces>11360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2021-12-08T08:16:54Z</dcterms:created>
  <dc:creator/>
  <dc:description/>
  <dc:language>pt-BR</dc:language>
  <cp:lastModifiedBy/>
  <dcterms:modified xsi:type="dcterms:W3CDTF">2021-12-08T09:51:15Z</dcterms:modified>
  <cp:revision>51</cp:revision>
  <dc:subject/>
  <dc:title/>
</cp:coreProperties>
</file>