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left="0" w:right="0" w:hanging="0"/>
        <w:jc w:val="center"/>
        <w:rPr>
          <w:rFonts w:ascii="Arial" w:hAnsi="Arial"/>
          <w:sz w:val="24"/>
          <w:szCs w:val="24"/>
        </w:rPr>
      </w:pPr>
      <w:r>
        <w:rPr>
          <w:rFonts w:ascii="Arial" w:hAnsi="Arial"/>
          <w:b/>
          <w:bCs/>
          <w:sz w:val="24"/>
          <w:szCs w:val="24"/>
        </w:rPr>
        <w:t>AWS Cloud Practitioner – Simulado 7</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bCs/>
          <w:sz w:val="24"/>
          <w:szCs w:val="24"/>
        </w:rPr>
        <w:t>Pergunta 1</w:t>
      </w:r>
    </w:p>
    <w:p>
      <w:pPr>
        <w:pStyle w:val="Normal"/>
        <w:bidi w:val="0"/>
        <w:spacing w:lineRule="auto" w:line="240" w:before="0" w:after="0"/>
        <w:ind w:left="0" w:right="0" w:hanging="0"/>
        <w:jc w:val="both"/>
        <w:rPr>
          <w:rFonts w:ascii="Arial" w:hAnsi="Arial"/>
          <w:sz w:val="24"/>
          <w:szCs w:val="24"/>
        </w:rPr>
      </w:pPr>
      <w:r>
        <w:rPr>
          <w:rFonts w:ascii="Arial" w:hAnsi="Arial"/>
          <w:b w:val="false"/>
          <w:bCs/>
          <w:i w:val="false"/>
          <w:caps w:val="false"/>
          <w:smallCaps w:val="false"/>
          <w:color w:val="1C1D1F"/>
          <w:spacing w:val="0"/>
          <w:sz w:val="24"/>
          <w:szCs w:val="24"/>
        </w:rPr>
        <w:t>Para receber notificações do AWS Trusted Advisor, quais ações são necessárias do cliente?</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Configurar o Notification no dashboard</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Abra um chamado com o AWS Support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Configurar o Amazon Simple Notification Service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Nenhuma ação é necessária, todas as notificações são enviadas automaticamente em uma base semanal</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Qual das opções a seguir é um fator ao calcular o custo total de propriedade (TCO) para a nuvem AWS?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O número de usuários migrados para AWS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O número de senhas migradas para AWS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O número de servidores migrados para AWS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O número de chaves migradas para AWS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 analista de negócios gostaria de deixar de criar consultas complexas de banco de dados e planilhas estáticas ao gerar relatórios regulares para gerenciamento de alto nível. Ele gostaria de publicar relatórios perspicazes e visualmente atraentes com painéis interativos. Qual serviço eles podem usar para fazer isso?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Amazon QuickSight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Painéis Amazon CloudWatch</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Inteligência de negócios no Amazon Redshift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Amazon Athena integrado com Amazon Glue</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Um departamento em uma organização tem um limite de despesas mensais estipulado em sua conta da AWS e está receoso de excedê-lo. Como eles podem dissipar essa preocupação da melhor maneira possível?</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Eles devem criar um alarme no AWS CloudWatch, que dispara sempre que a conta de serviços ultrapassa o limite.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Em Preferências de faturamento &gt; Preferências de gerenciamento de custos, eles devem marcar a caixa de seleção receber alertas de uso de nível gratuito.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Eles devem ver regularmente o painel de gerenciamento de Cobrança e Custos durante o mês no console de gerenciamento.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Eles devem criar um alerta de e-mail no AWS Budgets, com base nos parâmetros de orçamento.</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5</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 serviço de compartilhamento de arquivos usa o Amazon S3 para armazenar arquivos carregados por usuários. Os arquivos são acessados ​​com frequência aleatória. Os populares são baixados todos os dias, outros não com tanta frequência e alguns raramente. Qual é a classe de armazenamento de objeto do Amazon S3 mais econômica para implementar?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Amazon S3 One Zone raramente acessado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Amazon S3 Standard</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Amazon S3 Intelligent-Tiering</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Amazon S3 Glacier</w:t>
      </w:r>
    </w:p>
    <w:p>
      <w:pPr>
        <w:pStyle w:val="Normal"/>
        <w:bidi w:val="0"/>
        <w:spacing w:lineRule="auto" w:line="240" w:before="0" w:after="0"/>
        <w:ind w:left="0" w:right="0" w:hanging="0"/>
        <w:jc w:val="both"/>
        <w:rPr>
          <w:b w:val="false"/>
          <w:b w:val="false"/>
          <w:bCs w:val="false"/>
          <w:i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b w:val="false"/>
          <w:b w:val="false"/>
          <w:bCs w:val="false"/>
          <w:i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6</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Você é o arquiteto de um aplicativo personalizado em execução no data center corporativo. O aplicativo é executado com alguns bugs não resolvidos que produzem muitos dados dentro de arquivos de log personalizados, gerando atividades demoradas para a equipe de operação responsável por analisá-los. Você deseja mover o aplicativo para AWS usando instâncias EC2. Ao mesmo tempo, você deseja aproveitar a oportunidade para aprimorar os recursos de registro e monitoramento, mas sem tocar no código do aplicativo. Qual serviço da AWS você deve usar para atender ao requisito?</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Application Logs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CloudWatch Logs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Kinesis Data Streams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CloudTrail</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7</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Depois de mover sua carga de trabalho para a região eu-central-1 da AWS, um administrador gostaria de configurar seu servidor de e-mail em uma instância do Amazon EC2 em uma sub-rede privada do VPC que usará o Amazon SES. Qual é a configuração mais eficaz para implementar?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Configurando um endpoint VPC com tecnologia AWS PrivateLink.</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Configurando o servidor de e-mail com o endpoint apropriado do Amazon SES para a região eu-central, email-smtp.eu-central-1.amazonaws.com.</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Certificando-se de que a sub-rede privada tenha uma rota para um gateway NAT em uma sub-rede pública.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Configurando o servidor de e-mail para usar uma porta de serviço diferente da porta 25 para evitar a aceleração do Amazon EC2</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8</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Um cliente que está usando os serviços em nuvem da AWS tem vários ambientes para seus servidores EC2, como DEV, QA, PROD. Ele gostaria de saber os detalhes de faturamento de cada um desses ambientes para que ele possa tomar decisões informadas relacionadas à economia de custos. Isso pode ser feito utilizando.</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Faturamento consolidado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Tags de alocação de custo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Organizations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Budgets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9</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Em qual dos seguintes recursos o Amazon Inspector realiza verificações de acessibilidade de rede?</w:t>
      </w:r>
    </w:p>
    <w:p>
      <w:pPr>
        <w:pStyle w:val="Normal"/>
        <w:bidi w:val="0"/>
        <w:spacing w:lineRule="auto" w:line="240" w:before="0" w:after="0"/>
        <w:ind w:left="0" w:right="0" w:hanging="0"/>
        <w:jc w:val="both"/>
        <w:rPr>
          <w:b w:val="false"/>
          <w:b w:val="false"/>
          <w:bCs w:val="false"/>
          <w:i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Amazon CloudFront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Amazon VPC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Amazon VPN</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Amazon EC2 instance</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10</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Qual serviço da AWS pode ser implantado para aprimorar o desempenho de leitura de aplicativos durante a leitura de dados do banco de dados NoSQL?</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Amazon DynamoDB Accelerator</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Amazon CloudFront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Greengrass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Amazon Route53</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11</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Qual das opções a seguir é um pré-requisito para usar o AWS OpsWorks para gerenciar aplicativos em servidores nos data centers do cliente?</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Os servidores devem ser executados em sistemas operacionais Linux e Windows com conectividade a endpoints públicos da AWS.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Os servidores devem estar executando o sistema operacional Linux com conectividade a endpoints privados da AWS.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Os servidores devem estar executando o sistema operacional Linux com conectividade a endpoints públicos da AWS.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Os servidores devem estar executando o sistema operacional Windows com conectividade com pontos de extremidade privados da AWS.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Sua empresa deseja mover um banco de dados Oracle existente para a nuvem AWS. Qual dos seguintes serviços pode ajudar a facilitar essa mudança?</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VM Migration Service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Inspector</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Serviço de migração de banco de dados AWS (DMS)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Trusted Advisor</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13</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 administrador gostaria de automatizar a replicação e implantação de uma configuração de software específica existente em uma instância EC2 em outras quatrocentas. Qual serviço da AWS é o MAIS adequado para esta implementação?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OpsWorks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Beanstalk</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Launch Configuration</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Auto-scaling</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14</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As instâncias Spot da Amazon Elastic Compute Cloud (Amazon EC2) são mais adequadas para qual dos cenários a seguir?</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Cargas de trabalho que são críticas e precisam de instâncias do Amazon EC2 com proteção de encerramento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Cargas de trabalho que precisam ser executadas por longos períodos de tempo sem interrupção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Cargas de trabalho em que a disponibilidade das instâncias do Amazon EC2 podem ser flexíveis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Cargas de trabalho que são executadas apenas pela manhã e interrompidas à noite</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15</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Uma estação de rádio compila uma lista das músicas mais populares a cada ano. As músicas são buscadas frequentemente em 180 dias. Depois disso, os usuários terão um tempo padrão de recuperação de 12 horas para baixar os arquivos. Os arquivos devem ser armazenados por mais de 10 anos. Qual é o armazenamento de objetos mais econômico após 180 dias?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Amazon S3 One Zone – Acesso com pouca frequência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Amazon S3 Glacier</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Amazon S3 Glacier Deep Archive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Amazon S3 Standard – Acesso com pouca frequência</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16</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Qual dos seguintes recursos do AWS RDS permite reduzir a carga no banco de dados durante a leitura de dados?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Usando o recurso Multi-AZ</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Criação de réplicas de leitura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Usando snapshots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Replicação entre regiões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17</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Uma organização tem uma taxa de transferência persistentemente alta. Ela requer conectividade sem jitter e latência muito baixa entre sua infraestrutura local e sua construção em nuvem AWS para suportar streaming ao vivo e serviços em tempo real. Qual é a solução MAIS apropriada para atender a esse requisito?</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Kinesis Data Firehose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Data Streams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Direct Connect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Kinesis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18</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Uma empresa precisa saber qual usuário foi responsável por encerrar várias instâncias críticas do Amazon Elastic Compute Cloud (EC2). Onde o cliente pode encontrar essas informações?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Relatório de uso de instância Amazon EC2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Amazon CloudWatch</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Trusted Advisor</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CloudTrail logs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19</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Qual serviço da AWS fornece recomendações de otimização de segurança de infraestrutura?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Interface de Programação de Aplicativo (API)</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Trusted Advisor</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Amazon Elastic Compute Cloud (Amazon EC2) SpotFleet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Instâncias reservadas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20</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De acordo com a AWS Acceptable Use Policy, como o teste de penetração das instâncias do EC2 pode ser realizado?</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Pode ser executado pela AWS e será executado pela AWS mediante solicitação do cliente.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Pode ser executado pela AWS e é executado periodicamente pela AWS.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Pode ser realizado pelo cliente, desde que trabalhe com a lista de serviços citada pela AWS.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Pode ser executado pelo cliente em suas próprias instâncias, apenas se executado a partir de instâncias EC2.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e) São expressamente proibidos em todas as circuunstâncias.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21</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Qual serviço da AWS pode ser usado para detectar e analisar problemas de desempenho relacionados aos aplicativos AWS Lambda?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CloudTrail</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X-Ray</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Amazon CloudWatch</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Config</w:t>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Qual dos seguintes serviços da AWS usa tecnologia sem servidor? Escolha 2 respostas das opções fornecidas abaixo.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Simple Storage Service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Autoscaling</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DynamoDB</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EC2</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23</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Uma empresa financeira com muitos recursos em execução na AWS gostaria de uma solução de segurança proativa e orientada ao aprendizado de máquina que identificasse imediatamente vulnerabilidades de segurança, principalmente sinalizando padrões de dados suspeitos ou anormais ou atividades entre os serviços da AWS. Qual serviço da AWS atenderia melhor a esse requisito?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Shield</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Amazon CloudWatch Anomaly Detection</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Detective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Macie</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24</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Você tem uma instância EC2 em desenvolvimento que interage com o Simple Storage Service. A instância EC2 será promovida para o ambiente de produção. Qual dos recursos a seguir deve ser usado para conceder à instância EC2 permissões adequadas para acessar o Simple Storage Service?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IAM Roles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IAM Groups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IAM Users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IAM Policies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25</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 desenvolvedor gostaria de automatizar a instalação atualizando um conjunto de aplicativos em uma série de instâncias EC2 e servidores locais. Qual é o serviço mais adequado para atender a este requisito?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CodeBuild</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CodeCommit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CodeDeploy</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CloudFormation</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26</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Qual das opções a seguir é uma camada de segurança opcional anexada a uma sub-rede dentro de um VPC para controlar o tráfego de entrada e saída do VPC?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Security Group</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VPC Flow Logs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Network ACL</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Web Application Firewall</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27</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De acordo com a AWS, qual é o benefício da elasticidade?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Minimize os requisitos de armazenamento reduzindo as atividades de registro e auditoria.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Crie sistemas que se adaptam à capacidade necessária com base nas mudanças na demanda.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Acelere o processo de design porque a recuperação de falhas é automatizada, reduzindo a necessidade de testes.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Habilite a AWS para selecionar automaticamente os serviços mais econômicos.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28</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Uma organização utiliza um pacote de software que consiste em uma infinidade de microsserviços subjacentes hospedados na nuvem. O aplicativo frequentemente apresenta erros de tempo de execução. Qual serviço ajudará no processo de solução de problemas?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CloudWatch</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Serviço Amazon Elasticsearch</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CloudTrail</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X-Ray</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29</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que melhor descreve o "Princípio do Menor Privilégio"? Escolha a resposta correta entre as opções fornecidas abaixo.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Todos os usuários devem ter as mesmas permissões básicas concedidas a eles para usar os serviços básicos da AWS.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Os usuários devem ter sempre um pouco mais de acesso concedido do que precisam, caso precisem disso no futuro.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Os usuários devem enviar todas as solicitações de acesso por escrito para que haja um registro em papel de quem precisa de acesso aos diferentes recursos da AWS.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Os usuários devem receber permissão para acessar apenas os recursos de que precisam para realizar o trabalho atribuído.</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30</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Uma instituição educacional mantém um servidor web dedicado e um cluster de banco de dados que hospeda um portal de resultados de exames para módulos realizados por seus alunos. O recurso fica ocioso durante a maior parte do semestre e fica excessivamente ocupado quando os resultados dos exames são divulgados. Como essa arquitetura pode ser aprimorada para ser econômica?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Migrando os servidores da web para as instâncias Spot do Amazon EC2.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Configurando o balanceamento de carga elástica entre o servidor web e o cluster de banco de dados.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Configurando a zona de disponibilidade múltipla RDS para otimização de desempenho.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Configurando a arquitetura sem servidor aproveitando as funções do AWS Lambda.</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31</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Em uma arquitetura de implantação de vários nós no data warehouse do Amazon Redshift, qual é a função de um nó líder?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Armazenar dados e realizar cálculos e consultas.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Receber consultas e gerenciar conexões de clientes.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Acessar dados compactados das colunas subjacentes.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Atua principalmente como uma área de buffer na memória para melhorar a eficiência operacional.</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Quando um administrador está procurando implementar cargas de trabalho baseadas em Linux para acesso a arquivos compartilhados que exigirão até petabytes de armazenamento de dados, qual é a opção de armazenamento de arquivo mais adequada a ser usada? </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Snowball</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Amazon EFS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Amazon EBS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Amazon S3</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33</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Qual das opções a seguir a AWS executa para tornar volumes EBS menos propensos a falhas?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Replicação do volume nas zonas de disponibilidade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Replicação do volume nas regiões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Replicação do volume nos pontos de presença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Replicação do volume na mesma zona de disponibilidade</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34</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Qual dos seguintes mecanismos de implantação de recuperação de desastres tem o maior tempo de inatividade?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Pilot light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Backup and Restore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Warm standby</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Multi-Site</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35</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 administrador gostaria de automatizar a criação de novas contas da AWS para o departamento de pesquisa e desenvolvimento da organização. Novas cargas de trabalho precisam ser ativadas prontamente e categorizadas em grupos. Como isso pode ser alcançado de forma eficiente?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Usando o AWS Organizations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Usando a API da AWS para criar programaticamente cada conta por meio da interface de linha de comando.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O uso do AWS CloudFormation seria suficiente.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 partir do AWS Identity Access Management (IAM).</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36</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Qual serviço da AWS automatiza o provisionamento de infraestrutura e as tarefas administrativas para um data warehouse analítico?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Amazon Redshift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Amazon ElastiCache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Amazon Aurora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Amazon DynamoDB</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37</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 grupo de desenvolvedores de uma empresa iniciante armazena seu código-fonte e arquivos binários em uma plataforma de repositório de código aberto compartilhada que pode ser acessada publicamente pela Internet. Eles embarcaram em um novo projeto no qual seu cliente exige alta confidencialidade e segurança em todos os ativos de desenvolvimento. Qual serviço da AWS os desenvolvedores podem usar para armazenar o código-fonte?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CodeCommit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Lambda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CodeDeploy</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CodeStar</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38</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 arquiteto de soluções em nuvem precisa executar tarefas urgentes de missão crítica no console de gerenciamento da AWS. Mas ele deixou sua máquina  com sistema operacional Windows em casa. Visto que ele tem acesso apenas a Interface de usuário não gráfica, máquinas baseadas em Linux são as únicas disponíveis. Qual seria a opção mais segura para administrar essas tarefas na infraestrutura em nuvem?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a) Instale e execute </w:t>
      </w:r>
      <w:r>
        <w:rPr>
          <w:rFonts w:ascii="Arial" w:hAnsi="Arial"/>
          <w:b w:val="false"/>
          <w:bCs w:val="false"/>
          <w:i w:val="false"/>
          <w:caps w:val="false"/>
          <w:smallCaps w:val="false"/>
          <w:color w:val="1C1D1F"/>
          <w:spacing w:val="0"/>
          <w:sz w:val="24"/>
          <w:szCs w:val="24"/>
        </w:rPr>
        <w:t>o AWS CLI em uma das máquinas não baseadas no GUI Linux, em um ambiente de shell como o bash. O arquiteto de soluções será capaz de acessar TODOS os serviços da mesma forma que eles também podem ser acessados de uma máquina baseada em Windows.</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Use um software de desktop remoto de terceiros para acessar a máquina baseada no Windows em casa a partir de estações de trabalho não-GUI e administrar as tarefas necessárias.</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Compartilhe as credenciais do AWS Management Console com a pessoa em casa pelo telefone para executar as tarefas em seu nome.</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Use Secure Shell (SSH) para se conectar com segurança à máquina baseada em Windows a partir de uma das máquinas não baseadas em Linux GUI e faça login no console de gerenciamento da AWS.</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39</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Qual ferramenta você pode usar para prever seus gastos com AWS? </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Trusted Advisor</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Organizations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Cost Explorer</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Amazon Dev Pay</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40</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Você é solicitado a expor seu aplicativo sem servidor implementado com AWS Lambda para clientes HTTP. (usando Proxy HTTP) Qual dos seguintes serviços da AWS você pode usar para realizar a tarefa? (Selecione DOIS) </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Route53</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Elastic Load Balancing (ELB)</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Elastic Beanstalk</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Lightsail</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e) AWS API Gateway</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41</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Sua empresa está planejando hospedar uma grande aplicação de comércio eletrônico na nuvem AWS. Uma de suas principais preocupações são os ataques na Internet, como ataques DDoS. Qual dos seguintes serviços pode ajudar a mitigar essa preocupação? Escolha 2 respostas das opções fornecidas abaixo.</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CloudFront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Config</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EC2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Shield</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Quais são as cinco categorias que o serviço Trusted Advisor fornece para uma conta da AWS? </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Segurança, tolerância a falhas, alta disponibilidade, conectividade e limites de serviço.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Desempenho/performance, otimização de custos, segurança, tolerância a falhas e limites de serviço.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Segurança, controle de acesso, alta disponibilidade, desempenho/performance e limites de serviço.</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Desempenho/performance, otimização de custos, controle de acesso, conectividade e limites de serviço.</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43</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Quais serviços da AWS podem ser usados ​​para armazenar arquivos? Escolha 2 respostas das opções fornecidas abaixo. </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Amazon CloudWatch</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Amazon Elastic Block Store (Amazon EBS)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Config</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Amazon Simple Storage Service (Amazon S3)</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e) Amazon Athena</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44</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De acordo com a infraestrutura global da AWS, qual das seguintes infraestruturas em uma região da AWS fornece uma conectividade redundante de baixa latência? </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Regional Cache</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Pontos de presença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Data Center</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Zonas de disponibilidade (AZ)</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45</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Qual das opções a seguir pode ser usada para iniciar instâncias do EC2 na nuvem AWS? </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EBS Snapshots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Amazon Machine Image (AMI)</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EBS Volumes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Amazon Vmware</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46</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Uma equipe de pesquisa está conduzindo seu trabalho em locais remotos pelo mundo sem acesso à Internet. Eles desejam aproveitar os serviços da Amazon para seu armazenamento. A equipe coleta petabytes de informações por vez. Qual serviço melhor atenderá para transferir esses petabytes de informações? </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Amazon Elastic Block Store (EBS)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Amazon S3 Glacier</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Snowball</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Amazon S3</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47</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Tenho um cliente que está movendo suas cargas de trabalho locais para a AWS. Como eles estão muito preocupados com os custos, eles gostariam de obter informações anteriormente sobre as despesas que terão ao usar os serviços da AWS. Qual das seguintes opções os ajudará a fazer isso? </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Cost Explorer</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Pricing Calculator</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AWS Organizations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AWS Budgets</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48</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Qual é o recurso da AWS que permite transferências rápidas, fáceis e seguras de arquivos em longas distâncias entre seu cliente e seu bucket do Amazon S3? </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File Transfer</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Amazon S3 Transfer Acceleration</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S3 Acceleration</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HTTP Transfer</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49</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Qual dos seguintes serviços ajuda a alcançar a elasticidade de computação na AWS? </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RDS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AWS EC2 Auto Scaling</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VPC Endpoint</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Amazon S3</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50</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Qual é a vantagem de ter serviços de nuvem da AWS acessíveis por meio de uma API?</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Todos os testes de aplicativos podem ser gerenciados pela AWS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b) Ele permite que os desenvolvedores trabalhem com recursos da AWS de maneira programática.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 Os recursos da AWS sermpre serão otimizados em termos de custos</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d) A infraestrutura local de propriedade do cliente torna-se programável</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sectPr>
      <w:type w:val="nextPage"/>
      <w:pgSz w:w="11906" w:h="16838"/>
      <w:pgMar w:left="567"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459</TotalTime>
  <Application>LibreOffice/6.4.5.2$Windows_X86_64 LibreOffice_project/a726b36747cf2001e06b58ad5db1aa3a9a1872d6</Application>
  <Pages>10</Pages>
  <Words>3186</Words>
  <Characters>16520</Characters>
  <CharactersWithSpaces>19445</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2021-12-13T08:51:45Z</dcterms:created>
  <dc:creator/>
  <dc:description/>
  <dc:language>pt-BR</dc:language>
  <cp:lastModifiedBy/>
  <dcterms:modified xsi:type="dcterms:W3CDTF">2021-12-14T08:31:10Z</dcterms:modified>
  <cp:revision>58</cp:revision>
  <dc:subject/>
  <dc:title/>
</cp:coreProperties>
</file>