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ind w:left="0" w:right="0" w:hanging="0"/>
        <w:jc w:val="center"/>
        <w:rPr>
          <w:rFonts w:ascii="Arial" w:hAnsi="Arial"/>
        </w:rPr>
      </w:pPr>
      <w:r>
        <w:rPr>
          <w:rFonts w:cs="Arial" w:ascii="Arial" w:hAnsi="Arial"/>
          <w:b/>
          <w:bCs/>
        </w:rPr>
        <w:t xml:space="preserve">AWS Cloud Practitioner – Simulado 8 – Respostas </w:t>
      </w:r>
    </w:p>
    <w:p>
      <w:pPr>
        <w:pStyle w:val="Normal"/>
        <w:bidi w:val="0"/>
        <w:spacing w:lineRule="auto" w:line="240"/>
        <w:ind w:left="0" w:right="0" w:hanging="0"/>
        <w:jc w:val="both"/>
        <w:rPr>
          <w:rFonts w:ascii="Arial" w:hAnsi="Arial" w:cs="Arial"/>
          <w:b/>
          <w:b/>
          <w:bCs/>
        </w:rPr>
      </w:pPr>
      <w:r>
        <w:rPr>
          <w:rFonts w:cs="Arial" w:ascii="Arial" w:hAnsi="Arial"/>
          <w:b/>
          <w:bCs/>
        </w:rPr>
      </w:r>
    </w:p>
    <w:p>
      <w:pPr>
        <w:pStyle w:val="Normal"/>
        <w:suppressAutoHyphens w:val="false"/>
        <w:bidi w:val="0"/>
        <w:jc w:val="both"/>
        <w:rPr>
          <w:rFonts w:ascii="Arial" w:hAnsi="Arial"/>
        </w:rPr>
      </w:pPr>
      <w:r>
        <w:rPr>
          <w:rFonts w:cs="Arial" w:ascii="Arial" w:hAnsi="Arial"/>
          <w:b/>
          <w:bCs/>
        </w:rPr>
        <w:t>Pergunta 1</w:t>
      </w:r>
    </w:p>
    <w:p>
      <w:pPr>
        <w:pStyle w:val="Normal"/>
        <w:bidi w:val="0"/>
        <w:jc w:val="both"/>
        <w:rPr>
          <w:rFonts w:ascii="Arial" w:hAnsi="Arial"/>
        </w:rPr>
      </w:pPr>
      <w:r>
        <w:rPr>
          <w:rFonts w:cs="Arial" w:ascii="Arial" w:hAnsi="Arial"/>
          <w:b w:val="false"/>
          <w:bCs w:val="false"/>
        </w:rPr>
        <w:t>Correta d</w:t>
      </w:r>
    </w:p>
    <w:p>
      <w:pPr>
        <w:pStyle w:val="Corpodotexto"/>
        <w:bidi w:val="0"/>
        <w:jc w:val="both"/>
        <w:rPr>
          <w:rFonts w:ascii="Arial" w:hAnsi="Arial"/>
        </w:rPr>
      </w:pPr>
      <w:r>
        <w:rPr>
          <w:rFonts w:cs="Arial" w:ascii="Arial" w:hAnsi="Arial"/>
          <w:b w:val="false"/>
          <w:bCs w:val="false"/>
          <w:i w:val="false"/>
          <w:caps w:val="false"/>
          <w:smallCaps w:val="false"/>
          <w:color w:val="1C1D1F"/>
          <w:spacing w:val="0"/>
          <w:sz w:val="24"/>
        </w:rPr>
        <w:t>O AWS Certificate Manager permite que o administrador da web mantenha um ou vários certificados SSL/TLS, certificados privados e públicos, incluindo sua atualização e renovação, para que o administrador não se preocupe com a expiração iminente dos certificados.</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INCORRETAS:</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 AWS Lifecycle Manager cria políticas de ciclo de vida para recursos especificados para automatizar operações.</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 AWS License Manager serve ao propósito de diferenciar e manter licenças de fornecedores de provisionamento de software de terceiros. Também diminui o risco de expiração de licença e as penalidades.</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 AWS Firewall Manager auxilia na administração do Web Application Firewall (WAF), apresentando um ponto centralizado de configuração de regras de firewall em diferentes recursos da web.</w:t>
      </w:r>
    </w:p>
    <w:p>
      <w:pPr>
        <w:pStyle w:val="Normal"/>
        <w:bidi w:val="0"/>
        <w:jc w:val="both"/>
        <w:rPr>
          <w:rFonts w:ascii="Arial" w:hAnsi="Arial" w:cs="Arial"/>
        </w:rPr>
      </w:pPr>
      <w:r>
        <w:rPr>
          <w:rFonts w:cs="Arial" w:ascii="Arial" w:hAnsi="Arial"/>
        </w:rPr>
      </w:r>
    </w:p>
    <w:p>
      <w:pPr>
        <w:pStyle w:val="Normal"/>
        <w:bidi w:val="0"/>
        <w:jc w:val="both"/>
        <w:rPr>
          <w:rFonts w:ascii="Arial" w:hAnsi="Arial"/>
          <w:b/>
          <w:b/>
          <w:bCs/>
        </w:rPr>
      </w:pPr>
      <w:r>
        <w:rPr>
          <w:rFonts w:cs="Arial" w:ascii="Arial" w:hAnsi="Arial"/>
          <w:b/>
          <w:bCs/>
        </w:rPr>
        <w:t>Pergunta 2</w:t>
      </w:r>
    </w:p>
    <w:p>
      <w:pPr>
        <w:pStyle w:val="Normal"/>
        <w:bidi w:val="0"/>
        <w:jc w:val="both"/>
        <w:rPr>
          <w:rFonts w:ascii="Arial" w:hAnsi="Arial"/>
        </w:rPr>
      </w:pPr>
      <w:r>
        <w:rPr>
          <w:rFonts w:cs="Arial" w:ascii="Arial" w:hAnsi="Arial"/>
          <w:b w:val="false"/>
          <w:bCs w:val="false"/>
        </w:rPr>
        <w:t>Correta a</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O AWS Personal Health Dashboard fornece informações detalhadas sobre o desempenho e a disponibilidade dos serviços da AWS que podem afetar os recursos dos clientes. O AWS Personal Health Dashboard funciona junto com o Amazon CloudWatch e fornece notificações quando há problemas com o serviço Amazon CloudWatch.</w:t>
      </w:r>
      <w:r>
        <w:rPr>
          <w:rFonts w:cs="Arial" w:ascii="Arial" w:hAnsi="Arial"/>
          <w:b w:val="false"/>
          <w:bCs w:val="false"/>
        </w:rPr>
        <w:t xml:space="preserve"> </w:t>
      </w:r>
    </w:p>
    <w:p>
      <w:pPr>
        <w:pStyle w:val="Normal"/>
        <w:bidi w:val="0"/>
        <w:jc w:val="both"/>
        <w:rPr>
          <w:rFonts w:ascii="Arial" w:hAnsi="Arial" w:cs="Arial"/>
        </w:rPr>
      </w:pPr>
      <w:r>
        <w:rPr>
          <w:rFonts w:cs="Arial" w:ascii="Arial" w:hAnsi="Arial"/>
        </w:rPr>
      </w:r>
    </w:p>
    <w:p>
      <w:pPr>
        <w:pStyle w:val="Normal"/>
        <w:bidi w:val="0"/>
        <w:jc w:val="both"/>
        <w:rPr>
          <w:rFonts w:ascii="Arial" w:hAnsi="Arial"/>
          <w:b/>
          <w:b/>
          <w:bCs/>
        </w:rPr>
      </w:pPr>
      <w:r>
        <w:rPr>
          <w:rFonts w:cs="Arial" w:ascii="Arial" w:hAnsi="Arial"/>
          <w:b/>
          <w:bCs/>
        </w:rPr>
        <w:t>Pergunta 3</w:t>
      </w:r>
    </w:p>
    <w:p>
      <w:pPr>
        <w:pStyle w:val="Normal"/>
        <w:bidi w:val="0"/>
        <w:jc w:val="both"/>
        <w:rPr>
          <w:rFonts w:ascii="Arial" w:hAnsi="Arial"/>
        </w:rPr>
      </w:pPr>
      <w:r>
        <w:rPr>
          <w:rFonts w:cs="Arial" w:ascii="Arial" w:hAnsi="Arial"/>
          <w:b w:val="false"/>
          <w:bCs w:val="false"/>
        </w:rPr>
        <w:t>Correta a</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A criação de snapshots de volumes EBS pode ajudar a garantir que você tenha um backup de seu volume EBS em vigor.</w:t>
      </w:r>
      <w:r>
        <w:rPr>
          <w:rFonts w:cs="Arial" w:ascii="Arial" w:hAnsi="Arial"/>
          <w:b w:val="false"/>
          <w:bCs w:val="false"/>
        </w:rPr>
        <w:t xml:space="preserve"> </w:t>
      </w:r>
    </w:p>
    <w:p>
      <w:pPr>
        <w:pStyle w:val="Normal"/>
        <w:bidi w:val="0"/>
        <w:jc w:val="both"/>
        <w:rPr>
          <w:rFonts w:ascii="Arial" w:hAnsi="Arial" w:cs="Arial"/>
        </w:rPr>
      </w:pPr>
      <w:r>
        <w:rPr>
          <w:rFonts w:cs="Arial" w:ascii="Arial" w:hAnsi="Arial"/>
        </w:rPr>
      </w:r>
    </w:p>
    <w:p>
      <w:pPr>
        <w:pStyle w:val="Normal"/>
        <w:bidi w:val="0"/>
        <w:jc w:val="both"/>
        <w:rPr>
          <w:rFonts w:ascii="Arial" w:hAnsi="Arial"/>
          <w:b/>
          <w:b/>
          <w:bCs/>
        </w:rPr>
      </w:pPr>
      <w:r>
        <w:rPr>
          <w:rFonts w:cs="Arial" w:ascii="Arial" w:hAnsi="Arial"/>
          <w:b/>
          <w:bCs/>
        </w:rPr>
        <w:t>Pergunta 4</w:t>
      </w:r>
    </w:p>
    <w:p>
      <w:pPr>
        <w:pStyle w:val="Normal"/>
        <w:bidi w:val="0"/>
        <w:jc w:val="both"/>
        <w:rPr>
          <w:rFonts w:ascii="Arial" w:hAnsi="Arial"/>
        </w:rPr>
      </w:pPr>
      <w:r>
        <w:rPr>
          <w:rFonts w:cs="Arial" w:ascii="Arial" w:hAnsi="Arial"/>
          <w:b w:val="false"/>
          <w:bCs w:val="false"/>
        </w:rPr>
        <w:t>Correta d</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A prática recomendada para o AWS Identity Access Management (IAM) é conceder a menor quantidade de permissões no sistema apenas para executar as tarefas necessárias da função do usuário. Permissões adicionais podem ser concedidas por usuário de acordo com as tarefas que desejam executar no sistema.</w:t>
      </w:r>
      <w:r>
        <w:rPr>
          <w:rFonts w:cs="Arial" w:ascii="Arial" w:hAnsi="Arial"/>
          <w:b w:val="false"/>
          <w:bCs w:val="false"/>
        </w:rPr>
        <w:t xml:space="preserve"> </w:t>
      </w:r>
    </w:p>
    <w:p>
      <w:pPr>
        <w:pStyle w:val="Normal"/>
        <w:bidi w:val="0"/>
        <w:jc w:val="both"/>
        <w:rPr>
          <w:rFonts w:ascii="Arial" w:hAnsi="Arial" w:cs="Arial"/>
        </w:rPr>
      </w:pPr>
      <w:r>
        <w:rPr>
          <w:rFonts w:cs="Arial" w:ascii="Arial" w:hAnsi="Arial"/>
        </w:rPr>
      </w:r>
    </w:p>
    <w:p>
      <w:pPr>
        <w:pStyle w:val="Normal"/>
        <w:bidi w:val="0"/>
        <w:jc w:val="both"/>
        <w:rPr>
          <w:rFonts w:ascii="Arial" w:hAnsi="Arial"/>
          <w:b/>
          <w:b/>
          <w:bCs/>
        </w:rPr>
      </w:pPr>
      <w:r>
        <w:rPr>
          <w:rFonts w:cs="Arial" w:ascii="Arial" w:hAnsi="Arial"/>
          <w:b/>
          <w:bCs/>
        </w:rPr>
        <w:t>Pergunta 5</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Correta a</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 xml:space="preserve">Se o banco de dados for usado por no mínimo um ano, é melhor obter Instâncias reservadas. Você pode economizar em custos se usar opções iniciais parciais. </w:t>
      </w:r>
    </w:p>
    <w:p>
      <w:pPr>
        <w:pStyle w:val="Normal"/>
        <w:bidi w:val="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bidi w:val="0"/>
        <w:jc w:val="both"/>
        <w:rPr>
          <w:rFonts w:ascii="Arial" w:hAnsi="Arial"/>
          <w:b/>
          <w:b/>
          <w:bCs/>
        </w:rPr>
      </w:pPr>
      <w:r>
        <w:rPr>
          <w:rFonts w:cs="Arial" w:ascii="Arial" w:hAnsi="Arial"/>
          <w:b/>
          <w:bCs/>
          <w:i w:val="false"/>
          <w:caps w:val="false"/>
          <w:smallCaps w:val="false"/>
          <w:color w:val="1C1D1F"/>
          <w:spacing w:val="0"/>
          <w:sz w:val="24"/>
        </w:rPr>
        <w:t>Pergunta 6</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Correta b</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 xml:space="preserve">O S3 Transfer Acceleration pode otimizar o desempenho da transferência de dados entre usuários e objetos no bucket do Amazon S3. A aceleração de transferência usa o ponto de presença do CloudFront para fornecer transferência de dados acelerada aos usuários. </w:t>
      </w:r>
    </w:p>
    <w:p>
      <w:pPr>
        <w:pStyle w:val="Normal"/>
        <w:bidi w:val="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bidi w:val="0"/>
        <w:jc w:val="both"/>
        <w:rPr>
          <w:rFonts w:ascii="Arial" w:hAnsi="Arial"/>
          <w:b/>
          <w:b/>
          <w:bCs/>
        </w:rPr>
      </w:pPr>
      <w:r>
        <w:rPr>
          <w:rFonts w:cs="Arial" w:ascii="Arial" w:hAnsi="Arial"/>
          <w:b/>
          <w:bCs/>
          <w:i w:val="false"/>
          <w:caps w:val="false"/>
          <w:smallCaps w:val="false"/>
          <w:color w:val="1C1D1F"/>
          <w:spacing w:val="0"/>
          <w:sz w:val="24"/>
        </w:rPr>
        <w:t>Pergunta 7</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Correta b</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 xml:space="preserve">Em serviços sem servidor, como AWS Lambda, a Amazon adota a responsabilidade de executar toda a computação, rede e armazenamento do ambiente de desenvolvimento integrado. O usuário é responsável pelo próprio código e pelo gerenciamento de acesso à identidade. </w:t>
      </w:r>
    </w:p>
    <w:p>
      <w:pPr>
        <w:pStyle w:val="Normal"/>
        <w:bidi w:val="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bidi w:val="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bidi w:val="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bidi w:val="0"/>
        <w:jc w:val="both"/>
        <w:rPr>
          <w:rFonts w:ascii="Arial" w:hAnsi="Arial"/>
          <w:b/>
          <w:b/>
          <w:bCs/>
        </w:rPr>
      </w:pPr>
      <w:r>
        <w:rPr>
          <w:rFonts w:cs="Arial" w:ascii="Arial" w:hAnsi="Arial"/>
          <w:b/>
          <w:bCs/>
          <w:i w:val="false"/>
          <w:caps w:val="false"/>
          <w:smallCaps w:val="false"/>
          <w:color w:val="1C1D1F"/>
          <w:spacing w:val="0"/>
          <w:sz w:val="24"/>
        </w:rPr>
        <w:t>Pergunta 8</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Correta c</w:t>
      </w:r>
    </w:p>
    <w:p>
      <w:pPr>
        <w:pStyle w:val="Corpodotexto"/>
        <w:bidi w:val="0"/>
        <w:jc w:val="both"/>
        <w:rPr>
          <w:rFonts w:ascii="Arial" w:hAnsi="Arial"/>
        </w:rPr>
      </w:pPr>
      <w:r>
        <w:rPr>
          <w:rFonts w:cs="Arial" w:ascii="Arial" w:hAnsi="Arial"/>
          <w:b w:val="false"/>
          <w:bCs w:val="false"/>
          <w:i w:val="false"/>
          <w:caps w:val="false"/>
          <w:smallCaps w:val="false"/>
          <w:color w:val="1C1D1F"/>
          <w:spacing w:val="0"/>
          <w:sz w:val="24"/>
        </w:rPr>
        <w:t>O conjunto de alterações (change sets) do AWS CloudFormation pode ser usado para visualizar as alterações nos recursos da AWS quando uma pilha é executada.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INCORRETAS:</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 AWS CloudFormation Drift Detection é usado para detectar quaisquer alterações feitas em recursos fora dos modelos do CloudFormation. Não seria capaz de visualizar as alterações que serão feitas pelos modelos do CloudFormation.</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Funções intrínsecas são usadas para atribuir valores a propriedades em modelos do CloudFormation.</w:t>
      </w:r>
    </w:p>
    <w:p>
      <w:pPr>
        <w:pStyle w:val="Normal"/>
        <w:bidi w:val="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bidi w:val="0"/>
        <w:jc w:val="both"/>
        <w:rPr>
          <w:rFonts w:ascii="Arial" w:hAnsi="Arial"/>
          <w:b/>
          <w:b/>
          <w:bCs/>
        </w:rPr>
      </w:pPr>
      <w:r>
        <w:rPr>
          <w:rFonts w:cs="Arial" w:ascii="Arial" w:hAnsi="Arial"/>
          <w:b/>
          <w:bCs/>
          <w:i w:val="false"/>
          <w:caps w:val="false"/>
          <w:smallCaps w:val="false"/>
          <w:color w:val="1C1D1F"/>
          <w:spacing w:val="0"/>
          <w:sz w:val="24"/>
        </w:rPr>
        <w:t>Pergunta 9</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Correta b</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 xml:space="preserve">O AWS CloudFormation pode ser usado em conjunto com os modelos AWS Quick Starts, um repositório de modelos AWS CloudFormation projetados por arquitetos especialistas. Isso pode incluir recursos de terceiros e ativos periféricos feitos sob medida para uma implantação de um único botão em ambientes específicos. </w:t>
      </w:r>
    </w:p>
    <w:p>
      <w:pPr>
        <w:pStyle w:val="Normal"/>
        <w:bidi w:val="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bidi w:val="0"/>
        <w:jc w:val="both"/>
        <w:rPr>
          <w:rFonts w:ascii="Arial" w:hAnsi="Arial"/>
          <w:b/>
          <w:b/>
          <w:bCs/>
        </w:rPr>
      </w:pPr>
      <w:r>
        <w:rPr>
          <w:rFonts w:cs="Arial" w:ascii="Arial" w:hAnsi="Arial"/>
          <w:b/>
          <w:bCs/>
          <w:i w:val="false"/>
          <w:caps w:val="false"/>
          <w:smallCaps w:val="false"/>
          <w:color w:val="1C1D1F"/>
          <w:spacing w:val="0"/>
          <w:sz w:val="24"/>
        </w:rPr>
        <w:t>Pergunta 10</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Correta a, b</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 xml:space="preserve">A infraestrutura física é de responsabilidade da AWS e não do cliente. Portanto, não é uma vantagem mudar para a nuvem da AWS. E a AWS fornece mecanismos de segurança, mas até a responsabilidade pela segurança é do cliente. </w:t>
      </w:r>
    </w:p>
    <w:p>
      <w:pPr>
        <w:pStyle w:val="Normal"/>
        <w:bidi w:val="0"/>
        <w:jc w:val="both"/>
        <w:rPr>
          <w:rFonts w:ascii="Arial" w:hAnsi="Arial" w:cs="Arial"/>
          <w:b w:val="false"/>
          <w:b w:val="false"/>
          <w:bCs w:val="false"/>
          <w:i w:val="false"/>
          <w:i w:val="false"/>
          <w:caps w:val="false"/>
          <w:smallCaps w:val="false"/>
          <w:color w:val="1C1D1F"/>
          <w:spacing w:val="0"/>
          <w:sz w:val="24"/>
        </w:rPr>
      </w:pPr>
      <w:r>
        <w:rPr>
          <w:rFonts w:cs="Arial" w:ascii="Arial" w:hAnsi="Arial"/>
          <w:b w:val="false"/>
          <w:bCs w:val="false"/>
          <w:i w:val="false"/>
          <w:caps w:val="false"/>
          <w:smallCaps w:val="false"/>
          <w:color w:val="1C1D1F"/>
          <w:spacing w:val="0"/>
          <w:sz w:val="24"/>
        </w:rPr>
      </w:r>
    </w:p>
    <w:p>
      <w:pPr>
        <w:pStyle w:val="Normal"/>
        <w:bidi w:val="0"/>
        <w:jc w:val="both"/>
        <w:rPr>
          <w:rFonts w:ascii="Arial" w:hAnsi="Arial"/>
          <w:b/>
          <w:b/>
          <w:bCs/>
        </w:rPr>
      </w:pPr>
      <w:r>
        <w:rPr>
          <w:rFonts w:cs="Arial" w:ascii="Arial" w:hAnsi="Arial"/>
          <w:b/>
          <w:bCs/>
          <w:i w:val="false"/>
          <w:caps w:val="false"/>
          <w:smallCaps w:val="false"/>
          <w:color w:val="1C1D1F"/>
          <w:spacing w:val="0"/>
          <w:sz w:val="24"/>
        </w:rPr>
        <w:t>Pergunta 11</w:t>
      </w:r>
    </w:p>
    <w:p>
      <w:pPr>
        <w:pStyle w:val="Normal"/>
        <w:bidi w:val="0"/>
        <w:jc w:val="both"/>
        <w:rPr>
          <w:rFonts w:ascii="Arial" w:hAnsi="Arial"/>
        </w:rPr>
      </w:pPr>
      <w:r>
        <w:rPr>
          <w:rFonts w:cs="Arial" w:ascii="Arial" w:hAnsi="Arial"/>
          <w:b w:val="false"/>
          <w:bCs w:val="false"/>
          <w:i w:val="false"/>
          <w:caps w:val="false"/>
          <w:smallCaps w:val="false"/>
          <w:color w:val="1C1D1F"/>
          <w:spacing w:val="0"/>
          <w:sz w:val="24"/>
        </w:rPr>
        <w:t>Correta a, e</w:t>
      </w:r>
    </w:p>
    <w:p>
      <w:pPr>
        <w:pStyle w:val="Corpodotexto"/>
        <w:bidi w:val="0"/>
        <w:jc w:val="both"/>
        <w:rPr>
          <w:rFonts w:ascii="Arial" w:hAnsi="Arial"/>
        </w:rPr>
      </w:pPr>
      <w:r>
        <w:rPr>
          <w:rFonts w:cs="Arial" w:ascii="Arial" w:hAnsi="Arial"/>
          <w:b w:val="false"/>
          <w:bCs w:val="false"/>
          <w:i w:val="false"/>
          <w:caps w:val="false"/>
          <w:smallCaps w:val="false"/>
          <w:color w:val="1C1D1F"/>
          <w:spacing w:val="0"/>
          <w:sz w:val="24"/>
        </w:rPr>
        <w:t>1. Introdução aos serviços de banco de dados AWS</w:t>
      </w:r>
    </w:p>
    <w:p>
      <w:pPr>
        <w:pStyle w:val="Corpodotexto"/>
        <w:widowControl/>
        <w:bidi w:val="0"/>
        <w:spacing w:before="0" w:after="0"/>
        <w:ind w:left="0" w:right="0" w:hanging="0"/>
        <w:jc w:val="both"/>
        <w:rPr/>
      </w:pPr>
      <w:hyperlink r:id="rId2">
        <w:r>
          <w:rPr>
            <w:rStyle w:val="LinkdaInternet"/>
            <w:rFonts w:ascii="Arial" w:hAnsi="Arial"/>
            <w:b w:val="false"/>
            <w:i w:val="false"/>
            <w:caps w:val="false"/>
            <w:smallCaps w:val="false"/>
            <w:color w:val="1C1D1F"/>
            <w:spacing w:val="0"/>
            <w:sz w:val="24"/>
          </w:rPr>
          <w:t>https://youtu.be/eKyS9rvbj40</w:t>
        </w:r>
      </w:hyperlink>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2. Documentação de serviços de banco de dados AWS</w:t>
      </w:r>
    </w:p>
    <w:p>
      <w:pPr>
        <w:pStyle w:val="Corpodotexto"/>
        <w:widowControl/>
        <w:bidi w:val="0"/>
        <w:spacing w:before="0" w:after="0"/>
        <w:ind w:left="0" w:right="0" w:hanging="0"/>
        <w:jc w:val="both"/>
        <w:rPr/>
      </w:pPr>
      <w:r>
        <w:rPr>
          <w:rStyle w:val="LinkdaInternet"/>
          <w:rFonts w:ascii="Arial" w:hAnsi="Arial"/>
          <w:b w:val="false"/>
          <w:i w:val="false"/>
          <w:caps w:val="false"/>
          <w:smallCaps w:val="false"/>
          <w:color w:val="1C1D1F"/>
          <w:spacing w:val="0"/>
          <w:sz w:val="24"/>
        </w:rPr>
        <w:t>https://aws.amazon.com/products/databases/</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12</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A política de roteamento de failover é a política de roteamento mais apropriada a ser implementada, pois permitirá que o tráfego seja roteado para o recurso em boas condições e não para aquele que apresenta tempos de resposta insatisfatórios. Várias instâncias podem ser configuradas.</w:t>
      </w:r>
    </w:p>
    <w:p>
      <w:pPr>
        <w:pStyle w:val="Corpodotexto"/>
        <w:widowControl/>
        <w:bidi w:val="0"/>
        <w:spacing w:before="0" w:after="0"/>
        <w:ind w:left="0" w:right="0" w:hanging="0"/>
        <w:jc w:val="both"/>
        <w:rPr/>
      </w:pPr>
      <w:r>
        <w:fldChar w:fldCharType="begin"/>
      </w:r>
      <w:r>
        <w:rPr>
          <w:rStyle w:val="LinkdaInternet"/>
          <w:smallCaps w:val="false"/>
          <w:caps w:val="false"/>
          <w:sz w:val="24"/>
          <w:spacing w:val="0"/>
          <w:i w:val="false"/>
          <w:b w:val="false"/>
          <w:rFonts w:ascii="Arial" w:hAnsi="Arial"/>
          <w:color w:val="1C1D1F"/>
        </w:rPr>
        <w:instrText> HYPERLINK "https://docs.aws.amazon.com/Route53/latest/DeveloperGuide/routing-policy.html" \l "routing-policy-failover"</w:instrText>
      </w:r>
      <w:r>
        <w:rPr>
          <w:rStyle w:val="LinkdaInternet"/>
          <w:smallCaps w:val="false"/>
          <w:caps w:val="false"/>
          <w:sz w:val="24"/>
          <w:spacing w:val="0"/>
          <w:i w:val="false"/>
          <w:b w:val="false"/>
          <w:rFonts w:ascii="Arial" w:hAnsi="Arial"/>
          <w:color w:val="1C1D1F"/>
        </w:rPr>
        <w:fldChar w:fldCharType="separate"/>
      </w:r>
      <w:r>
        <w:rPr>
          <w:rStyle w:val="LinkdaInternet"/>
          <w:rFonts w:ascii="Arial" w:hAnsi="Arial"/>
          <w:b w:val="false"/>
          <w:i w:val="false"/>
          <w:caps w:val="false"/>
          <w:smallCaps w:val="false"/>
          <w:color w:val="1C1D1F"/>
          <w:spacing w:val="0"/>
          <w:sz w:val="24"/>
        </w:rPr>
        <w:t>https://docs.aws.amazon.com/Route53/latest/DeveloperGuide/routing-policy.html#routing-policy-failover</w:t>
      </w:r>
      <w:r>
        <w:rPr>
          <w:rStyle w:val="LinkdaInternet"/>
          <w:smallCaps w:val="false"/>
          <w:caps w:val="false"/>
          <w:sz w:val="24"/>
          <w:spacing w:val="0"/>
          <w:i w:val="false"/>
          <w:b w:val="false"/>
          <w:rFonts w:ascii="Arial" w:hAnsi="Arial"/>
          <w:color w:val="1C1D1F"/>
        </w:rPr>
        <w:fldChar w:fldCharType="end"/>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13</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rPr>
        <w:drawing>
          <wp:inline distT="0" distB="0" distL="0" distR="0">
            <wp:extent cx="6840220" cy="384746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6840220" cy="3847465"/>
                    </a:xfrm>
                    <a:prstGeom prst="rect">
                      <a:avLst/>
                    </a:prstGeom>
                  </pic:spPr>
                </pic:pic>
              </a:graphicData>
            </a:graphic>
          </wp:inline>
        </w:drawing>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14</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 b</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Uma unidade organizacional (UO) pode ter apenas um pai, está CORRETA. Uma Unidade Organizacional (UO) pode ter uma única ramificação subindo, por exemplo, Ele pode herdar uma raiz ou outra UO, mas não ambos, conforme mostrado na figura abaixo.</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Uma conta pode ser membro de várias unidades organizacionais (OU), está incorreta, pois uma conta pode pertencer a apenas uma UO.</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Uma política SCP afeta apenas uma conta AWS específica, mesmo se for aplicada à conta raiz, está incorreta. Uma política aplicada na raiz é aplicada em toda a organização, ou seja, a todas as suas unidades organizacionais e contas. Uma política aplicada ao nível da UO se aplica a todas as UOs e contas sob essas UOs. Uma política aplicada no nível da conta é aplicada apenas a essa conta. Referindo-se à figura acima, quando uma Política é aplicada à UO sob a Raiz, ela também será aplicada à UO abaixo dela e às Contas B, C, D. Quando uma política é aplicada à Conta C, ela se aplicará apenas a essa conta.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As políticas de nível organizacional são conhecidas como políticas de controle de serviço, está CORRETA. Organizações AWS automatizam a criação de contas AWS, UOs e sua hierarquia. Eles usam políticas de controle de serviço (SCP) em UOs. Os SCPs são diferentes do IAM no sentido de que podem ser aplicados no nível da organização. Eles substituem quaisquer políticas IAM definidas no nível da conta e também podem restringir a política IAM definida. Organizações AWS não cancelam a necessidade de IAM. Ele complementa o que o IAM pode fazer, consolidando e gerenciando centralmente muitas coisas que acontecem. O AWS Organizations não é uma autoridade para conceder permissões, mas é uma autoridade para aprovar / desaprovar permissões concedidas pelo IAM.</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As políticas de controle de serviço (SCPs) só podem permitir ações em vez de negar ações está incorreta. Os SCPs podem ser configurados para permitir ou negar serviços e ações.</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15</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Direct Connect fornece uma conexão dedicada ao data center local, ignorando a Internet, fornecendo um mecanismo de transferência de dados mais seguro. Ele também permite que você controle a largura de banda para transferir grandes quantidades de dados com o parceiro Direct Connect, que é um requisito principal. A conexão VPN garante que a conexão seja segura.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16</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 e</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Personal Health Dashboard é uma ferramenta que mostra o status dos serviços da AWS que executam os recursos específicos do usuário. É uma representação gráfica que envia alertas, notificações de quaisquer questões pessoais pendentes, mudanças planejadas e atividades programadas.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17</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c, d</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AWS Global Accelerator usa a rede global AWS de alta velocidade e as técnicas de roteamento anycast para melhorar muito a disponibilidade e o desempenho da rede do aplicativo do cliente. Aproveitando os locais de extremidade e o tráfego de infraestrutura de extremidade de e para os pontos de extremidade de aplicativos do cliente, ingressos e saídas da rede global da AWS em locais geograficamente mais próximos dos clientes. O Amazon CloudFront é uma rede de entrega de conteúdo (CDN) que melhora o desempenho de conteúdo da web que pode ser armazenado em cache, como vídeos, imagens, usando caches de conteúdo em Edge Locations.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18</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AWS CodeDeploy é um serviço gerenciado que automatiza a implantação de software em grande escala para instâncias EC2 e servidores locais.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19</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c</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 Catálogo de serviços da AWS permite que as organizações de TI criem um portfólio de produtos que os usuários finais podem usar para implantar recursos da AWS conforme definido no portfólio. Para isso, o AWS Service Catalog usa AWS IAM e AWS CloudFormation</w:t>
      </w:r>
    </w:p>
    <w:p>
      <w:pPr>
        <w:pStyle w:val="Corpodotexto"/>
        <w:widowControl/>
        <w:bidi w:val="0"/>
        <w:spacing w:before="0" w:after="0"/>
        <w:ind w:left="0" w:right="0" w:hanging="0"/>
        <w:jc w:val="both"/>
        <w:rPr>
          <w:rFonts w:ascii="Arial" w:hAnsi="Arial"/>
        </w:rPr>
      </w:pPr>
      <w:r>
        <w:rPr>
          <w:rFonts w:ascii="Arial" w:hAnsi="Arial"/>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20</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As regiões representam diferentes localizações geográficas e são adequadas para hospedar seu aplicativo em várias regiões para recuperação de desastres. </w:t>
      </w:r>
    </w:p>
    <w:p>
      <w:pPr>
        <w:pStyle w:val="Corpodotexto"/>
        <w:widowControl/>
        <w:bidi w:val="0"/>
        <w:spacing w:before="0" w:after="0"/>
        <w:ind w:left="0" w:right="0" w:hanging="0"/>
        <w:jc w:val="both"/>
        <w:rPr>
          <w:rFonts w:ascii="Arial" w:hAnsi="Arial"/>
        </w:rPr>
      </w:pPr>
      <w:r>
        <w:rPr>
          <w:rFonts w:ascii="Arial" w:hAnsi="Arial"/>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21</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recurso de tags da AWS são um componente crítico ao arquitetar na nuvem. Eles criam um mecanismo de identificação para o usuário agrupar, classificar e ordenar todos os seus recursos provisionados de forma adequada. </w:t>
      </w:r>
    </w:p>
    <w:p>
      <w:pPr>
        <w:pStyle w:val="Corpodotexto"/>
        <w:widowControl/>
        <w:bidi w:val="0"/>
        <w:spacing w:before="0" w:after="0"/>
        <w:ind w:left="0" w:right="0" w:hanging="0"/>
        <w:jc w:val="both"/>
        <w:rPr>
          <w:b w:val="false"/>
          <w:b w:val="false"/>
          <w:i w:val="false"/>
          <w:i w:val="false"/>
          <w:caps w:val="false"/>
          <w:smallCaps w:val="false"/>
          <w:color w:val="1C1D1F"/>
          <w:spacing w:val="0"/>
          <w:sz w:val="24"/>
        </w:rPr>
      </w:pPr>
      <w:r>
        <w:rPr>
          <w:rFonts w:ascii="Arial" w:hAnsi="Arial"/>
        </w:rPr>
      </w:r>
    </w:p>
    <w:p>
      <w:pPr>
        <w:pStyle w:val="Corpodotexto"/>
        <w:widowControl/>
        <w:bidi w:val="0"/>
        <w:spacing w:before="0" w:after="0"/>
        <w:ind w:left="0" w:right="0" w:hanging="0"/>
        <w:jc w:val="both"/>
        <w:rPr>
          <w:b w:val="false"/>
          <w:b w:val="false"/>
          <w:i w:val="false"/>
          <w:i w:val="false"/>
          <w:caps w:val="false"/>
          <w:smallCaps w:val="false"/>
          <w:color w:val="1C1D1F"/>
          <w:spacing w:val="0"/>
          <w:sz w:val="24"/>
        </w:rPr>
      </w:pPr>
      <w:r>
        <w:rPr>
          <w:rFonts w:ascii="Arial" w:hAnsi="Arial"/>
        </w:rPr>
      </w:r>
    </w:p>
    <w:p>
      <w:pPr>
        <w:pStyle w:val="Corpodotexto"/>
        <w:widowControl/>
        <w:bidi w:val="0"/>
        <w:spacing w:before="0" w:after="0"/>
        <w:ind w:left="0" w:right="0" w:hanging="0"/>
        <w:jc w:val="both"/>
        <w:rPr>
          <w:b w:val="false"/>
          <w:b w:val="false"/>
          <w:i w:val="false"/>
          <w:i w:val="false"/>
          <w:caps w:val="false"/>
          <w:smallCaps w:val="false"/>
          <w:color w:val="1C1D1F"/>
          <w:spacing w:val="0"/>
          <w:sz w:val="24"/>
        </w:rPr>
      </w:pPr>
      <w:r>
        <w:rPr>
          <w:rFonts w:ascii="Arial" w:hAnsi="Arial"/>
        </w:rPr>
      </w:r>
    </w:p>
    <w:p>
      <w:pPr>
        <w:pStyle w:val="Corpodotexto"/>
        <w:widowControl/>
        <w:bidi w:val="0"/>
        <w:spacing w:before="0" w:after="0"/>
        <w:ind w:left="0" w:right="0" w:hanging="0"/>
        <w:jc w:val="both"/>
        <w:rPr>
          <w:b w:val="false"/>
          <w:b w:val="false"/>
          <w:i w:val="false"/>
          <w:i w:val="false"/>
          <w:caps w:val="false"/>
          <w:smallCaps w:val="false"/>
          <w:color w:val="1C1D1F"/>
          <w:spacing w:val="0"/>
          <w:sz w:val="24"/>
        </w:rPr>
      </w:pPr>
      <w:r>
        <w:rPr>
          <w:rFonts w:ascii="Arial" w:hAnsi="Arial"/>
        </w:rPr>
      </w:r>
    </w:p>
    <w:p>
      <w:pPr>
        <w:pStyle w:val="Corpodotexto"/>
        <w:widowControl/>
        <w:bidi w:val="0"/>
        <w:spacing w:before="0" w:after="0"/>
        <w:ind w:left="0" w:right="0" w:hanging="0"/>
        <w:jc w:val="both"/>
        <w:rPr>
          <w:b w:val="false"/>
          <w:b w:val="false"/>
          <w:i w:val="false"/>
          <w:i w:val="false"/>
          <w:caps w:val="false"/>
          <w:smallCaps w:val="false"/>
          <w:color w:val="1C1D1F"/>
          <w:spacing w:val="0"/>
          <w:sz w:val="24"/>
        </w:rPr>
      </w:pPr>
      <w:r>
        <w:rPr>
          <w:rFonts w:ascii="Arial" w:hAnsi="Arial"/>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22</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c, d</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Sempre construa componentes que são fracamente acoplados. Isso ocorre para que, mesmo que um componente falhe, o sistema inteiro não falhe. Se você partir do pressuposto de que tudo irá falhar, você garantirá que as medidas corretas sejam tomadas para construir um sistema altamente disponível e tolerante a falhas. </w:t>
      </w:r>
    </w:p>
    <w:p>
      <w:pPr>
        <w:pStyle w:val="Corpodotexto"/>
        <w:widowControl/>
        <w:bidi w:val="0"/>
        <w:spacing w:before="0" w:after="0"/>
        <w:ind w:left="0" w:right="0" w:hanging="0"/>
        <w:jc w:val="both"/>
        <w:rPr>
          <w:rFonts w:ascii="Arial" w:hAnsi="Arial"/>
        </w:rPr>
      </w:pPr>
      <w:r>
        <w:rPr>
          <w:rFonts w:ascii="Arial" w:hAnsi="Arial"/>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23</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d</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Amazon S3 é a opção de armazenamento perfeita. Ele também fornece a facilidade de atribuir um URL a cada objeto, que pode ser usado para fazer o download do objeto. </w:t>
      </w:r>
    </w:p>
    <w:p>
      <w:pPr>
        <w:pStyle w:val="Corpodotexto"/>
        <w:widowControl/>
        <w:bidi w:val="0"/>
        <w:spacing w:before="0" w:after="0"/>
        <w:ind w:left="0" w:right="0" w:hanging="0"/>
        <w:jc w:val="both"/>
        <w:rPr>
          <w:rFonts w:ascii="Arial" w:hAnsi="Arial"/>
        </w:rPr>
      </w:pPr>
      <w:r>
        <w:rPr>
          <w:rFonts w:ascii="Arial" w:hAnsi="Arial"/>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24</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d</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Amazon EMR ajuda você a analisar e processar grandes quantidades de dados, distribuindo o trabalho computacional em um cluster de servidores virtuais em execução na nuvem AWS. O cluster é gerenciado usando uma estrutura de código aberto chamada Hadoop. O Amazon EMR permite que você se concentre em processar ou analisar seus dados sem ter que se preocupar com a configuração, gerenciamento e ajuste demorados de clusters do Hadoop ou com a capacidade de computação da qual eles dependem. </w:t>
      </w:r>
    </w:p>
    <w:p>
      <w:pPr>
        <w:pStyle w:val="Corpodotexto"/>
        <w:widowControl/>
        <w:bidi w:val="0"/>
        <w:spacing w:before="0" w:after="0"/>
        <w:ind w:left="0" w:right="0" w:hanging="0"/>
        <w:jc w:val="both"/>
        <w:rPr>
          <w:rFonts w:ascii="Arial" w:hAnsi="Arial"/>
        </w:rPr>
      </w:pPr>
      <w:r>
        <w:rPr>
          <w:rFonts w:ascii="Arial" w:hAnsi="Arial"/>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25</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d</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Planos de economia são modelos de preços com descontos flexíveis que oferecem taxas reduzidas se o cliente se comprometer com o uso consistente de um ou três anos. Eles se limitam ao uso do Amazon EC2, AWS Fargate e AWS Lambda.</w:t>
      </w:r>
    </w:p>
    <w:p>
      <w:pPr>
        <w:pStyle w:val="Corpodotexto"/>
        <w:widowControl/>
        <w:bidi w:val="0"/>
        <w:spacing w:before="0" w:after="0"/>
        <w:ind w:left="0" w:right="0" w:hanging="0"/>
        <w:jc w:val="both"/>
        <w:rPr/>
      </w:pPr>
      <w:r>
        <w:rPr>
          <w:rStyle w:val="LinkdaInternet"/>
          <w:rFonts w:ascii="Arial" w:hAnsi="Arial"/>
          <w:b w:val="false"/>
          <w:i w:val="false"/>
          <w:caps w:val="false"/>
          <w:smallCaps w:val="false"/>
          <w:color w:val="1C1D1F"/>
          <w:spacing w:val="0"/>
          <w:sz w:val="24"/>
        </w:rPr>
        <w:t>https://docs.aws.amazon.com/savingsplans/latest/userguide/what-is-savings-plans.html</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26</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A política de roteamento de geolocalização do Amazon Route 53 torna possível que diferentes tipos de conteúdo sejam servidos, dependendo da localização geográfica do navegador. Nesse caso de uso, a empresa de streaming pode servir uma mensagem de restrição se o Amazon Route 53 detectar solicitações de origem de países proibidos.</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27</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 b</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As vantagens da nuvem AWS ou de qualquer sistema em nuvem incluem a capacidade de ter uma infraestrutura altamente disponível e o uso de recursos sob demanda.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28</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d</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serviço de federação de identidade da Amazon Cognito atua como um corretor que permite que usuários autenticados acessem recursos da AWS. Após a autenticação bem-sucedida em plataformas como Facebook, LinkedIn ou Google Mail, os usuários recebem um código de autenticação temporário do Amazon Cognito, obtendo assim acesso temporário.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29</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Explicação: Amazon Macie é um serviço de segurança gerenciado que pode ser usado para detectar informações de identificação pessoal (PII), como nomes, senha e números de cartão de crédito, de grandes quantidades de dados armazenados no bucket do Amazon S3.</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 Amazon GuardDuty é usado para identificar ameaças analisando eventos do AWS CloudTrail, VPC Flow Logs e DNS Logs. Ele não pode ser usado para detectar PII de dados armazenados no bucket do Amazon S3.</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 Amazon Inspector pode analisar ameaças de segurança em potencial para uma instância do Amazon EC2 em relação a um modelo de avaliação com regras predefinidas.</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 AWS Shield fornece proteção contra ataques DDOS.</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30</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c</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AWS Lambda é um serviço de computação que permite executar código sem provisionar ou gerenciar servidores. O AWS Lambda executa seu código apenas quando necessário e dimensiona automaticamente, de algumas solicitações por dia a milhares por segundo.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31</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Amazon Macie é um serviço de privacidade de dados e segurança de dados totalmente gerenciado que usa aprendizado de máquina e correspondência de padrões para ajudá-lo a descobrir, monitorar e proteger dados confidenciais em seu ambiente AWS. Amazon Macie Classic é um serviço de segurança que usa aprendizado de máquina para descobrir, classificar e proteger automaticamente dados confidenciais na AWS.</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Macie Classic é compatível com as seguintes regiões AWS:</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US East (N. Virginia) (us-east-1)</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US West (Oregon) (us-west-2)</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32</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d</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A política de roteamento de latência do Route 53 pode ser usada para fornecer o mínimo de latência quando os recursos são implantados em várias regiões. Esta política encaminha as solicitações dos usuários para o recurso mais próximo com base na latência.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33</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b</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AWS Systems Manager permite que os usuários controlem seus recursos da AWS unificando serviços em uma interface de usuário. No qual eles podem ser capazes de visualizar, automatizar e monitorar tarefas operacionais.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34</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d</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AWS Artifact é um centro de recursos abrangente para ter acesso aos relatórios emitidos pelo auditor da AWS e à documentação de segurança e conformidade de várias organizações de padrão independentes renomadas.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35</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b</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AWS Identity and Access Management (IAM) é um serviço da web que ajuda a controlar o acesso aos recursos da AWS com segurança. Você usa o IAM para controlar quem está autenticado (conectado) e autorizado (tem permissões) para usar os recursos.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36</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c</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AWS WAF é um firewall de aplicativo da web que permite monitorar as solicitações HTTP e HTTPS que são encaminhadas para o Amazon CloudFront ou um Application Load Balancer. O AWS WAF também permite que você controle o acesso ao seu conteúdo.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37</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AWS Config registra e captura todas as alterações de configuração feitas nos recursos da AWS usando o Configuration Recorder. Os itens de configuração criados pelo AWS Config podem ser enviados ao S3 para serem armazenados como arquivos de log. Esses arquivos de log podem ser retidos dependendo das políticas de ciclo de vida S3 definidas e podem ser consultados durante qualquer auditoria. Usar uma ferramenta de gerenciamento de configuração automatizada ajuda uma organização a rastrear a conformidade de seus recursos de maneira elegante.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38</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No Amazon Route 53, a política de roteamento de geolocalização permite que diferentes recursos atendam a conteúdo com base na origem da solicitação. Isso, por sua vez, possibilita no cenário que diferentes versões do site sejam atendidas.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39</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 serviço de bancos de dados Amazon Relational (RDS) é mais adequado em cenários onde o conjunto de dados e os formulários são consistentes, de forma que seu esquema de dados seja persistentemente válido. É melhor implantar em um ambiente onde a carga pode ser antecipada e é um pouco finita. Os mecanismos do Amazon RDS incluem Amazon Aurora, MariaDB, PostgreSQL</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INCORRETAS</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Os mecanismos do Amazon RDS são inadequados em um cenário em que os conjuntos de dados estão em constante evolução e o esquema de dados é flexível. Bancos de dados NoSQL / não relacionais se encaixam nesse caso de uso.</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Os mecanismos de serviço do Amazon Relational Database aumentarão com o aumento da carga. Freqüentemente, é necessário à medida que os padrões de tráfego para o banco de dados aumentam.</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Porque em um cenário onde os conjuntos de dados são dinâmicos e baseados em documentos, o uso de JSON e não de SQL é apropriado. Portanto, mecanismos de banco de dados não relacionais / NoSQL, como Amazon DynamoDB, são adequados.</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40</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b</w:t>
      </w:r>
    </w:p>
    <w:p>
      <w:pPr>
        <w:pStyle w:val="Corpodotexto"/>
        <w:widowControl/>
        <w:bidi w:val="0"/>
        <w:spacing w:before="0" w:after="0"/>
        <w:ind w:left="0" w:right="0" w:hanging="0"/>
        <w:jc w:val="both"/>
        <w:rPr/>
      </w:pPr>
      <w:r>
        <w:rPr>
          <w:rStyle w:val="LinkdaInternet"/>
          <w:rFonts w:ascii="Arial" w:hAnsi="Arial"/>
          <w:b w:val="false"/>
          <w:i w:val="false"/>
          <w:caps w:val="false"/>
          <w:smallCaps w:val="false"/>
          <w:color w:val="1C1D1F"/>
          <w:spacing w:val="0"/>
          <w:sz w:val="24"/>
        </w:rPr>
        <w:t>https://docs.aws.amazon.com/AWSEC2/latest/UserGuide/using-regions-availability-zones.html</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41</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c</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Um sistema tolerante a falhas é aquele que garante que todo o sistema funcione conforme o esperado, mesmo que haja problemas.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42</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O Amazon S3 oferece uma interface de serviço web simples que você pode usar para armazenar e recuperar qualquer quantidade de dados, a qualquer momento, de qualquer lugar na web.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43</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c</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Em casos caracterizados por uma carga de trabalho constantemente previsível com breves picos imprevisíveis, as instâncias reservadas do Amazon EC2 seriam as mais econômicas para atender à carga de trabalho constantemente previsível. Enquanto as Instâncias Spot em um grupo de escalonamento automático seriam suficientes para atender às demandas da construção.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rPr>
      </w:pPr>
      <w:r>
        <w:rPr>
          <w:rFonts w:ascii="Arial" w:hAnsi="Arial"/>
          <w:b/>
          <w:bCs/>
          <w:i w:val="false"/>
          <w:caps w:val="false"/>
          <w:smallCaps w:val="false"/>
          <w:color w:val="1C1D1F"/>
          <w:spacing w:val="0"/>
          <w:sz w:val="24"/>
        </w:rPr>
        <w:t>Pergunta 44</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Correta b</w:t>
      </w:r>
    </w:p>
    <w:p>
      <w:pPr>
        <w:pStyle w:val="Corpodotexto"/>
        <w:widowControl/>
        <w:bidi w:val="0"/>
        <w:spacing w:before="0" w:after="0"/>
        <w:ind w:left="0" w:right="0" w:hanging="0"/>
        <w:jc w:val="both"/>
        <w:rPr>
          <w:rFonts w:ascii="Arial" w:hAnsi="Arial"/>
        </w:rPr>
      </w:pPr>
      <w:r>
        <w:rPr>
          <w:rFonts w:ascii="Arial" w:hAnsi="Arial"/>
          <w:b w:val="false"/>
          <w:i w:val="false"/>
          <w:caps w:val="false"/>
          <w:smallCaps w:val="false"/>
          <w:color w:val="1C1D1F"/>
          <w:spacing w:val="0"/>
          <w:sz w:val="24"/>
        </w:rPr>
        <w:t xml:space="preserve">A conta de gerenciamento tem três instâncias reservadas e duas delas são usadas pelo departamento de desenvolvimento, portanto, temos apenas uma instância reservada que será usada pelo departamento de controle de qualidade. A equipe de QA precisa de três instâncias para que as duas instâncias restantes possam ser adicionadas posteriormente.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i w:val="false"/>
          <w:i w:val="false"/>
          <w:caps w:val="false"/>
          <w:smallCaps w:val="false"/>
          <w:color w:val="1C1D1F"/>
          <w:spacing w:val="0"/>
          <w:sz w:val="24"/>
        </w:rPr>
      </w:pPr>
      <w:r>
        <w:rPr>
          <w:rFonts w:ascii="Arial" w:hAnsi="Arial"/>
          <w:b/>
          <w:bCs/>
          <w:i w:val="false"/>
          <w:caps w:val="false"/>
          <w:smallCaps w:val="false"/>
          <w:color w:val="1C1D1F"/>
          <w:spacing w:val="0"/>
          <w:sz w:val="24"/>
        </w:rPr>
        <w:t>Pergunta 45</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t xml:space="preserve">Em arquiteturas de alta disponibilidade, o escalonamento automático é usado para dar elasticidade ao design. O dimensionamento horizontal (scaling-out) usa grupos de dimensionamento automático para aumentar a capacidade de processamento em resposta a alterações nos parâmetros de limite predefinidos. Pode envolver a adição de mais instâncias EC2 de um servidor web. O escalonamento vertical (scaling-up), que pode criar um único ponto de falha, envolve a adição de mais recursos a uma instância específica para atender à demanda.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i w:val="false"/>
          <w:i w:val="false"/>
          <w:caps w:val="false"/>
          <w:smallCaps w:val="false"/>
          <w:color w:val="1C1D1F"/>
          <w:spacing w:val="0"/>
          <w:sz w:val="24"/>
        </w:rPr>
      </w:pPr>
      <w:r>
        <w:rPr>
          <w:rFonts w:ascii="Arial" w:hAnsi="Arial"/>
          <w:b/>
          <w:bCs/>
          <w:i w:val="false"/>
          <w:caps w:val="false"/>
          <w:smallCaps w:val="false"/>
          <w:color w:val="1C1D1F"/>
          <w:spacing w:val="0"/>
          <w:sz w:val="24"/>
        </w:rPr>
        <w:t>Pergunta 46</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t>Correta a</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t xml:space="preserve">Todos os outros serviços são gerenciados pela AWS como componentes sem servidor. Somente você tem controle total sobre o serviço EC2. </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i w:val="false"/>
          <w:i w:val="false"/>
          <w:caps w:val="false"/>
          <w:smallCaps w:val="false"/>
          <w:color w:val="1C1D1F"/>
          <w:spacing w:val="0"/>
          <w:sz w:val="24"/>
        </w:rPr>
      </w:pPr>
      <w:r>
        <w:rPr>
          <w:rFonts w:ascii="Arial" w:hAnsi="Arial"/>
          <w:b/>
          <w:bCs/>
          <w:i w:val="false"/>
          <w:caps w:val="false"/>
          <w:smallCaps w:val="false"/>
          <w:color w:val="1C1D1F"/>
          <w:spacing w:val="0"/>
          <w:sz w:val="24"/>
        </w:rPr>
        <w:t>Pergunta 47</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t>Correta c</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t>O roteamento baseado em latência sempre roteia as consultas DNS para o site (região) de melhor desempenho, independentemente do que acontece na infraestrutura da Amazon, Internet. Voltando ao nosso cenário, se tivermos balanceadores de carga ELB na região Oeste dos EUA (Oregon) e na região Ásia-Pacífico (Mumbai) para o site de rastreamento do clima e passagens aéreas e se um usuário de Londres inserir o nome do seu domínio em um navegador, as seguintes coisas acontecerão:</w:t>
      </w:r>
    </w:p>
    <w:p>
      <w:pPr>
        <w:pStyle w:val="Corpodotexto"/>
        <w:widowControl/>
        <w:pBdr/>
        <w:spacing w:before="0" w:after="0"/>
        <w:ind w:left="0" w:right="0" w:hanging="0"/>
        <w:jc w:val="both"/>
        <w:rPr>
          <w:rFonts w:ascii="Arial" w:hAnsi="Arial"/>
          <w:b w:val="false"/>
          <w:i w:val="false"/>
          <w:caps w:val="false"/>
          <w:smallCaps w:val="false"/>
          <w:color w:val="1C1D1F"/>
          <w:spacing w:val="0"/>
          <w:sz w:val="24"/>
        </w:rPr>
      </w:pPr>
      <w:r>
        <w:rPr>
          <w:rFonts w:ascii="Arial" w:hAnsi="Arial"/>
          <w:b w:val="false"/>
          <w:i w:val="false"/>
          <w:caps w:val="false"/>
          <w:smallCaps w:val="false"/>
          <w:color w:val="1C1D1F"/>
          <w:spacing w:val="0"/>
          <w:sz w:val="24"/>
        </w:rPr>
        <w:t>1- O DNS roteia a consulta para um servidor de nomes Route 53.</w:t>
      </w:r>
    </w:p>
    <w:p>
      <w:pPr>
        <w:pStyle w:val="Corpodotexto"/>
        <w:widowControl/>
        <w:pBdr/>
        <w:spacing w:before="0" w:after="0"/>
        <w:ind w:left="0" w:right="0" w:hanging="0"/>
        <w:jc w:val="both"/>
        <w:rPr>
          <w:rFonts w:ascii="Arial" w:hAnsi="Arial"/>
          <w:b w:val="false"/>
          <w:i w:val="false"/>
          <w:caps w:val="false"/>
          <w:smallCaps w:val="false"/>
          <w:color w:val="1C1D1F"/>
          <w:spacing w:val="0"/>
          <w:sz w:val="24"/>
        </w:rPr>
      </w:pPr>
      <w:r>
        <w:rPr>
          <w:rFonts w:ascii="Arial" w:hAnsi="Arial"/>
          <w:b w:val="false"/>
          <w:i w:val="false"/>
          <w:caps w:val="false"/>
          <w:smallCaps w:val="false"/>
          <w:color w:val="1C1D1F"/>
          <w:spacing w:val="0"/>
          <w:sz w:val="24"/>
        </w:rPr>
        <w:t>2- A Rota 53 se refere a seus dados de latência entre Londres e a região de Mumbai e entre Londres e a região de Oregon. Se a latência for menor entre as regiões de Londres e Oregon, o Route 53 responde à consulta com o endereço IP do balanceador de carga do Oregon.</w:t>
      </w:r>
    </w:p>
    <w:p>
      <w:pPr>
        <w:pStyle w:val="Corpodotexto"/>
        <w:widowControl/>
        <w:pBdr/>
        <w:spacing w:before="0" w:after="0"/>
        <w:ind w:left="0" w:right="0" w:hanging="0"/>
        <w:jc w:val="both"/>
        <w:rPr>
          <w:rFonts w:ascii="Arial" w:hAnsi="Arial"/>
          <w:b w:val="false"/>
          <w:i w:val="false"/>
          <w:caps w:val="false"/>
          <w:smallCaps w:val="false"/>
          <w:color w:val="1C1D1F"/>
          <w:spacing w:val="0"/>
          <w:sz w:val="24"/>
        </w:rPr>
      </w:pPr>
      <w:r>
        <w:rPr>
          <w:rFonts w:ascii="Arial" w:hAnsi="Arial"/>
          <w:b w:val="false"/>
          <w:i w:val="false"/>
          <w:caps w:val="false"/>
          <w:smallCaps w:val="false"/>
          <w:color w:val="1C1D1F"/>
          <w:spacing w:val="0"/>
          <w:sz w:val="24"/>
        </w:rPr>
        <w:t>3- Se a latência for menor entre Londres e a região de Mumbai, o Route 53 responde com o endereço IP do balanceador de carga de Mumbai.</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bidi w:val="0"/>
        <w:spacing w:before="0" w:after="0"/>
        <w:ind w:left="0" w:right="0" w:hanging="0"/>
        <w:jc w:val="both"/>
        <w:rPr>
          <w:rFonts w:ascii="Arial" w:hAnsi="Arial"/>
          <w:b/>
          <w:b/>
          <w:bCs/>
          <w:i w:val="false"/>
          <w:i w:val="false"/>
          <w:caps w:val="false"/>
          <w:smallCaps w:val="false"/>
          <w:color w:val="1C1D1F"/>
          <w:spacing w:val="0"/>
          <w:sz w:val="24"/>
        </w:rPr>
      </w:pPr>
      <w:r>
        <w:rPr>
          <w:rFonts w:ascii="Arial" w:hAnsi="Arial"/>
          <w:b/>
          <w:bCs/>
          <w:i w:val="false"/>
          <w:caps w:val="false"/>
          <w:smallCaps w:val="false"/>
          <w:color w:val="1C1D1F"/>
          <w:spacing w:val="0"/>
          <w:sz w:val="24"/>
        </w:rPr>
        <w:t>Pergunta 48</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t>Correta b</w:t>
      </w:r>
    </w:p>
    <w:p>
      <w:pPr>
        <w:pStyle w:val="Corpodotexto"/>
        <w:widowControl/>
        <w:bidi w:val="0"/>
        <w:spacing w:before="0" w:after="0"/>
        <w:ind w:left="0" w:right="0" w:hanging="0"/>
        <w:jc w:val="both"/>
        <w:rPr>
          <w:rFonts w:ascii="Arial" w:hAnsi="Arial"/>
          <w:b w:val="false"/>
          <w:b w:val="false"/>
          <w:i w:val="false"/>
          <w:i w:val="false"/>
          <w:caps w:val="false"/>
          <w:smallCaps w:val="false"/>
          <w:color w:val="1C1D1F"/>
          <w:spacing w:val="0"/>
          <w:sz w:val="24"/>
        </w:rPr>
      </w:pPr>
      <w:r>
        <w:rPr>
          <w:rFonts w:ascii="Arial" w:hAnsi="Arial"/>
          <w:b w:val="false"/>
          <w:i w:val="false"/>
          <w:caps w:val="false"/>
          <w:smallCaps w:val="false"/>
          <w:color w:val="1C1D1F"/>
          <w:spacing w:val="0"/>
          <w:sz w:val="24"/>
        </w:rPr>
        <w:t>O Amazon Neptune é um serviço de banco de dados gráfico rápido, confiável e totalmente gerenciado que facilita a criação e a execução de aplicativos.</w:t>
      </w:r>
    </w:p>
    <w:p>
      <w:pPr>
        <w:pStyle w:val="Corpodotexto"/>
        <w:widowControl/>
        <w:pBdr/>
        <w:spacing w:before="0" w:after="0"/>
        <w:ind w:left="0" w:right="0" w:hanging="0"/>
        <w:jc w:val="both"/>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4">
        <w:r>
          <w:rPr>
            <w:rStyle w:val="LinkdaInternet"/>
            <w:rFonts w:ascii="Arial" w:hAnsi="Arial"/>
            <w:b w:val="false"/>
            <w:i w:val="false"/>
            <w:caps w:val="false"/>
            <w:smallCaps w:val="false"/>
            <w:color w:val="1C1D1F"/>
            <w:spacing w:val="0"/>
            <w:sz w:val="24"/>
          </w:rPr>
          <w:t>https://aws.amazon.com/pt/neptune/</w:t>
        </w:r>
      </w:hyperlink>
    </w:p>
    <w:p>
      <w:pPr>
        <w:pStyle w:val="Corpodotexto"/>
        <w:widowControl/>
        <w:pBdr/>
        <w:spacing w:before="0" w:after="0"/>
        <w:ind w:left="0" w:right="0" w:hanging="0"/>
        <w:jc w:val="both"/>
        <w:rPr>
          <w:rFonts w:ascii="Arial" w:hAnsi="Arial"/>
          <w:b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pBdr/>
        <w:spacing w:before="0" w:after="0"/>
        <w:ind w:left="0" w:right="0" w:hanging="0"/>
        <w:jc w:val="both"/>
        <w:rPr>
          <w:rFonts w:ascii="Arial" w:hAnsi="Arial"/>
          <w:b/>
          <w:b/>
          <w:bCs/>
          <w:i w:val="false"/>
          <w:caps w:val="false"/>
          <w:smallCaps w:val="false"/>
          <w:color w:val="1C1D1F"/>
          <w:spacing w:val="0"/>
          <w:sz w:val="24"/>
        </w:rPr>
      </w:pPr>
      <w:r>
        <w:rPr>
          <w:rFonts w:ascii="Arial" w:hAnsi="Arial"/>
          <w:b/>
          <w:bCs/>
          <w:i w:val="false"/>
          <w:caps w:val="false"/>
          <w:smallCaps w:val="false"/>
          <w:color w:val="1C1D1F"/>
          <w:spacing w:val="0"/>
          <w:sz w:val="24"/>
        </w:rPr>
        <w:t>Pergunta 49</w:t>
      </w:r>
    </w:p>
    <w:p>
      <w:pPr>
        <w:pStyle w:val="Corpodotexto"/>
        <w:widowControl/>
        <w:pBdr/>
        <w:spacing w:before="0" w:after="0"/>
        <w:ind w:left="0" w:right="0" w:hanging="0"/>
        <w:jc w:val="both"/>
        <w:rPr>
          <w:rFonts w:ascii="Arial" w:hAnsi="Arial"/>
          <w:b w:val="false"/>
          <w:i w:val="false"/>
          <w:caps w:val="false"/>
          <w:smallCaps w:val="false"/>
          <w:color w:val="1C1D1F"/>
          <w:spacing w:val="0"/>
          <w:sz w:val="24"/>
        </w:rPr>
      </w:pPr>
      <w:r>
        <w:rPr>
          <w:rFonts w:ascii="Arial" w:hAnsi="Arial"/>
          <w:b w:val="false"/>
          <w:i w:val="false"/>
          <w:caps w:val="false"/>
          <w:smallCaps w:val="false"/>
          <w:color w:val="1C1D1F"/>
          <w:spacing w:val="0"/>
          <w:sz w:val="24"/>
        </w:rPr>
        <w:t>Correta c, d</w:t>
      </w:r>
    </w:p>
    <w:p>
      <w:pPr>
        <w:pStyle w:val="Corpodotexto"/>
        <w:widowControl/>
        <w:pBdr/>
        <w:spacing w:before="0" w:after="0"/>
        <w:ind w:left="0" w:right="0" w:hanging="0"/>
        <w:jc w:val="both"/>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5">
        <w:r>
          <w:rPr>
            <w:rStyle w:val="LinkdaInternet"/>
            <w:rFonts w:ascii="Arial" w:hAnsi="Arial"/>
            <w:b w:val="false"/>
            <w:i w:val="false"/>
            <w:caps w:val="false"/>
            <w:smallCaps w:val="false"/>
            <w:color w:val="1C1D1F"/>
            <w:spacing w:val="0"/>
            <w:sz w:val="24"/>
          </w:rPr>
          <w:t>https://aws.amazon.com/pt/premiumsupport/plans/</w:t>
        </w:r>
      </w:hyperlink>
    </w:p>
    <w:p>
      <w:pPr>
        <w:pStyle w:val="Corpodotexto"/>
        <w:widowControl/>
        <w:pBdr/>
        <w:spacing w:before="0" w:after="0"/>
        <w:ind w:left="0" w:right="0" w:hanging="0"/>
        <w:jc w:val="both"/>
        <w:rPr>
          <w:rFonts w:ascii="Arial" w:hAnsi="Arial"/>
          <w:b w:val="false"/>
          <w:i w:val="false"/>
          <w:caps w:val="false"/>
          <w:smallCaps w:val="false"/>
          <w:color w:val="1C1D1F"/>
          <w:spacing w:val="0"/>
          <w:sz w:val="24"/>
        </w:rPr>
      </w:pPr>
      <w:r>
        <w:rPr>
          <w:rFonts w:ascii="Arial" w:hAnsi="Arial"/>
          <w:b w:val="false"/>
          <w:i w:val="false"/>
          <w:caps w:val="false"/>
          <w:smallCaps w:val="false"/>
          <w:color w:val="1C1D1F"/>
          <w:spacing w:val="0"/>
          <w:sz w:val="24"/>
        </w:rPr>
      </w:r>
    </w:p>
    <w:p>
      <w:pPr>
        <w:pStyle w:val="Corpodotexto"/>
        <w:widowControl/>
        <w:pBdr/>
        <w:spacing w:before="0" w:after="0"/>
        <w:ind w:left="0" w:right="0" w:hanging="0"/>
        <w:jc w:val="both"/>
        <w:rPr>
          <w:rFonts w:ascii="Arial" w:hAnsi="Arial"/>
          <w:b/>
          <w:b/>
          <w:bCs/>
          <w:i w:val="false"/>
          <w:caps w:val="false"/>
          <w:smallCaps w:val="false"/>
          <w:color w:val="1C1D1F"/>
          <w:spacing w:val="0"/>
          <w:sz w:val="24"/>
        </w:rPr>
      </w:pPr>
      <w:r>
        <w:rPr>
          <w:rFonts w:ascii="Arial" w:hAnsi="Arial"/>
          <w:b/>
          <w:bCs/>
          <w:i w:val="false"/>
          <w:caps w:val="false"/>
          <w:smallCaps w:val="false"/>
          <w:color w:val="1C1D1F"/>
          <w:spacing w:val="0"/>
          <w:sz w:val="24"/>
        </w:rPr>
        <w:t>Pergunta 50</w:t>
      </w:r>
    </w:p>
    <w:p>
      <w:pPr>
        <w:pStyle w:val="Corpodotexto"/>
        <w:widowControl/>
        <w:pBdr/>
        <w:spacing w:before="0" w:after="0"/>
        <w:ind w:left="0" w:right="0" w:hanging="0"/>
        <w:jc w:val="both"/>
        <w:rPr>
          <w:rFonts w:ascii="Arial" w:hAnsi="Arial"/>
          <w:b w:val="false"/>
          <w:i w:val="false"/>
          <w:caps w:val="false"/>
          <w:smallCaps w:val="false"/>
          <w:color w:val="1C1D1F"/>
          <w:spacing w:val="0"/>
          <w:sz w:val="24"/>
        </w:rPr>
      </w:pPr>
      <w:r>
        <w:rPr>
          <w:rFonts w:ascii="Arial" w:hAnsi="Arial"/>
          <w:b w:val="false"/>
          <w:i w:val="false"/>
          <w:caps w:val="false"/>
          <w:smallCaps w:val="false"/>
          <w:color w:val="1C1D1F"/>
          <w:spacing w:val="0"/>
          <w:sz w:val="24"/>
        </w:rPr>
        <w:t>Correta a, d</w:t>
      </w:r>
    </w:p>
    <w:p>
      <w:pPr>
        <w:pStyle w:val="Corpodotexto"/>
        <w:widowControl/>
        <w:pBdr/>
        <w:spacing w:before="0" w:after="0"/>
        <w:ind w:left="0" w:right="0" w:hanging="0"/>
        <w:jc w:val="both"/>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1C1D1F"/>
          <w:spacing w:val="0"/>
          <w:sz w:val="24"/>
        </w:rPr>
      </w:pPr>
      <w:hyperlink r:id="rId6">
        <w:r>
          <w:rPr>
            <w:rStyle w:val="LinkdaInternet"/>
            <w:rFonts w:ascii="Arial" w:hAnsi="Arial"/>
            <w:b w:val="false"/>
            <w:i w:val="false"/>
            <w:caps w:val="false"/>
            <w:smallCaps w:val="false"/>
            <w:color w:val="1C1D1F"/>
            <w:spacing w:val="0"/>
            <w:sz w:val="24"/>
          </w:rPr>
          <w:t>https://aws.amazon.com/pt/premiumsupport/plans/</w:t>
        </w:r>
      </w:hyperlink>
    </w:p>
    <w:p>
      <w:pPr>
        <w:pStyle w:val="Corpodotexto"/>
        <w:widowControl/>
        <w:pBdr/>
        <w:spacing w:before="0" w:after="0"/>
        <w:ind w:left="0" w:right="0" w:hanging="0"/>
        <w:jc w:val="both"/>
        <w:rPr>
          <w:rFonts w:ascii="Arial" w:hAnsi="Arial" w:cs="Arial"/>
        </w:rPr>
      </w:pPr>
      <w:r>
        <w:rPr>
          <w:rFonts w:cs="Arial" w:ascii="Arial" w:hAnsi="Arial"/>
        </w:rPr>
      </w:r>
    </w:p>
    <w:p>
      <w:pPr>
        <w:pStyle w:val="Normal"/>
        <w:bidi w:val="0"/>
        <w:jc w:val="both"/>
        <w:rPr>
          <w:rFonts w:ascii="Arial" w:hAnsi="Arial"/>
        </w:rPr>
      </w:pPr>
      <w:r>
        <w:rPr>
          <w:rFonts w:ascii="Arial" w:hAnsi="Arial"/>
        </w:rPr>
      </w:r>
    </w:p>
    <w:sectPr>
      <w:type w:val="nextPage"/>
      <w:pgSz w:w="11906" w:h="16838"/>
      <w:pgMar w:left="567" w:right="567" w:header="0" w:top="567" w:footer="0" w:bottom="56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 w:name="sf pro text">
    <w:altName w:val="apple-system"/>
    <w:charset w:val="00"/>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pt-BR"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Liberation Serif" w:hAnsi="Liberation Serif" w:eastAsia="NSimSun" w:cs="Arial"/>
      <w:color w:val="auto"/>
      <w:kern w:val="2"/>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eKyS9rvbj40" TargetMode="External"/><Relationship Id="rId3" Type="http://schemas.openxmlformats.org/officeDocument/2006/relationships/image" Target="media/image1.png"/><Relationship Id="rId4" Type="http://schemas.openxmlformats.org/officeDocument/2006/relationships/hyperlink" Target="https://aws.amazon.com/pt/neptune/" TargetMode="External"/><Relationship Id="rId5" Type="http://schemas.openxmlformats.org/officeDocument/2006/relationships/hyperlink" Target="https://aws.amazon.com/pt/premiumsupport/plans/" TargetMode="External"/><Relationship Id="rId6" Type="http://schemas.openxmlformats.org/officeDocument/2006/relationships/hyperlink" Target="https://aws.amazon.com/pt/premiumsupport/plans/"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618</TotalTime>
  <Application>LibreOffice/6.4.5.2$Windows_X86_64 LibreOffice_project/a726b36747cf2001e06b58ad5db1aa3a9a1872d6</Application>
  <Pages>9</Pages>
  <Words>2902</Words>
  <Characters>15503</Characters>
  <CharactersWithSpaces>18261</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2021-12-15T16:20:20Z</dcterms:modified>
  <cp:revision>51</cp:revision>
  <dc:subject/>
  <dc:title/>
</cp:coreProperties>
</file>