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84CA4" w14:textId="77777777" w:rsidR="00A66540" w:rsidRDefault="00091F29">
      <w:pPr>
        <w:pStyle w:val="Title"/>
      </w:pPr>
      <w:r>
        <w:t>Báo cáo tuần 1</w:t>
      </w:r>
    </w:p>
    <w:p w14:paraId="74710D89" w14:textId="77777777" w:rsidR="00A66540" w:rsidRDefault="00091F29">
      <w:pPr>
        <w:pStyle w:val="Heading1"/>
      </w:pPr>
      <w:r>
        <w:t>Hệ thống tra cứu điểm thi chịu tải đột biến</w:t>
      </w:r>
    </w:p>
    <w:p w14:paraId="3021386E" w14:textId="77777777" w:rsidR="00A66540" w:rsidRDefault="00091F29">
      <w:r>
        <w:t>Môn học: Điện toán đám mây</w:t>
      </w:r>
      <w:r>
        <w:br/>
        <w:t>Giảng viên hướng dẫn: Huỳnh Xuân Phụng</w:t>
      </w:r>
      <w:r>
        <w:br/>
        <w:t>Nhóm đề tài: Domain Apps</w:t>
      </w:r>
      <w:r>
        <w:br/>
        <w:t>Môi trường yêu cầu: AWS Learner Lab</w:t>
      </w:r>
      <w:r>
        <w:br/>
        <w:t>Region lựa chọn: us-east-1</w:t>
      </w:r>
    </w:p>
    <w:tbl>
      <w:tblPr>
        <w:tblStyle w:val="TableGrid"/>
        <w:tblW w:w="0" w:type="auto"/>
        <w:tblLook w:val="04A0" w:firstRow="1" w:lastRow="0" w:firstColumn="1" w:lastColumn="0" w:noHBand="0" w:noVBand="1"/>
      </w:tblPr>
      <w:tblGrid>
        <w:gridCol w:w="4968"/>
        <w:gridCol w:w="4968"/>
      </w:tblGrid>
      <w:tr w:rsidR="00A66540" w14:paraId="711BBB3C"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5EAF0"/>
          </w:tcPr>
          <w:p w14:paraId="057EB0F3" w14:textId="77777777" w:rsidR="00A66540" w:rsidRDefault="00091F29">
            <w:pPr>
              <w:spacing w:before="100" w:after="100"/>
            </w:pPr>
            <w:r>
              <w:rPr>
                <w:b/>
                <w:sz w:val="22"/>
              </w:rPr>
              <w:t>Thành viên</w:t>
            </w:r>
          </w:p>
        </w:tc>
        <w:tc>
          <w:tcPr>
            <w:tcW w:w="4968" w:type="dxa"/>
            <w:tcBorders>
              <w:top w:val="single" w:sz="4" w:space="0" w:color="D9D9D9"/>
              <w:left w:val="single" w:sz="4" w:space="0" w:color="D9D9D9"/>
              <w:bottom w:val="single" w:sz="4" w:space="0" w:color="D9D9D9"/>
              <w:right w:val="single" w:sz="4" w:space="0" w:color="D9D9D9"/>
            </w:tcBorders>
            <w:shd w:val="clear" w:color="auto" w:fill="E5EAF0"/>
          </w:tcPr>
          <w:p w14:paraId="68571DB6" w14:textId="77777777" w:rsidR="00A66540" w:rsidRDefault="00091F29">
            <w:pPr>
              <w:spacing w:before="100" w:after="100"/>
            </w:pPr>
            <w:r>
              <w:rPr>
                <w:b/>
                <w:sz w:val="22"/>
              </w:rPr>
              <w:t>MSSV</w:t>
            </w:r>
          </w:p>
        </w:tc>
      </w:tr>
      <w:tr w:rsidR="00A66540" w14:paraId="0A68219B" w14:textId="77777777">
        <w:trPr>
          <w:cantSplit/>
        </w:trPr>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FEAF11F" w14:textId="77777777" w:rsidR="00A66540" w:rsidRDefault="00091F29">
            <w:pPr>
              <w:spacing w:before="100" w:after="100"/>
            </w:pPr>
            <w:r>
              <w:rPr>
                <w:sz w:val="22"/>
              </w:rPr>
              <w:t>Nguyễn Anh Quân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033103B6" w14:textId="77777777" w:rsidR="00A66540" w:rsidRDefault="00091F29">
            <w:pPr>
              <w:spacing w:before="100" w:after="100"/>
            </w:pPr>
            <w:r>
              <w:rPr>
                <w:sz w:val="22"/>
              </w:rPr>
              <w:t>24110309</w:t>
            </w:r>
          </w:p>
        </w:tc>
      </w:tr>
      <w:tr w:rsidR="00A66540" w14:paraId="149188E3" w14:textId="77777777">
        <w:trPr>
          <w:cantSplit/>
        </w:trPr>
        <w:tc>
          <w:tcPr>
            <w:tcW w:w="4968" w:type="dxa"/>
            <w:tcBorders>
              <w:top w:val="single" w:sz="4" w:space="0" w:color="D9D9D9"/>
              <w:left w:val="single" w:sz="4" w:space="0" w:color="D9D9D9"/>
              <w:bottom w:val="single" w:sz="4" w:space="0" w:color="D9D9D9"/>
              <w:right w:val="single" w:sz="4" w:space="0" w:color="D9D9D9"/>
            </w:tcBorders>
            <w:shd w:val="clear" w:color="auto" w:fill="F5F7F9"/>
          </w:tcPr>
          <w:p w14:paraId="57DDEB89" w14:textId="77777777" w:rsidR="00A66540" w:rsidRDefault="00091F29">
            <w:pPr>
              <w:spacing w:before="100" w:after="100"/>
            </w:pPr>
            <w:r>
              <w:rPr>
                <w:sz w:val="22"/>
              </w:rPr>
              <w:t>Nguyễn Thành Huy</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Pr>
          <w:p w14:paraId="77A1C863" w14:textId="77777777" w:rsidR="00A66540" w:rsidRDefault="00091F29">
            <w:pPr>
              <w:spacing w:before="100" w:after="100"/>
            </w:pPr>
            <w:r>
              <w:rPr>
                <w:sz w:val="22"/>
              </w:rPr>
              <w:t>24110222</w:t>
            </w:r>
          </w:p>
        </w:tc>
      </w:tr>
    </w:tbl>
    <w:p w14:paraId="2E3D16F3" w14:textId="77777777" w:rsidR="00A66540" w:rsidRDefault="00A66540">
      <w:pPr>
        <w:spacing w:after="0"/>
      </w:pPr>
    </w:p>
    <w:p w14:paraId="2A5C07EC" w14:textId="59E54034" w:rsidR="00A66540" w:rsidRPr="001A2879" w:rsidRDefault="00091F29" w:rsidP="001A2879">
      <w:pPr>
        <w:rPr>
          <w:b/>
          <w:bCs/>
        </w:rPr>
      </w:pPr>
      <w:r w:rsidRPr="001A2879">
        <w:rPr>
          <w:b/>
          <w:bCs/>
        </w:rPr>
        <w:t>I Bài toán và phạm vi</w:t>
      </w:r>
    </w:p>
    <w:p w14:paraId="27A8A68D" w14:textId="77777777" w:rsidR="00A66540" w:rsidRDefault="00091F29">
      <w:pPr>
        <w:pStyle w:val="Heading2"/>
      </w:pPr>
      <w:r>
        <w:t xml:space="preserve">1 </w:t>
      </w:r>
      <w:proofErr w:type="spellStart"/>
      <w:r>
        <w:t>Bài</w:t>
      </w:r>
      <w:proofErr w:type="spellEnd"/>
      <w:r>
        <w:t xml:space="preserve"> </w:t>
      </w:r>
      <w:proofErr w:type="spellStart"/>
      <w:r>
        <w:t>toán</w:t>
      </w:r>
      <w:proofErr w:type="spellEnd"/>
    </w:p>
    <w:p w14:paraId="0C0A4372" w14:textId="77777777" w:rsidR="00A66540" w:rsidRDefault="00091F29">
      <w:r>
        <w:t>Khi công bố điểm thi, số lượt truy cập có thể tăng mạnh trong thời gian ngắn. Hệ thống cần tra cứu đúng dữ liệu, giảm tải xử lý khi yêu cầu lặp lại và theo dõi khả năng đáp ứng khi tải tăng. Dữ liệu gồm 100.000 thí sinh giả lập; con số này biểu thị số bản ghi, không phải số người truy cập đồng thời.</w:t>
      </w:r>
    </w:p>
    <w:p w14:paraId="00CA2630" w14:textId="77777777" w:rsidR="00A66540" w:rsidRDefault="00091F29">
      <w:pPr>
        <w:pStyle w:val="Heading2"/>
      </w:pPr>
      <w:r>
        <w:t>2 Phạm vi lựa chọn</w:t>
      </w:r>
    </w:p>
    <w:p w14:paraId="6627B4A2" w14:textId="77777777" w:rsidR="00A66540" w:rsidRDefault="00091F29">
      <w:r>
        <w:t>Người dùng nhập số báo danh gồm 8 chữ số. Hệ thống trả về số báo danh, họ tên và điểm Toán, Ngữ văn, Tiếng Anh. Đầu vào sai định dạng hoặc số báo danh không tồn tại phải có thông báo rõ ràng. Phiên bản đầu không có đăng nhập, đăng ký hoặc trang quản trị; dữ liệu được tạo và nạp bằng script.</w:t>
      </w:r>
    </w:p>
    <w:p w14:paraId="1C49A9B5" w14:textId="77777777" w:rsidR="00A66540" w:rsidRDefault="00091F29">
      <w:pPr>
        <w:pStyle w:val="Heading2"/>
      </w:pPr>
      <w:r>
        <w:t>3 Thiết kế dữ liệu</w:t>
      </w:r>
    </w:p>
    <w:tbl>
      <w:tblPr>
        <w:tblStyle w:val="TableGrid"/>
        <w:tblW w:w="0" w:type="auto"/>
        <w:tblLook w:val="04A0" w:firstRow="1" w:lastRow="0" w:firstColumn="1" w:lastColumn="0" w:noHBand="0" w:noVBand="1"/>
      </w:tblPr>
      <w:tblGrid>
        <w:gridCol w:w="1872"/>
        <w:gridCol w:w="1440"/>
        <w:gridCol w:w="6480"/>
      </w:tblGrid>
      <w:tr w:rsidR="00A66540" w14:paraId="16586183"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AF0"/>
          </w:tcPr>
          <w:p w14:paraId="5100578D" w14:textId="77777777" w:rsidR="00A66540" w:rsidRDefault="00091F29">
            <w:pPr>
              <w:spacing w:before="100" w:after="100"/>
            </w:pPr>
            <w:r>
              <w:rPr>
                <w:b/>
                <w:sz w:val="22"/>
              </w:rPr>
              <w:t>Thuộc tính</w:t>
            </w:r>
          </w:p>
        </w:tc>
        <w:tc>
          <w:tcPr>
            <w:tcW w:w="1440" w:type="dxa"/>
            <w:tcBorders>
              <w:top w:val="single" w:sz="4" w:space="0" w:color="D9D9D9"/>
              <w:left w:val="single" w:sz="4" w:space="0" w:color="D9D9D9"/>
              <w:bottom w:val="single" w:sz="4" w:space="0" w:color="D9D9D9"/>
              <w:right w:val="single" w:sz="4" w:space="0" w:color="D9D9D9"/>
            </w:tcBorders>
            <w:shd w:val="clear" w:color="auto" w:fill="E5EAF0"/>
          </w:tcPr>
          <w:p w14:paraId="152B8B0D" w14:textId="77777777" w:rsidR="00A66540" w:rsidRDefault="00091F29">
            <w:pPr>
              <w:spacing w:before="100" w:after="100"/>
            </w:pPr>
            <w:r>
              <w:rPr>
                <w:b/>
                <w:sz w:val="22"/>
              </w:rPr>
              <w:t>Kiểu</w:t>
            </w:r>
          </w:p>
        </w:tc>
        <w:tc>
          <w:tcPr>
            <w:tcW w:w="6480" w:type="dxa"/>
            <w:tcBorders>
              <w:top w:val="single" w:sz="4" w:space="0" w:color="D9D9D9"/>
              <w:left w:val="single" w:sz="4" w:space="0" w:color="D9D9D9"/>
              <w:bottom w:val="single" w:sz="4" w:space="0" w:color="D9D9D9"/>
              <w:right w:val="single" w:sz="4" w:space="0" w:color="D9D9D9"/>
            </w:tcBorders>
            <w:shd w:val="clear" w:color="auto" w:fill="E5EAF0"/>
          </w:tcPr>
          <w:p w14:paraId="4282287F" w14:textId="77777777" w:rsidR="00A66540" w:rsidRDefault="00091F29">
            <w:pPr>
              <w:spacing w:before="100" w:after="100"/>
            </w:pPr>
            <w:r>
              <w:rPr>
                <w:b/>
                <w:sz w:val="22"/>
              </w:rPr>
              <w:t>Ý nghĩa</w:t>
            </w:r>
          </w:p>
        </w:tc>
      </w:tr>
      <w:tr w:rsidR="00A66540" w14:paraId="3067592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57A19C1B" w14:textId="77777777" w:rsidR="00A66540" w:rsidRDefault="00091F29">
            <w:pPr>
              <w:spacing w:before="100" w:after="100"/>
            </w:pPr>
            <w:r>
              <w:rPr>
                <w:sz w:val="22"/>
              </w:rPr>
              <w:t>sbd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6DEE9684" w14:textId="77777777" w:rsidR="00A66540" w:rsidRDefault="00091F29">
            <w:pPr>
              <w:spacing w:before="100" w:after="100"/>
            </w:pPr>
            <w:r>
              <w:rPr>
                <w:sz w:val="22"/>
              </w:rPr>
              <w:t>String</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Pr>
          <w:p w14:paraId="75113691" w14:textId="77777777" w:rsidR="00A66540" w:rsidRDefault="00091F29">
            <w:pPr>
              <w:spacing w:before="100" w:after="100"/>
            </w:pPr>
            <w:r>
              <w:rPr>
                <w:sz w:val="22"/>
              </w:rPr>
              <w:t>Khóa phân vùng duy nhất gồm 8 chữ số</w:t>
            </w:r>
          </w:p>
        </w:tc>
      </w:tr>
      <w:tr w:rsidR="00A66540" w14:paraId="7BE6131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07D500F9" w14:textId="77777777" w:rsidR="00A66540" w:rsidRDefault="00091F29">
            <w:pPr>
              <w:spacing w:before="100" w:after="100"/>
            </w:pPr>
            <w:r>
              <w:rPr>
                <w:sz w:val="22"/>
              </w:rPr>
              <w:t>ho_ten</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Pr>
          <w:p w14:paraId="1192F9F8" w14:textId="77777777" w:rsidR="00A66540" w:rsidRDefault="00091F29">
            <w:pPr>
              <w:spacing w:before="100" w:after="100"/>
            </w:pPr>
            <w:r>
              <w:rPr>
                <w:sz w:val="22"/>
              </w:rPr>
              <w:t>String</w:t>
            </w:r>
          </w:p>
        </w:tc>
        <w:tc>
          <w:tcPr>
            <w:tcW w:w="6480" w:type="dxa"/>
            <w:tcBorders>
              <w:top w:val="single" w:sz="4" w:space="0" w:color="D9D9D9"/>
              <w:left w:val="single" w:sz="4" w:space="0" w:color="D9D9D9"/>
              <w:bottom w:val="single" w:sz="4" w:space="0" w:color="D9D9D9"/>
              <w:right w:val="single" w:sz="4" w:space="0" w:color="D9D9D9"/>
            </w:tcBorders>
            <w:shd w:val="clear" w:color="auto" w:fill="F5F7F9"/>
          </w:tcPr>
          <w:p w14:paraId="4E8C6AB2" w14:textId="77777777" w:rsidR="00A66540" w:rsidRDefault="00091F29">
            <w:pPr>
              <w:spacing w:before="100" w:after="100"/>
            </w:pPr>
            <w:r>
              <w:rPr>
                <w:sz w:val="22"/>
              </w:rPr>
              <w:t>Họ tên giả lập</w:t>
            </w:r>
          </w:p>
        </w:tc>
      </w:tr>
      <w:tr w:rsidR="00A66540" w14:paraId="520A2FE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44765C4D" w14:textId="77777777" w:rsidR="00A66540" w:rsidRDefault="00091F29">
            <w:pPr>
              <w:spacing w:before="100" w:after="100"/>
            </w:pPr>
            <w:r>
              <w:rPr>
                <w:sz w:val="22"/>
              </w:rPr>
              <w:t>toan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BBFC9D2" w14:textId="77777777" w:rsidR="00A66540" w:rsidRDefault="00091F29">
            <w:pPr>
              <w:spacing w:before="100" w:after="100"/>
            </w:pPr>
            <w:r>
              <w:rPr>
                <w:sz w:val="22"/>
              </w:rPr>
              <w:t>Number</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Pr>
          <w:p w14:paraId="57AE3A94" w14:textId="77777777" w:rsidR="00A66540" w:rsidRDefault="00091F29">
            <w:pPr>
              <w:spacing w:before="100" w:after="100"/>
            </w:pPr>
            <w:r>
              <w:rPr>
                <w:sz w:val="22"/>
              </w:rPr>
              <w:t>Điểm Toán từ 0 đến 10</w:t>
            </w:r>
          </w:p>
        </w:tc>
      </w:tr>
      <w:tr w:rsidR="00A66540" w14:paraId="6AFE271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6BDDBA70" w14:textId="77777777" w:rsidR="00A66540" w:rsidRDefault="00091F29">
            <w:pPr>
              <w:spacing w:before="100" w:after="100"/>
            </w:pPr>
            <w:r>
              <w:rPr>
                <w:sz w:val="22"/>
              </w:rPr>
              <w:t>ngu_van</w:t>
            </w:r>
          </w:p>
        </w:tc>
        <w:tc>
          <w:tcPr>
            <w:tcW w:w="1440" w:type="dxa"/>
            <w:tcBorders>
              <w:top w:val="single" w:sz="4" w:space="0" w:color="D9D9D9"/>
              <w:left w:val="single" w:sz="4" w:space="0" w:color="D9D9D9"/>
              <w:bottom w:val="single" w:sz="4" w:space="0" w:color="D9D9D9"/>
              <w:right w:val="single" w:sz="4" w:space="0" w:color="D9D9D9"/>
            </w:tcBorders>
            <w:shd w:val="clear" w:color="auto" w:fill="F5F7F9"/>
          </w:tcPr>
          <w:p w14:paraId="344659FE" w14:textId="77777777" w:rsidR="00A66540" w:rsidRDefault="00091F29">
            <w:pPr>
              <w:spacing w:before="100" w:after="100"/>
            </w:pPr>
            <w:r>
              <w:rPr>
                <w:sz w:val="22"/>
              </w:rPr>
              <w:t>Number</w:t>
            </w:r>
          </w:p>
        </w:tc>
        <w:tc>
          <w:tcPr>
            <w:tcW w:w="6480" w:type="dxa"/>
            <w:tcBorders>
              <w:top w:val="single" w:sz="4" w:space="0" w:color="D9D9D9"/>
              <w:left w:val="single" w:sz="4" w:space="0" w:color="D9D9D9"/>
              <w:bottom w:val="single" w:sz="4" w:space="0" w:color="D9D9D9"/>
              <w:right w:val="single" w:sz="4" w:space="0" w:color="D9D9D9"/>
            </w:tcBorders>
            <w:shd w:val="clear" w:color="auto" w:fill="F5F7F9"/>
          </w:tcPr>
          <w:p w14:paraId="09F73021" w14:textId="77777777" w:rsidR="00A66540" w:rsidRDefault="00091F29">
            <w:pPr>
              <w:spacing w:before="100" w:after="100"/>
            </w:pPr>
            <w:r>
              <w:rPr>
                <w:sz w:val="22"/>
              </w:rPr>
              <w:t>Điểm Ngữ văn từ 0 đến 10</w:t>
            </w:r>
          </w:p>
        </w:tc>
      </w:tr>
      <w:tr w:rsidR="00A66540" w14:paraId="4AB2D37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332DC983" w14:textId="77777777" w:rsidR="00A66540" w:rsidRDefault="00091F29">
            <w:pPr>
              <w:spacing w:before="100" w:after="100"/>
            </w:pPr>
            <w:r>
              <w:rPr>
                <w:sz w:val="22"/>
              </w:rPr>
              <w:t>tieng_anh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E9876AF" w14:textId="77777777" w:rsidR="00A66540" w:rsidRDefault="00091F29">
            <w:pPr>
              <w:spacing w:before="100" w:after="100"/>
            </w:pPr>
            <w:r>
              <w:rPr>
                <w:sz w:val="22"/>
              </w:rPr>
              <w:t>Number</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Pr>
          <w:p w14:paraId="3A0E1E72" w14:textId="77777777" w:rsidR="00A66540" w:rsidRDefault="00091F29">
            <w:pPr>
              <w:spacing w:before="100" w:after="100"/>
            </w:pPr>
            <w:r>
              <w:rPr>
                <w:sz w:val="22"/>
              </w:rPr>
              <w:t>Điểm Tiếng Anh từ 0 đến 10</w:t>
            </w:r>
          </w:p>
        </w:tc>
      </w:tr>
    </w:tbl>
    <w:p w14:paraId="4966F364" w14:textId="77777777" w:rsidR="00A66540" w:rsidRDefault="00A66540">
      <w:pPr>
        <w:spacing w:after="0"/>
      </w:pPr>
    </w:p>
    <w:p w14:paraId="0D940C89" w14:textId="77777777" w:rsidR="00A66540" w:rsidRDefault="00091F29">
      <w:r>
        <w:t>Bảng dự kiến có tên ExamScores, chỉ dùng partition key sbd và không cần sort key cho phạm vi một kỳ thi. Lưu số báo danh dưới dạng chuỗi để giữ số 0 đầu. Tra cứu bằng GetItem theo khóa thay vì quét toàn bộ bảng. Chọn chế độ on-demand ban đầu, sau đó đánh giá chi phí qua tải thử nghiệm.</w:t>
      </w:r>
    </w:p>
    <w:p w14:paraId="03B1A902" w14:textId="77777777" w:rsidR="00A66540" w:rsidRDefault="00091F29">
      <w:pPr>
        <w:pStyle w:val="Heading2"/>
      </w:pPr>
      <w:r>
        <w:lastRenderedPageBreak/>
        <w:t>4 Ràng buộc chính</w:t>
      </w:r>
    </w:p>
    <w:p w14:paraId="51AD5EE8" w14:textId="77777777" w:rsidR="00A66540" w:rsidRDefault="00091F29">
      <w:r>
        <w:t>Lambda concurrency không vượt quá 10. Chỉ triển khai trong us-east-1 hoặc us-west-2 và dùng LabRole/LabInstanceProfile có sẵn; không tạo IAM user/role mới. Tài nguyên hỗ trợ tag phải có Project/Owner. Nếu sử dụng EC2 và EBS, tuân thủ giới hạn loại máy nano đến large, tối đa 9 instance và 32 vCPU đồng thời mỗi Region, EBS tối đa 100 GB gp2/gp3.</w:t>
      </w:r>
    </w:p>
    <w:p w14:paraId="5161A7E3" w14:textId="1BBD77E1" w:rsidR="00A66540" w:rsidRPr="001A2879" w:rsidRDefault="00091F29" w:rsidP="001A2879">
      <w:pPr>
        <w:rPr>
          <w:b/>
          <w:bCs/>
        </w:rPr>
      </w:pPr>
      <w:r w:rsidRPr="001A2879">
        <w:rPr>
          <w:b/>
          <w:bCs/>
        </w:rPr>
        <w:t>II Tìm hiểu dịch vụ AWS</w:t>
      </w:r>
    </w:p>
    <w:p w14:paraId="2A728496" w14:textId="77777777" w:rsidR="00A66540" w:rsidRDefault="00091F29">
      <w:pPr>
        <w:pStyle w:val="Heading2"/>
      </w:pPr>
      <w:r>
        <w:t>1 Amazon DynamoDB</w:t>
      </w:r>
    </w:p>
    <w:p w14:paraId="0655462A" w14:textId="77777777" w:rsidR="00A66540" w:rsidRDefault="00091F29">
      <w:r>
        <w:t>DynamoDB là cơ sở dữ liệu NoSQL do AWS quản lý. Dữ liệu được tổ chức thành bảng và item. Nhóm chọn dịch vụ này vì truy vấn chính là lấy một bản ghi theo số báo danh, không cần phép nối nhiều bảng. Dữ liệu 100.000 thí sinh sẽ được nạp ở tuần 2; tuần 1 chốt mô hình khóa và cách truy vấn. [1]</w:t>
      </w:r>
    </w:p>
    <w:p w14:paraId="10715A4E" w14:textId="77777777" w:rsidR="00A66540" w:rsidRDefault="00091F29">
      <w:pPr>
        <w:pStyle w:val="Heading2"/>
      </w:pPr>
      <w:r>
        <w:t>2 AWS Lambda</w:t>
      </w:r>
    </w:p>
    <w:p w14:paraId="67A219C8" w14:textId="77777777" w:rsidR="00A66540" w:rsidRDefault="00091F29">
      <w:r>
        <w:t>Lambda chạy mã xử lý khi có yêu cầu mà nhóm không phải quản trị máy chủ. Hàm Python kiểm tra đầu vào, gọi DynamoDB và tạo phản hồi JSON. Nhóm dự kiến một hàm tra cứu và cấu hình reserved concurrency bằng 10 nếu quyền và quota Learner Lab cho phép. Đây là giới hạn lượt xử lý đồng thời, không phải 10 yêu cầu mỗi giây. Nếu không cấu hình được, lưu lỗi và xác minh giới hạn môi trường với giảng viên. [3]</w:t>
      </w:r>
    </w:p>
    <w:p w14:paraId="50C3F761" w14:textId="77777777" w:rsidR="00A66540" w:rsidRDefault="00091F29">
      <w:pPr>
        <w:pStyle w:val="Heading2"/>
      </w:pPr>
      <w:r>
        <w:t>3 Amazon API Gateway</w:t>
      </w:r>
    </w:p>
    <w:p w14:paraId="08F62965" w14:textId="77777777" w:rsidR="00A66540" w:rsidRDefault="00091F29">
      <w:r>
        <w:t>API Gateway cung cấp điểm vào cho API. Nhóm chọn REST API để sử dụng stage response caching. Cache lưu kết quả theo số báo danh; cache hit có thể trả kết quả mà không gọi backend, cache miss chuyển yêu cầu tới Lambda. Throttling giới hạn tốc độ và mức burst theo cơ chế best effort, không bảo đảm ngưỡng tuyệt đối cho từng thời điểm. [2] [4]</w:t>
      </w:r>
    </w:p>
    <w:p w14:paraId="669EC368" w14:textId="77777777" w:rsidR="00A66540" w:rsidRDefault="00091F29">
      <w:pPr>
        <w:pStyle w:val="Heading2"/>
      </w:pPr>
      <w:r>
        <w:t>4 Amazon CloudWatch</w:t>
      </w:r>
    </w:p>
    <w:p w14:paraId="73BB6410" w14:textId="77777777" w:rsidR="00A66540" w:rsidRDefault="00091F29">
      <w:r>
        <w:t>CloudWatch phục vụ thu thập log và metrics. Nhóm dự kiến theo dõi số lần gọi Lambda, lỗi, throttles, thời gian xử lý và concurrency; phía API theo dõi độ trễ, lỗi và cache hit/miss. Mức chi tiết metrics, quyền ghi log và cấu hình stage sẽ được kiểm tra khi thực hành.</w:t>
      </w:r>
    </w:p>
    <w:p w14:paraId="76FAC09B" w14:textId="77777777" w:rsidR="00A66540" w:rsidRDefault="00091F29">
      <w:pPr>
        <w:pStyle w:val="Heading2"/>
      </w:pPr>
      <w:r>
        <w:t>5 Amazon ElastiCache</w:t>
      </w:r>
    </w:p>
    <w:p w14:paraId="0CBBF1D3" w14:textId="77777777" w:rsidR="00A66540" w:rsidRDefault="00091F29">
      <w:r>
        <w:t>ElastiCache cung cấp bộ nhớ đệm phục vụ ứng dụng. Theo đề bài đây là tùy chọn. Nhóm tìm hiểu vai trò nhưng chưa triển khai vì API Gateway cache đáp ứng phương án ban đầu, đồng thời tránh thêm cấu hình kết nối mạng và chi phí. Có thể đánh giá lại nếu phạm vi thay đổi.</w:t>
      </w:r>
    </w:p>
    <w:p w14:paraId="2138D457" w14:textId="77777777" w:rsidR="00A66540" w:rsidRDefault="00091F29">
      <w:pPr>
        <w:pStyle w:val="Heading2"/>
      </w:pPr>
      <w:r>
        <w:t>6 Amazon S3 và IAM LabRole</w:t>
      </w:r>
    </w:p>
    <w:p w14:paraId="1C36D949" w14:textId="77777777" w:rsidR="00A66540" w:rsidRDefault="00091F29">
      <w:r>
        <w:t>S3 lưu tệp dữ liệu giả lập và kết quả thử nghiệm trong bucket riêng tư. IAM quy định quyền truy cập; LabRole là vai trò có sẵn được chọn cho Lambda khi triển khai. LabInstanceProfile chỉ cần khi sử dụng EC2. Sự hiện diện của role không chứng minh mọi quyền đều được phép; nhóm phải kiểm tra bằng thao tác thực tế.</w:t>
      </w:r>
    </w:p>
    <w:p w14:paraId="7F3A8A86" w14:textId="77777777" w:rsidR="00A66540" w:rsidRDefault="00091F29">
      <w:r>
        <w:br w:type="page"/>
      </w:r>
    </w:p>
    <w:p w14:paraId="03E1420D" w14:textId="77777777" w:rsidR="00A66540" w:rsidRDefault="00091F29">
      <w:pPr>
        <w:pStyle w:val="Heading1"/>
      </w:pPr>
      <w:r>
        <w:lastRenderedPageBreak/>
        <w:t>III Thiết kế kiến trúc và sơ đồ</w:t>
      </w:r>
    </w:p>
    <w:p w14:paraId="73AF9A80" w14:textId="77777777" w:rsidR="00A66540" w:rsidRDefault="00091F29">
      <w:r>
        <w:rPr>
          <w:noProof/>
        </w:rPr>
        <w:drawing>
          <wp:inline distT="0" distB="0" distL="0" distR="0" wp14:anchorId="0DDDFEA5" wp14:editId="187EBAB0">
            <wp:extent cx="6217920" cy="3963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8"/>
                    <a:stretch>
                      <a:fillRect/>
                    </a:stretch>
                  </pic:blipFill>
                  <pic:spPr>
                    <a:xfrm>
                      <a:off x="0" y="0"/>
                      <a:ext cx="6217920" cy="3963924"/>
                    </a:xfrm>
                    <a:prstGeom prst="rect">
                      <a:avLst/>
                    </a:prstGeom>
                  </pic:spPr>
                </pic:pic>
              </a:graphicData>
            </a:graphic>
          </wp:inline>
        </w:drawing>
      </w:r>
    </w:p>
    <w:p w14:paraId="32C72007" w14:textId="4EACA6F6" w:rsidR="00A66540" w:rsidRDefault="00091F29">
      <w:pPr>
        <w:jc w:val="center"/>
      </w:pPr>
      <w:r>
        <w:t xml:space="preserve">Hình </w:t>
      </w:r>
      <w:proofErr w:type="gramStart"/>
      <w:r>
        <w:t>1  Kiến</w:t>
      </w:r>
      <w:proofErr w:type="gramEnd"/>
      <w:r>
        <w:t xml:space="preserve"> trúc dự kiến của hệ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điểm</w:t>
      </w:r>
      <w:proofErr w:type="spellEnd"/>
    </w:p>
    <w:p w14:paraId="508E1C5C" w14:textId="25BF5F57" w:rsidR="001A2879" w:rsidRDefault="001A2879" w:rsidP="001A2879">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số</w:t>
      </w:r>
      <w:proofErr w:type="spellEnd"/>
      <w:r>
        <w:t xml:space="preserve"> </w:t>
      </w:r>
      <w:proofErr w:type="spellStart"/>
      <w:r>
        <w:t>báo</w:t>
      </w:r>
      <w:proofErr w:type="spellEnd"/>
      <w:r>
        <w:t xml:space="preserve"> </w:t>
      </w:r>
      <w:proofErr w:type="spellStart"/>
      <w:r>
        <w:t>danh</w:t>
      </w:r>
      <w:proofErr w:type="spellEnd"/>
      <w:r>
        <w:t xml:space="preserve"> </w:t>
      </w:r>
      <w:proofErr w:type="spellStart"/>
      <w:r>
        <w:t>tới</w:t>
      </w:r>
      <w:proofErr w:type="spellEnd"/>
      <w:r>
        <w:t xml:space="preserve"> API Gateway. </w:t>
      </w:r>
      <w:proofErr w:type="spellStart"/>
      <w:r>
        <w:t>Nếu</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cache, API </w:t>
      </w:r>
      <w:proofErr w:type="spellStart"/>
      <w:r>
        <w:t>trả</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tới</w:t>
      </w:r>
      <w:proofErr w:type="spellEnd"/>
      <w:r>
        <w:t xml:space="preserve"> Lambda </w:t>
      </w:r>
      <w:proofErr w:type="spellStart"/>
      <w:r>
        <w:t>để</w:t>
      </w:r>
      <w:proofErr w:type="spellEnd"/>
      <w:r>
        <w:t xml:space="preserve"> </w:t>
      </w:r>
      <w:proofErr w:type="spellStart"/>
      <w:r>
        <w:t>đọc</w:t>
      </w:r>
      <w:proofErr w:type="spellEnd"/>
      <w:r>
        <w:t xml:space="preserve"> DynamoDB. CloudWatch </w:t>
      </w:r>
      <w:proofErr w:type="spellStart"/>
      <w:r>
        <w:t>theo</w:t>
      </w:r>
      <w:proofErr w:type="spellEnd"/>
      <w:r>
        <w:t xml:space="preserve"> </w:t>
      </w:r>
      <w:proofErr w:type="spellStart"/>
      <w:r>
        <w:t>dõi</w:t>
      </w:r>
      <w:proofErr w:type="spellEnd"/>
      <w:r>
        <w:t xml:space="preserve"> log </w:t>
      </w:r>
      <w:proofErr w:type="spellStart"/>
      <w:r>
        <w:t>và</w:t>
      </w:r>
      <w:proofErr w:type="spellEnd"/>
      <w:r>
        <w:t xml:space="preserve"> metrics. Lambda </w:t>
      </w:r>
      <w:proofErr w:type="spellStart"/>
      <w:r>
        <w:t>dự</w:t>
      </w:r>
      <w:proofErr w:type="spellEnd"/>
      <w:r>
        <w:t xml:space="preserve"> </w:t>
      </w:r>
      <w:proofErr w:type="spellStart"/>
      <w:r>
        <w:t>kiến</w:t>
      </w:r>
      <w:proofErr w:type="spellEnd"/>
      <w:r>
        <w:t xml:space="preserve"> </w:t>
      </w:r>
      <w:proofErr w:type="spellStart"/>
      <w:r>
        <w:t>chưa</w:t>
      </w:r>
      <w:proofErr w:type="spellEnd"/>
      <w:r>
        <w:t xml:space="preserve"> </w:t>
      </w:r>
      <w:proofErr w:type="spellStart"/>
      <w:r>
        <w:t>gắn</w:t>
      </w:r>
      <w:proofErr w:type="spellEnd"/>
      <w:r>
        <w:t xml:space="preserve"> </w:t>
      </w:r>
      <w:proofErr w:type="spellStart"/>
      <w:r>
        <w:t>vào</w:t>
      </w:r>
      <w:proofErr w:type="spellEnd"/>
      <w:r>
        <w:t xml:space="preserve"> VPC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VPC </w:t>
      </w:r>
      <w:proofErr w:type="spellStart"/>
      <w:r>
        <w:t>và</w:t>
      </w:r>
      <w:proofErr w:type="spellEnd"/>
      <w:r>
        <w:t xml:space="preserve"> </w:t>
      </w:r>
      <w:proofErr w:type="spellStart"/>
      <w:r>
        <w:t>hai</w:t>
      </w:r>
      <w:proofErr w:type="spellEnd"/>
      <w:r>
        <w:t xml:space="preserve"> subnet </w:t>
      </w:r>
      <w:proofErr w:type="spellStart"/>
      <w:r>
        <w:t>được</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w:t>
      </w:r>
    </w:p>
    <w:p w14:paraId="2AFF9512" w14:textId="1F438997" w:rsidR="00A66540" w:rsidRDefault="0053511B">
      <w:pPr>
        <w:pStyle w:val="Heading1"/>
      </w:pPr>
      <w:r>
        <w:t>I</w:t>
      </w:r>
      <w:r w:rsidR="00091F29">
        <w:t xml:space="preserve">V </w:t>
      </w:r>
      <w:proofErr w:type="spellStart"/>
      <w:r w:rsidR="007C29BC">
        <w:t>Xây</w:t>
      </w:r>
      <w:proofErr w:type="spellEnd"/>
      <w:r w:rsidR="007C29BC">
        <w:rPr>
          <w:lang w:val="vi-VN"/>
        </w:rPr>
        <w:t xml:space="preserve"> </w:t>
      </w:r>
      <w:proofErr w:type="spellStart"/>
      <w:r w:rsidR="00091F29">
        <w:t>dựng</w:t>
      </w:r>
      <w:proofErr w:type="spellEnd"/>
      <w:r w:rsidR="00091F29">
        <w:t xml:space="preserve"> </w:t>
      </w:r>
      <w:proofErr w:type="spellStart"/>
      <w:r w:rsidR="00091F29">
        <w:t>nền</w:t>
      </w:r>
      <w:proofErr w:type="spellEnd"/>
      <w:r w:rsidR="00091F29">
        <w:t xml:space="preserve"> </w:t>
      </w:r>
      <w:proofErr w:type="spellStart"/>
      <w:r w:rsidR="00091F29">
        <w:t>tảng</w:t>
      </w:r>
      <w:proofErr w:type="spellEnd"/>
      <w:r w:rsidR="00091F29">
        <w:t xml:space="preserve"> </w:t>
      </w:r>
    </w:p>
    <w:p w14:paraId="0C7EE625" w14:textId="7B4FCCFD" w:rsidR="002147CE" w:rsidRPr="00E01C00" w:rsidRDefault="002147CE">
      <w:pPr>
        <w:rPr>
          <w:b/>
          <w:bCs/>
          <w:sz w:val="32"/>
          <w:szCs w:val="32"/>
        </w:rPr>
      </w:pPr>
      <w:r w:rsidRPr="00E01C00">
        <w:rPr>
          <w:b/>
          <w:bCs/>
          <w:sz w:val="32"/>
          <w:szCs w:val="32"/>
        </w:rPr>
        <w:t>VPC</w:t>
      </w:r>
    </w:p>
    <w:p w14:paraId="3F7804EA" w14:textId="53249FA2" w:rsidR="002147CE" w:rsidRDefault="002147CE">
      <w:r w:rsidRPr="002147CE">
        <w:rPr>
          <w:noProof/>
        </w:rPr>
        <w:lastRenderedPageBreak/>
        <w:drawing>
          <wp:inline distT="0" distB="0" distL="0" distR="0" wp14:anchorId="3F0CF7D9" wp14:editId="271E7734">
            <wp:extent cx="6309360" cy="3380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380105"/>
                    </a:xfrm>
                    <a:prstGeom prst="rect">
                      <a:avLst/>
                    </a:prstGeom>
                  </pic:spPr>
                </pic:pic>
              </a:graphicData>
            </a:graphic>
          </wp:inline>
        </w:drawing>
      </w:r>
    </w:p>
    <w:p w14:paraId="1E7CDCFB" w14:textId="2A86F6D1" w:rsidR="002147CE" w:rsidRPr="00E01C00" w:rsidRDefault="002147CE" w:rsidP="002147CE">
      <w:r w:rsidRPr="00E01C00">
        <w:t>Tags</w:t>
      </w:r>
      <w:r w:rsidRPr="00E01C00">
        <w:rPr>
          <w:lang w:val="vi-VN"/>
        </w:rPr>
        <w:t xml:space="preserve"> </w:t>
      </w:r>
      <w:r w:rsidRPr="00E01C00">
        <w:t>VPC</w:t>
      </w:r>
    </w:p>
    <w:p w14:paraId="16B78BF1" w14:textId="4E48BF21" w:rsidR="002147CE" w:rsidRDefault="002147CE" w:rsidP="002147CE">
      <w:r w:rsidRPr="002147CE">
        <w:rPr>
          <w:noProof/>
        </w:rPr>
        <w:drawing>
          <wp:inline distT="0" distB="0" distL="0" distR="0" wp14:anchorId="775FD0D3" wp14:editId="5A56C823">
            <wp:extent cx="6309360" cy="339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393440"/>
                    </a:xfrm>
                    <a:prstGeom prst="rect">
                      <a:avLst/>
                    </a:prstGeom>
                  </pic:spPr>
                </pic:pic>
              </a:graphicData>
            </a:graphic>
          </wp:inline>
        </w:drawing>
      </w:r>
    </w:p>
    <w:p w14:paraId="57D93BB7" w14:textId="532C52C8" w:rsidR="002147CE" w:rsidRPr="00E01C00" w:rsidRDefault="002147CE" w:rsidP="002147CE">
      <w:pPr>
        <w:rPr>
          <w:b/>
          <w:bCs/>
          <w:sz w:val="32"/>
          <w:szCs w:val="32"/>
        </w:rPr>
      </w:pPr>
      <w:r w:rsidRPr="00E01C00">
        <w:rPr>
          <w:b/>
          <w:bCs/>
          <w:sz w:val="32"/>
          <w:szCs w:val="32"/>
        </w:rPr>
        <w:t>Subnet</w:t>
      </w:r>
    </w:p>
    <w:p w14:paraId="45255011" w14:textId="77777777" w:rsidR="00E01C00" w:rsidRPr="00E01C00" w:rsidRDefault="00E01C00" w:rsidP="00E01C00">
      <w:pPr>
        <w:pStyle w:val="Heading2"/>
        <w:shd w:val="clear" w:color="auto" w:fill="FFFFFF"/>
        <w:spacing w:line="330" w:lineRule="atLeast"/>
        <w:rPr>
          <w:rFonts w:ascii="Arial" w:hAnsi="Arial" w:cs="Arial"/>
          <w:b w:val="0"/>
          <w:bCs w:val="0"/>
          <w:color w:val="0F141A"/>
          <w:spacing w:val="-3"/>
          <w:sz w:val="20"/>
          <w:szCs w:val="20"/>
        </w:rPr>
      </w:pPr>
      <w:r w:rsidRPr="00E01C00">
        <w:rPr>
          <w:rFonts w:ascii="Arial" w:hAnsi="Arial" w:cs="Arial"/>
          <w:b w:val="0"/>
          <w:bCs w:val="0"/>
          <w:color w:val="0F141A"/>
          <w:spacing w:val="-3"/>
          <w:sz w:val="20"/>
          <w:szCs w:val="20"/>
        </w:rPr>
        <w:t>exam-score-private-1b</w:t>
      </w:r>
    </w:p>
    <w:p w14:paraId="6670AA94" w14:textId="77777777" w:rsidR="00E01C00" w:rsidRPr="002147CE" w:rsidRDefault="00E01C00" w:rsidP="002147CE">
      <w:pPr>
        <w:rPr>
          <w:b/>
          <w:bCs/>
        </w:rPr>
      </w:pPr>
    </w:p>
    <w:p w14:paraId="64442CAA" w14:textId="0BBF90E4" w:rsidR="002147CE" w:rsidRDefault="002147CE" w:rsidP="002147CE">
      <w:r w:rsidRPr="002147CE">
        <w:rPr>
          <w:noProof/>
        </w:rPr>
        <w:lastRenderedPageBreak/>
        <w:drawing>
          <wp:inline distT="0" distB="0" distL="0" distR="0" wp14:anchorId="4F2636FF" wp14:editId="5CC3152E">
            <wp:extent cx="6309360" cy="3380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380105"/>
                    </a:xfrm>
                    <a:prstGeom prst="rect">
                      <a:avLst/>
                    </a:prstGeom>
                  </pic:spPr>
                </pic:pic>
              </a:graphicData>
            </a:graphic>
          </wp:inline>
        </w:drawing>
      </w:r>
    </w:p>
    <w:p w14:paraId="58068BCA" w14:textId="77777777" w:rsidR="00E01C00" w:rsidRPr="00E01C00" w:rsidRDefault="00E01C00" w:rsidP="00E01C00">
      <w:pPr>
        <w:pStyle w:val="Heading2"/>
        <w:shd w:val="clear" w:color="auto" w:fill="FFFFFF"/>
        <w:spacing w:line="330" w:lineRule="atLeast"/>
        <w:rPr>
          <w:rFonts w:ascii="Arial" w:hAnsi="Arial" w:cs="Arial"/>
          <w:b w:val="0"/>
          <w:bCs w:val="0"/>
          <w:color w:val="0F141A"/>
          <w:spacing w:val="-3"/>
          <w:sz w:val="20"/>
          <w:szCs w:val="20"/>
        </w:rPr>
      </w:pPr>
      <w:r w:rsidRPr="00E01C00">
        <w:rPr>
          <w:rFonts w:ascii="Arial" w:hAnsi="Arial" w:cs="Arial"/>
          <w:b w:val="0"/>
          <w:bCs w:val="0"/>
          <w:color w:val="0F141A"/>
          <w:spacing w:val="-3"/>
          <w:sz w:val="20"/>
          <w:szCs w:val="20"/>
        </w:rPr>
        <w:t>Tag subnet exam-score-private-1b</w:t>
      </w:r>
    </w:p>
    <w:p w14:paraId="48F2E2B3" w14:textId="77777777" w:rsidR="00E01C00" w:rsidRDefault="00E01C00">
      <w:r>
        <w:rPr>
          <w:noProof/>
        </w:rPr>
        <w:drawing>
          <wp:inline distT="0" distB="0" distL="0" distR="0" wp14:anchorId="55FD50D8" wp14:editId="28D4F36A">
            <wp:extent cx="6309360" cy="3365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365500"/>
                    </a:xfrm>
                    <a:prstGeom prst="rect">
                      <a:avLst/>
                    </a:prstGeom>
                  </pic:spPr>
                </pic:pic>
              </a:graphicData>
            </a:graphic>
          </wp:inline>
        </w:drawing>
      </w:r>
    </w:p>
    <w:p w14:paraId="1662A785" w14:textId="3BB2A2CC" w:rsidR="00E01C00" w:rsidRDefault="00E01C00" w:rsidP="00E01C00">
      <w:pPr>
        <w:pStyle w:val="Heading2"/>
        <w:shd w:val="clear" w:color="auto" w:fill="FFFFFF"/>
        <w:spacing w:line="330" w:lineRule="atLeast"/>
        <w:rPr>
          <w:rFonts w:ascii="Arial" w:hAnsi="Arial" w:cs="Arial"/>
          <w:b w:val="0"/>
          <w:bCs w:val="0"/>
          <w:color w:val="0F141A"/>
          <w:spacing w:val="-3"/>
          <w:sz w:val="20"/>
          <w:szCs w:val="20"/>
        </w:rPr>
      </w:pPr>
      <w:r w:rsidRPr="00E01C00">
        <w:rPr>
          <w:rFonts w:ascii="Arial" w:hAnsi="Arial" w:cs="Arial"/>
          <w:b w:val="0"/>
          <w:bCs w:val="0"/>
          <w:color w:val="0F141A"/>
          <w:spacing w:val="-3"/>
          <w:sz w:val="20"/>
          <w:szCs w:val="20"/>
        </w:rPr>
        <w:lastRenderedPageBreak/>
        <w:t>exam-score-private-</w:t>
      </w:r>
      <w:r>
        <w:rPr>
          <w:rFonts w:ascii="Arial" w:hAnsi="Arial" w:cs="Arial"/>
          <w:b w:val="0"/>
          <w:bCs w:val="0"/>
          <w:color w:val="0F141A"/>
          <w:spacing w:val="-3"/>
          <w:sz w:val="20"/>
          <w:szCs w:val="20"/>
        </w:rPr>
        <w:t>1a</w:t>
      </w:r>
    </w:p>
    <w:p w14:paraId="4F1C45CC" w14:textId="1AE54EDC" w:rsidR="00E01C00" w:rsidRPr="00E01C00" w:rsidRDefault="00E01C00" w:rsidP="00E01C00">
      <w:r>
        <w:rPr>
          <w:noProof/>
        </w:rPr>
        <w:drawing>
          <wp:inline distT="0" distB="0" distL="0" distR="0" wp14:anchorId="6A0F02BE" wp14:editId="3E6D61C5">
            <wp:extent cx="6309360" cy="33870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387090"/>
                    </a:xfrm>
                    <a:prstGeom prst="rect">
                      <a:avLst/>
                    </a:prstGeom>
                  </pic:spPr>
                </pic:pic>
              </a:graphicData>
            </a:graphic>
          </wp:inline>
        </w:drawing>
      </w:r>
    </w:p>
    <w:p w14:paraId="4BDBF226" w14:textId="2748DD14" w:rsidR="00E01C00" w:rsidRDefault="00E01C00" w:rsidP="00E01C00">
      <w:pPr>
        <w:pStyle w:val="Heading2"/>
        <w:shd w:val="clear" w:color="auto" w:fill="FFFFFF"/>
        <w:spacing w:line="330" w:lineRule="atLeast"/>
        <w:rPr>
          <w:rFonts w:ascii="Arial" w:hAnsi="Arial" w:cs="Arial"/>
          <w:b w:val="0"/>
          <w:bCs w:val="0"/>
          <w:color w:val="0F141A"/>
          <w:spacing w:val="-3"/>
          <w:sz w:val="20"/>
          <w:szCs w:val="20"/>
        </w:rPr>
      </w:pPr>
      <w:r w:rsidRPr="00E01C00">
        <w:rPr>
          <w:rFonts w:ascii="Arial" w:hAnsi="Arial" w:cs="Arial"/>
          <w:b w:val="0"/>
          <w:bCs w:val="0"/>
          <w:color w:val="0F141A"/>
          <w:spacing w:val="-3"/>
          <w:sz w:val="20"/>
          <w:szCs w:val="20"/>
        </w:rPr>
        <w:t>Tag subnet exam-score-private-</w:t>
      </w:r>
      <w:r>
        <w:rPr>
          <w:rFonts w:ascii="Arial" w:hAnsi="Arial" w:cs="Arial"/>
          <w:b w:val="0"/>
          <w:bCs w:val="0"/>
          <w:color w:val="0F141A"/>
          <w:spacing w:val="-3"/>
          <w:sz w:val="20"/>
          <w:szCs w:val="20"/>
        </w:rPr>
        <w:t>1a</w:t>
      </w:r>
    </w:p>
    <w:p w14:paraId="315622EE" w14:textId="3481B09C" w:rsidR="00E01C00" w:rsidRPr="00E01C00" w:rsidRDefault="00E01C00" w:rsidP="00E01C00">
      <w:r>
        <w:rPr>
          <w:noProof/>
        </w:rPr>
        <w:drawing>
          <wp:inline distT="0" distB="0" distL="0" distR="0" wp14:anchorId="6E610E69" wp14:editId="77B1D044">
            <wp:extent cx="6309360" cy="3380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380105"/>
                    </a:xfrm>
                    <a:prstGeom prst="rect">
                      <a:avLst/>
                    </a:prstGeom>
                  </pic:spPr>
                </pic:pic>
              </a:graphicData>
            </a:graphic>
          </wp:inline>
        </w:drawing>
      </w:r>
    </w:p>
    <w:p w14:paraId="0614C9B8" w14:textId="565A3DB5" w:rsidR="00E01C00" w:rsidRDefault="00E01C00">
      <w:pPr>
        <w:rPr>
          <w:b/>
          <w:bCs/>
          <w:sz w:val="32"/>
          <w:szCs w:val="32"/>
        </w:rPr>
      </w:pPr>
      <w:r w:rsidRPr="00E01C00">
        <w:rPr>
          <w:b/>
          <w:bCs/>
          <w:sz w:val="32"/>
          <w:szCs w:val="32"/>
        </w:rPr>
        <w:t>Route table</w:t>
      </w:r>
    </w:p>
    <w:p w14:paraId="5EFE2849" w14:textId="662B8AF8" w:rsidR="0050194B" w:rsidRPr="0050194B" w:rsidRDefault="0050194B">
      <w:pPr>
        <w:rPr>
          <w:b/>
          <w:bCs/>
          <w:szCs w:val="24"/>
        </w:rPr>
      </w:pPr>
      <w:r w:rsidRPr="0050194B">
        <w:rPr>
          <w:b/>
          <w:bCs/>
          <w:szCs w:val="24"/>
        </w:rPr>
        <w:t>Route</w:t>
      </w:r>
    </w:p>
    <w:p w14:paraId="2E8E0438" w14:textId="1EF6C36C" w:rsidR="00E01C00" w:rsidRDefault="0050194B">
      <w:pPr>
        <w:rPr>
          <w:b/>
          <w:bCs/>
          <w:sz w:val="32"/>
          <w:szCs w:val="32"/>
        </w:rPr>
      </w:pPr>
      <w:r>
        <w:rPr>
          <w:noProof/>
        </w:rPr>
        <w:lastRenderedPageBreak/>
        <w:drawing>
          <wp:inline distT="0" distB="0" distL="0" distR="0" wp14:anchorId="3523798B" wp14:editId="69248B9A">
            <wp:extent cx="6309360" cy="3182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3182620"/>
                    </a:xfrm>
                    <a:prstGeom prst="rect">
                      <a:avLst/>
                    </a:prstGeom>
                  </pic:spPr>
                </pic:pic>
              </a:graphicData>
            </a:graphic>
          </wp:inline>
        </w:drawing>
      </w:r>
    </w:p>
    <w:p w14:paraId="7BB3D5BB" w14:textId="0A252186" w:rsidR="0050194B" w:rsidRPr="0050194B" w:rsidRDefault="0050194B">
      <w:pPr>
        <w:rPr>
          <w:b/>
          <w:bCs/>
          <w:szCs w:val="24"/>
          <w:lang w:val="vi-VN"/>
        </w:rPr>
      </w:pPr>
      <w:r w:rsidRPr="0050194B">
        <w:rPr>
          <w:b/>
          <w:bCs/>
          <w:szCs w:val="24"/>
        </w:rPr>
        <w:t>Subnet</w:t>
      </w:r>
      <w:r w:rsidRPr="0050194B">
        <w:rPr>
          <w:b/>
          <w:bCs/>
          <w:szCs w:val="24"/>
          <w:lang w:val="vi-VN"/>
        </w:rPr>
        <w:t xml:space="preserve"> associations</w:t>
      </w:r>
    </w:p>
    <w:p w14:paraId="0A90A2DE" w14:textId="08BB8AF5" w:rsidR="0050194B" w:rsidRDefault="0050194B">
      <w:pPr>
        <w:rPr>
          <w:b/>
          <w:bCs/>
          <w:sz w:val="32"/>
          <w:szCs w:val="32"/>
        </w:rPr>
      </w:pPr>
      <w:r>
        <w:rPr>
          <w:noProof/>
        </w:rPr>
        <w:drawing>
          <wp:inline distT="0" distB="0" distL="0" distR="0" wp14:anchorId="609520BE" wp14:editId="6B36E79A">
            <wp:extent cx="6309360" cy="3185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3185795"/>
                    </a:xfrm>
                    <a:prstGeom prst="rect">
                      <a:avLst/>
                    </a:prstGeom>
                  </pic:spPr>
                </pic:pic>
              </a:graphicData>
            </a:graphic>
          </wp:inline>
        </w:drawing>
      </w:r>
    </w:p>
    <w:p w14:paraId="1DCE7D6C" w14:textId="4AE3C824" w:rsidR="0050194B" w:rsidRPr="0050194B" w:rsidRDefault="0050194B">
      <w:pPr>
        <w:rPr>
          <w:b/>
          <w:bCs/>
          <w:szCs w:val="24"/>
        </w:rPr>
      </w:pPr>
      <w:r w:rsidRPr="0050194B">
        <w:rPr>
          <w:b/>
          <w:bCs/>
          <w:szCs w:val="24"/>
        </w:rPr>
        <w:t>Tags</w:t>
      </w:r>
    </w:p>
    <w:p w14:paraId="5D9636F9" w14:textId="1A09649A" w:rsidR="0050194B" w:rsidRDefault="0050194B">
      <w:pPr>
        <w:rPr>
          <w:b/>
          <w:bCs/>
          <w:sz w:val="32"/>
          <w:szCs w:val="32"/>
        </w:rPr>
      </w:pPr>
      <w:r>
        <w:rPr>
          <w:noProof/>
        </w:rPr>
        <w:lastRenderedPageBreak/>
        <w:drawing>
          <wp:inline distT="0" distB="0" distL="0" distR="0" wp14:anchorId="319859F0" wp14:editId="7360744A">
            <wp:extent cx="6309360" cy="3182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3182620"/>
                    </a:xfrm>
                    <a:prstGeom prst="rect">
                      <a:avLst/>
                    </a:prstGeom>
                  </pic:spPr>
                </pic:pic>
              </a:graphicData>
            </a:graphic>
          </wp:inline>
        </w:drawing>
      </w:r>
    </w:p>
    <w:p w14:paraId="7A60B304" w14:textId="176407AE" w:rsidR="0050194B" w:rsidRDefault="0050194B" w:rsidP="0050194B">
      <w:pPr>
        <w:rPr>
          <w:b/>
          <w:bCs/>
          <w:sz w:val="32"/>
          <w:szCs w:val="32"/>
        </w:rPr>
      </w:pPr>
      <w:proofErr w:type="spellStart"/>
      <w:r>
        <w:rPr>
          <w:b/>
          <w:bCs/>
          <w:sz w:val="32"/>
          <w:szCs w:val="32"/>
        </w:rPr>
        <w:t>LabRole</w:t>
      </w:r>
      <w:proofErr w:type="spellEnd"/>
    </w:p>
    <w:p w14:paraId="73875415" w14:textId="11015446" w:rsidR="0050194B" w:rsidRDefault="0050194B" w:rsidP="0050194B">
      <w:pPr>
        <w:rPr>
          <w:b/>
          <w:bCs/>
          <w:sz w:val="32"/>
          <w:szCs w:val="32"/>
        </w:rPr>
      </w:pPr>
      <w:r>
        <w:rPr>
          <w:noProof/>
        </w:rPr>
        <w:drawing>
          <wp:inline distT="0" distB="0" distL="0" distR="0" wp14:anchorId="7B0ABDD2" wp14:editId="7CA95CA6">
            <wp:extent cx="6309360" cy="3380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3380105"/>
                    </a:xfrm>
                    <a:prstGeom prst="rect">
                      <a:avLst/>
                    </a:prstGeom>
                  </pic:spPr>
                </pic:pic>
              </a:graphicData>
            </a:graphic>
          </wp:inline>
        </w:drawing>
      </w:r>
    </w:p>
    <w:p w14:paraId="02E67E99" w14:textId="77777777" w:rsidR="0050194B" w:rsidRDefault="0050194B">
      <w:r w:rsidRPr="0050194B">
        <w:rPr>
          <w:noProof/>
        </w:rPr>
        <w:lastRenderedPageBreak/>
        <w:drawing>
          <wp:inline distT="0" distB="0" distL="0" distR="0" wp14:anchorId="3249709A" wp14:editId="5CAACF96">
            <wp:extent cx="6309360" cy="3373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9360" cy="3373755"/>
                    </a:xfrm>
                    <a:prstGeom prst="rect">
                      <a:avLst/>
                    </a:prstGeom>
                  </pic:spPr>
                </pic:pic>
              </a:graphicData>
            </a:graphic>
          </wp:inline>
        </w:drawing>
      </w:r>
    </w:p>
    <w:p w14:paraId="724A8B6D" w14:textId="77777777" w:rsidR="0050194B" w:rsidRDefault="0050194B">
      <w:pPr>
        <w:rPr>
          <w:b/>
          <w:bCs/>
          <w:sz w:val="32"/>
          <w:szCs w:val="32"/>
        </w:rPr>
      </w:pPr>
      <w:r w:rsidRPr="0050194B">
        <w:rPr>
          <w:b/>
          <w:bCs/>
          <w:sz w:val="32"/>
          <w:szCs w:val="32"/>
        </w:rPr>
        <w:t>Amazon</w:t>
      </w:r>
      <w:r w:rsidRPr="0050194B">
        <w:rPr>
          <w:b/>
          <w:bCs/>
          <w:sz w:val="32"/>
          <w:szCs w:val="32"/>
          <w:lang w:val="vi-VN"/>
        </w:rPr>
        <w:t xml:space="preserve"> S3 Bucket</w:t>
      </w:r>
    </w:p>
    <w:p w14:paraId="0403C5BC" w14:textId="77777777" w:rsidR="0050194B" w:rsidRDefault="0050194B">
      <w:pPr>
        <w:rPr>
          <w:b/>
          <w:bCs/>
          <w:sz w:val="32"/>
          <w:szCs w:val="32"/>
        </w:rPr>
      </w:pPr>
      <w:r w:rsidRPr="0050194B">
        <w:rPr>
          <w:b/>
          <w:bCs/>
          <w:noProof/>
          <w:sz w:val="32"/>
          <w:szCs w:val="32"/>
        </w:rPr>
        <w:drawing>
          <wp:inline distT="0" distB="0" distL="0" distR="0" wp14:anchorId="675FE854" wp14:editId="12958421">
            <wp:extent cx="6309360" cy="3192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9360" cy="3192780"/>
                    </a:xfrm>
                    <a:prstGeom prst="rect">
                      <a:avLst/>
                    </a:prstGeom>
                  </pic:spPr>
                </pic:pic>
              </a:graphicData>
            </a:graphic>
          </wp:inline>
        </w:drawing>
      </w:r>
    </w:p>
    <w:p w14:paraId="5ED2942E" w14:textId="77777777" w:rsidR="0050194B" w:rsidRDefault="0050194B">
      <w:pPr>
        <w:rPr>
          <w:b/>
          <w:bCs/>
          <w:sz w:val="32"/>
          <w:szCs w:val="32"/>
        </w:rPr>
      </w:pPr>
      <w:r w:rsidRPr="0050194B">
        <w:rPr>
          <w:b/>
          <w:bCs/>
          <w:noProof/>
          <w:sz w:val="32"/>
          <w:szCs w:val="32"/>
        </w:rPr>
        <w:lastRenderedPageBreak/>
        <w:drawing>
          <wp:inline distT="0" distB="0" distL="0" distR="0" wp14:anchorId="6A80A87D" wp14:editId="38AA4431">
            <wp:extent cx="6309360" cy="339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360" cy="3393440"/>
                    </a:xfrm>
                    <a:prstGeom prst="rect">
                      <a:avLst/>
                    </a:prstGeom>
                  </pic:spPr>
                </pic:pic>
              </a:graphicData>
            </a:graphic>
          </wp:inline>
        </w:drawing>
      </w:r>
    </w:p>
    <w:p w14:paraId="66D54887" w14:textId="72F008BA" w:rsidR="0050194B" w:rsidRDefault="0050194B">
      <w:pPr>
        <w:rPr>
          <w:b/>
          <w:bCs/>
          <w:sz w:val="32"/>
          <w:szCs w:val="32"/>
        </w:rPr>
      </w:pPr>
      <w:r w:rsidRPr="0050194B">
        <w:rPr>
          <w:b/>
          <w:bCs/>
          <w:noProof/>
          <w:sz w:val="32"/>
          <w:szCs w:val="32"/>
        </w:rPr>
        <w:lastRenderedPageBreak/>
        <w:drawing>
          <wp:inline distT="0" distB="0" distL="0" distR="0" wp14:anchorId="46BB617C" wp14:editId="42DFDEE3">
            <wp:extent cx="6309360" cy="3383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9360" cy="3383280"/>
                    </a:xfrm>
                    <a:prstGeom prst="rect">
                      <a:avLst/>
                    </a:prstGeom>
                  </pic:spPr>
                </pic:pic>
              </a:graphicData>
            </a:graphic>
          </wp:inline>
        </w:drawing>
      </w:r>
      <w:r w:rsidRPr="0050194B">
        <w:rPr>
          <w:noProof/>
        </w:rPr>
        <w:t xml:space="preserve"> </w:t>
      </w:r>
      <w:r w:rsidRPr="0050194B">
        <w:rPr>
          <w:b/>
          <w:bCs/>
          <w:noProof/>
          <w:sz w:val="32"/>
          <w:szCs w:val="32"/>
        </w:rPr>
        <w:drawing>
          <wp:inline distT="0" distB="0" distL="0" distR="0" wp14:anchorId="64856CB6" wp14:editId="2941A180">
            <wp:extent cx="6309360" cy="3209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9360" cy="3209290"/>
                    </a:xfrm>
                    <a:prstGeom prst="rect">
                      <a:avLst/>
                    </a:prstGeom>
                  </pic:spPr>
                </pic:pic>
              </a:graphicData>
            </a:graphic>
          </wp:inline>
        </w:drawing>
      </w:r>
    </w:p>
    <w:p w14:paraId="7CC03AB7" w14:textId="530084F0" w:rsidR="00A66540" w:rsidRPr="0050194B" w:rsidRDefault="00091F29">
      <w:pPr>
        <w:rPr>
          <w:b/>
          <w:bCs/>
          <w:sz w:val="32"/>
          <w:szCs w:val="32"/>
        </w:rPr>
      </w:pPr>
      <w:r w:rsidRPr="0050194B">
        <w:rPr>
          <w:b/>
          <w:bCs/>
          <w:sz w:val="32"/>
          <w:szCs w:val="32"/>
        </w:rPr>
        <w:br w:type="page"/>
      </w:r>
    </w:p>
    <w:p w14:paraId="4933E31B" w14:textId="2E8C8DD9" w:rsidR="00A66540" w:rsidRDefault="00091F29">
      <w:pPr>
        <w:pStyle w:val="Heading2"/>
      </w:pPr>
      <w:proofErr w:type="spellStart"/>
      <w:r>
        <w:lastRenderedPageBreak/>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p>
    <w:p w14:paraId="669C6ABB" w14:textId="77777777" w:rsidR="00A66540" w:rsidRDefault="00091F29">
      <w:r>
        <w:rPr>
          <w:sz w:val="20"/>
        </w:rPr>
        <w:t>[1] AWS Documentation — Amazon DynamoDB Developer Guide</w:t>
      </w:r>
      <w:r>
        <w:rPr>
          <w:sz w:val="20"/>
        </w:rPr>
        <w:br/>
        <w:t>https://docs.aws.amazon.com/amazondynamodb/latest/developerguide/Introduction.html</w:t>
      </w:r>
    </w:p>
    <w:p w14:paraId="19B785AA" w14:textId="77777777" w:rsidR="00A66540" w:rsidRDefault="00091F29">
      <w:r>
        <w:rPr>
          <w:sz w:val="20"/>
        </w:rPr>
        <w:t>[2] AWS Documentation — Cache settings for REST APIs in API Gateway</w:t>
      </w:r>
      <w:r>
        <w:rPr>
          <w:sz w:val="20"/>
        </w:rPr>
        <w:br/>
        <w:t>https://docs.aws.amazon.com/apigateway/latest/developerguide/api-gateway-caching.html</w:t>
      </w:r>
    </w:p>
    <w:p w14:paraId="308F9CA8" w14:textId="77777777" w:rsidR="00A66540" w:rsidRDefault="00091F29">
      <w:r>
        <w:rPr>
          <w:sz w:val="20"/>
        </w:rPr>
        <w:t>[3] AWS Documentation — Configuring reserved concurrency for a function</w:t>
      </w:r>
      <w:r>
        <w:rPr>
          <w:sz w:val="20"/>
        </w:rPr>
        <w:br/>
        <w:t>https://docs.aws.amazon.com/lambda/latest/dg/configuration-concurrency.html</w:t>
      </w:r>
    </w:p>
    <w:p w14:paraId="1079A0F7" w14:textId="77777777" w:rsidR="00A66540" w:rsidRDefault="00091F29">
      <w:r>
        <w:rPr>
          <w:sz w:val="20"/>
        </w:rPr>
        <w:t>[4] AWS Documentation — Throttle requests to your REST APIs</w:t>
      </w:r>
      <w:r>
        <w:rPr>
          <w:sz w:val="20"/>
        </w:rPr>
        <w:br/>
        <w:t>https://docs.aws.amazon.com/apigateway/latest/developerguide/api-gateway-request-throttling.html</w:t>
      </w:r>
    </w:p>
    <w:p w14:paraId="2520E598" w14:textId="77777777" w:rsidR="00A66540" w:rsidRDefault="00091F29">
      <w:r>
        <w:rPr>
          <w:sz w:val="20"/>
        </w:rPr>
        <w:t>[5] AWS Documentation — Giving Lambda functions access to resources in an Amazon VPC</w:t>
      </w:r>
      <w:r>
        <w:rPr>
          <w:sz w:val="20"/>
        </w:rPr>
        <w:br/>
        <w:t>https://docs.aws.amazon.com/lambda/latest/dg/configuration-vpc.html</w:t>
      </w:r>
    </w:p>
    <w:p w14:paraId="09DA1180" w14:textId="54FF55E2" w:rsidR="00A66540" w:rsidRDefault="00A66540"/>
    <w:sectPr w:rsidR="00A66540" w:rsidSect="00034616">
      <w:headerReference w:type="default" r:id="rId24"/>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7D41E" w14:textId="77777777" w:rsidR="001040A2" w:rsidRDefault="001040A2">
      <w:pPr>
        <w:spacing w:after="0" w:line="240" w:lineRule="auto"/>
      </w:pPr>
      <w:r>
        <w:separator/>
      </w:r>
    </w:p>
  </w:endnote>
  <w:endnote w:type="continuationSeparator" w:id="0">
    <w:p w14:paraId="1C698420" w14:textId="77777777" w:rsidR="001040A2" w:rsidRDefault="00104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1298" w14:textId="77777777" w:rsidR="00A66540" w:rsidRDefault="00091F29">
    <w:pPr>
      <w:pStyle w:val="Footer"/>
      <w:jc w:val="right"/>
    </w:pPr>
    <w:r>
      <w:t xml:space="preserve">Trang </w:t>
    </w:r>
    <w:r>
      <w:fldChar w:fldCharType="begin"/>
    </w:r>
    <w:r>
      <w:instrText>PAGE</w:instrText>
    </w:r>
    <w:r>
      <w:fldChar w:fldCharType="separate"/>
    </w:r>
    <w:r w:rsidR="003D12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FD035" w14:textId="77777777" w:rsidR="001040A2" w:rsidRDefault="001040A2">
      <w:pPr>
        <w:spacing w:after="0" w:line="240" w:lineRule="auto"/>
      </w:pPr>
      <w:r>
        <w:separator/>
      </w:r>
    </w:p>
  </w:footnote>
  <w:footnote w:type="continuationSeparator" w:id="0">
    <w:p w14:paraId="353F0450" w14:textId="77777777" w:rsidR="001040A2" w:rsidRDefault="00104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F20A" w14:textId="77777777" w:rsidR="00A66540" w:rsidRDefault="00091F29">
    <w:pPr>
      <w:pStyle w:val="Header"/>
    </w:pPr>
    <w:r>
      <w:rPr>
        <w:sz w:val="18"/>
      </w:rPr>
      <w:t>ĐỒ ÁN ĐIỆN TOÁN ĐÁM MÂY                                      BÁO CÁO TUẦN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F29"/>
    <w:rsid w:val="001040A2"/>
    <w:rsid w:val="0015074B"/>
    <w:rsid w:val="001A2879"/>
    <w:rsid w:val="002147CE"/>
    <w:rsid w:val="0029639D"/>
    <w:rsid w:val="00326F90"/>
    <w:rsid w:val="003D129F"/>
    <w:rsid w:val="0050194B"/>
    <w:rsid w:val="0053511B"/>
    <w:rsid w:val="007C29BC"/>
    <w:rsid w:val="00A66540"/>
    <w:rsid w:val="00AA1D8D"/>
    <w:rsid w:val="00B47730"/>
    <w:rsid w:val="00CB0664"/>
    <w:rsid w:val="00D23E14"/>
    <w:rsid w:val="00E01C00"/>
    <w:rsid w:val="00ED5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485EF"/>
  <w14:defaultImageDpi w14:val="300"/>
  <w15:docId w15:val="{8AAA7B09-2F6F-4B14-954A-BA6B6C67D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94B"/>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47122">
      <w:bodyDiv w:val="1"/>
      <w:marLeft w:val="0"/>
      <w:marRight w:val="0"/>
      <w:marTop w:val="0"/>
      <w:marBottom w:val="0"/>
      <w:divBdr>
        <w:top w:val="none" w:sz="0" w:space="0" w:color="auto"/>
        <w:left w:val="none" w:sz="0" w:space="0" w:color="auto"/>
        <w:bottom w:val="none" w:sz="0" w:space="0" w:color="auto"/>
        <w:right w:val="none" w:sz="0" w:space="0" w:color="auto"/>
      </w:divBdr>
      <w:divsChild>
        <w:div w:id="7609484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12</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Nguyen</cp:lastModifiedBy>
  <cp:revision>4</cp:revision>
  <dcterms:created xsi:type="dcterms:W3CDTF">2013-12-23T23:15:00Z</dcterms:created>
  <dcterms:modified xsi:type="dcterms:W3CDTF">2026-10-11T15:25:00Z</dcterms:modified>
  <cp:category/>
</cp:coreProperties>
</file>