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44"/>
        </w:rPr>
        <w:t>M5 Accuracy 项目 JD 能力缺口分析</w:t>
      </w:r>
    </w:p>
    <w:p>
      <w:pPr>
        <w:spacing w:after="280"/>
      </w:pPr>
      <w:r>
        <w:rPr>
          <w:rFonts w:ascii="Calibri" w:hAnsi="Calibri"/>
          <w:color w:val="667085"/>
          <w:sz w:val="20"/>
        </w:rPr>
        <w:t>基于 9 张预测/供应链/数据科学岗位截图整理，用于成果汇报和后续项目补强。</w:t>
      </w:r>
    </w:p>
    <w:p>
      <w:pPr>
        <w:spacing w:before="80" w:after="240"/>
        <w:ind w:left="115" w:right="115"/>
        <w:shd w:fill="F4F6F9"/>
      </w:pPr>
      <w:r>
        <w:rPr>
          <w:b/>
          <w:color w:val="1F4D78"/>
        </w:rPr>
        <w:t>结论：</w:t>
      </w:r>
      <w:r>
        <w:t>当前项目最适合定位为“零售销售预测 + 可解释评估 + 成果汇报”作品；它已经覆盖预测建模、稳定实验、可视化表达等核心能力，但尚未覆盖完整供应链计划、库存补货、SQL 数据治理和系统上线闭环。</w:t>
      </w:r>
    </w:p>
    <w:p>
      <w:pPr>
        <w:pStyle w:val="Heading1"/>
      </w:pPr>
      <w:r>
        <w:t>一、岗位能力覆盖矩阵</w:t>
      </w:r>
    </w:p>
    <w:p>
      <w:r>
        <w:rPr>
          <w:b/>
        </w:rPr>
        <w:t>读取来源：</w:t>
      </w:r>
      <w:r>
        <w:t>9 张岗位截图被归纳为 12 个能力主题，状态分为 Covered、Partial、Missing。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900"/>
        <w:gridCol w:w="3150"/>
        <w:gridCol w:w="2200"/>
        <w:gridCol w:w="1560"/>
      </w:tblGrid>
      <w:tr>
        <w:trPr>
          <w:tblHeader w:val="true"/>
        </w:trP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能力主题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状态</w:t>
            </w:r>
          </w:p>
        </w:tc>
        <w:tc>
          <w:tcPr>
            <w:tcW w:type="dxa" w:w="3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项目证据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HR 关注点</w:t>
            </w:r>
          </w:p>
        </w:tc>
        <w:tc>
          <w:tcPr>
            <w:tcW w:type="dxa" w:w="1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下一步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销售预测建模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Covered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M5 底层商品-门店 28 天预测，按 12 层 WRMSSE 拆解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能够把竞赛预测任务翻译成零售销售预测场景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增加周/月粒度聚合输出，贴近 DP 周期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稳定实验体系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Covered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新增 5 个 rolling CV 窗口、WAPE、Bias 和 horizon segment 评估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不是单窗口调参，而是跨窗口比较方案稳定性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把红黄绿预警接入交互 Dashboard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多粒度特征工程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Partial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已有日历/价格/lag/rolling；新增 item、dept-store、cat-store 聚合特征样例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能解释为什么聚合 lag 能降低底层噪声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把聚合特征接入训练数据并重新训练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Direct horizon 思路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Partial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新增 4 段 direct segment trend 试点评估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已经把 direct/recursive 的差异转成可落地实验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训练 4 个 direct LightGBM horizon 模型并与 recursive ensemble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模型工具栈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Covered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项目脚本化使用 Pandas/NumPy/LightGBM 产物与可复现评分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有端到端脚本和可审计输出，而不是只跑 notebook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补充 XGBoost/CatBoost 或 AutoML 对照实验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可视化与汇报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Covered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docs/index.html、交互 Dashboard、讲稿 Markdown、结果图表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能把模型结果讲给非算法听众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增加 HR 能力矩阵和业务 RCA 页面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供应链补货与库存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Missing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当前有需求预测和偏差诊断，但没有库存成本/服务水平优化模型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可承认边界，并提出预测到补货的下一步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增加 safety stock 和 reorder point 仿真模块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业务落地和系统化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Missing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当前是本地脚本和静态网页，没有 API/定时任务/服务化部署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项目展示了研发雏形，还需补工程化闭环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封装 CLI/API，增加定时重跑和监控日志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SQL 与数据治理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Missing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当前使用 CSV 文件，没有 SQL 仓库和数据质量规则集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可补一层 DuckDB/SQL 指标口径来展示能力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用 DuckDB 复刻核心宽表、聚合口径和质量校验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运筹优化/生产计划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Missing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当前只覆盖预测，不包含约束优化和生产计划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适合定位为需求预测项目，而不是完整计划优化系统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建立小型线性规划 demo：预测需求到补货/生产约束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因果/A-B/What-if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Missing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当前有候选对照和误差分析，但没有因果识别或真实实验设计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可把预测偏差复盘扩展成实验和策略评估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增加促销 uplift 的准实验设计或 what-if 仿真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大模型/智能体/RAG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Missing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当前未引入 LLM 决策助手或知识库检索流程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先把预测系统做稳，再把 LLM 放在解释和复盘层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用项目文档构建一个预测复盘 RAG 助手</w:t>
            </w:r>
          </w:p>
        </w:tc>
      </w:tr>
    </w:tbl>
    <w:p>
      <w:pPr>
        <w:pStyle w:val="Heading1"/>
      </w:pPr>
      <w:r>
        <w:t>二、未满足或部分满足的要求</w:t>
      </w:r>
    </w:p>
    <w:p>
      <w:r>
        <w:t>下面的清单适合在面试或成果汇报后半段使用：先说明已经完成的能力证据，再主动展示下一步补齐路线。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1380"/>
        <w:gridCol w:w="2820"/>
        <w:gridCol w:w="2380"/>
        <w:gridCol w:w="2020"/>
      </w:tblGrid>
      <w:tr>
        <w:trPr>
          <w:tblHeader w:val="true"/>
        </w:trPr>
        <w:tc>
          <w:tcPr>
            <w:tcW w:type="dxa" w:w="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优先级</w:t>
            </w:r>
          </w:p>
        </w:tc>
        <w:tc>
          <w:tcPr>
            <w:tcW w:type="dxa" w:w="13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缺口</w:t>
            </w:r>
          </w:p>
        </w:tc>
        <w:tc>
          <w:tcPr>
            <w:tcW w:type="dxa" w:w="28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JD 要求</w:t>
            </w:r>
          </w:p>
        </w:tc>
        <w:tc>
          <w:tcPr>
            <w:tcW w:type="dxa" w:w="23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当前边界</w:t>
            </w:r>
          </w:p>
        </w:tc>
        <w:tc>
          <w:tcPr>
            <w:tcW w:type="dxa" w:w="2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补齐动作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P0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Direct horizon 思路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降低递归预测误差传播，按未来周期输出可控预测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新增 4 段 direct segment trend 试点评估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训练 4 个 direct LightGBM horizon 模型并与 recursive ensemble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P0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多粒度特征工程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节假日、促销、库存、市场波动与聚合趋势特征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已有日历/价格/lag/rolling；新增 item、dept-store、cat-store 聚合特征样例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把聚合特征接入训练数据并重新训练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P1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SQL 与数据治理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复杂 SQL、窗口函数、数据质量治理、口径标准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当前使用 CSV 文件，没有 SQL 仓库和数据质量规则集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用 DuckDB 复刻核心宽表、聚合口径和质量校验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P1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业务落地和系统化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模型上线、内部服务、审批流程、异常预警、持续优化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当前是本地脚本和静态网页，没有 API/定时任务/服务化部署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封装 CLI/API，增加定时重跑和监控日志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P1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供应链补货与库存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安全库存、补货频次、库存周转、订单满足率联动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当前有需求预测和偏差诊断，但没有库存成本/服务水平优化模型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增加 safety stock 和 reorder point 仿真模块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P2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因果/A-B/What-if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因果推断、A/B Test、策略模拟、Bad Case 闭环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当前有候选对照和误差分析，但没有因果识别或真实实验设计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增加促销 uplift 的准实验设计或 what-if 仿真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P2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运筹优化/生产计划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产能约束、交期约束、MOQ、生产批量、供应周期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当前只覆盖预测，不包含约束优化和生产计划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建立小型线性规划 demo：预测需求到补货/生产约束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P3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大模型/智能体/RAG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Prompt、RAG、重排序、供应链智能体与大模型协同决策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当前未引入 LLM 决策助手或知识库检索流程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用项目文档构建一个预测复盘 RAG 助手</w:t>
            </w:r>
          </w:p>
        </w:tc>
      </w:tr>
    </w:tbl>
    <w:p>
      <w:pPr>
        <w:pStyle w:val="Heading1"/>
      </w:pPr>
      <w:r>
        <w:t>三、建议补齐路线</w:t>
      </w:r>
    </w:p>
    <w:p>
      <w:pPr>
        <w:pStyle w:val="ListBullet"/>
      </w:pPr>
      <w:r>
        <w:rPr>
          <w:b/>
        </w:rPr>
        <w:t>P0：</w:t>
      </w:r>
      <w:r>
        <w:t>把 item、dept-store、cat-store 聚合 lag/rolling 接入主训练，并用 rolling CV 重新比较。</w:t>
      </w:r>
    </w:p>
    <w:p>
      <w:pPr>
        <w:pStyle w:val="ListBullet"/>
      </w:pPr>
      <w:r>
        <w:rPr>
          <w:b/>
        </w:rPr>
        <w:t>P0：</w:t>
      </w:r>
      <w:r>
        <w:t>重做 direct horizon LightGBM：按 F1-F7、F8-F14、F15-F21、F22-F28 训练，加入早停、特征筛选和 ensemble。</w:t>
      </w:r>
    </w:p>
    <w:p>
      <w:pPr>
        <w:pStyle w:val="ListBullet"/>
      </w:pPr>
      <w:r>
        <w:rPr>
          <w:b/>
        </w:rPr>
        <w:t>P1：</w:t>
      </w:r>
      <w:r>
        <w:t>补 DuckDB/SQL 指标口径层，展示复杂关联、窗口函数、数据质量校验和可复用数据集市。</w:t>
      </w:r>
    </w:p>
    <w:p>
      <w:pPr>
        <w:pStyle w:val="ListBullet"/>
      </w:pPr>
      <w:r>
        <w:rPr>
          <w:b/>
        </w:rPr>
        <w:t>P1：</w:t>
      </w:r>
      <w:r>
        <w:t>增加库存补货仿真：安全库存、reorder point、服务水平、库存周转和订单满足率。</w:t>
      </w:r>
    </w:p>
    <w:p>
      <w:pPr>
        <w:pStyle w:val="ListBullet"/>
      </w:pPr>
      <w:r>
        <w:rPr>
          <w:b/>
        </w:rPr>
        <w:t>P2：</w:t>
      </w:r>
      <w:r>
        <w:t>增加促销/节假日 what-if 或准实验设计，形成策略评估而不是只做预测。</w:t>
      </w:r>
    </w:p>
    <w:p>
      <w:pPr>
        <w:pStyle w:val="ListBullet"/>
      </w:pPr>
      <w:r>
        <w:rPr>
          <w:b/>
        </w:rPr>
        <w:t>P2：</w:t>
      </w:r>
      <w:r>
        <w:t>建立小型运筹优化 demo，把预测需求转成补货或生产约束下的决策方案。</w:t>
      </w:r>
    </w:p>
    <w:p>
      <w:pPr>
        <w:pStyle w:val="ListBullet"/>
      </w:pPr>
      <w:r>
        <w:rPr>
          <w:b/>
        </w:rPr>
        <w:t>P3：</w:t>
      </w:r>
      <w:r>
        <w:t>在预测链路稳定后，再扩展 RAG 复盘助手或 foundation model ensemble。</w:t>
      </w:r>
    </w:p>
    <w:p>
      <w:pPr>
        <w:pStyle w:val="Heading1"/>
      </w:pPr>
      <w:r>
        <w:t>四、成果汇报中建议强调的 HR 关注点</w:t>
      </w:r>
    </w:p>
    <w:p>
      <w:pPr>
        <w:pStyle w:val="ListBullet"/>
      </w:pPr>
      <w:r>
        <w:t>不是只追单个分数，而是有数据处理、特征、模型、评分、可视化、复盘的完整链路。</w:t>
      </w:r>
    </w:p>
    <w:p>
      <w:pPr>
        <w:pStyle w:val="ListBullet"/>
      </w:pPr>
      <w:r>
        <w:t>能用 WRMSSE、WAPE、Bias、rolling CV 等指标说明预测质量和稳定性。</w:t>
      </w:r>
    </w:p>
    <w:p>
      <w:pPr>
        <w:pStyle w:val="ListBullet"/>
      </w:pPr>
      <w:r>
        <w:t>能解释为什么当前不盲目换大模型：基础实验体系和多粒度特征更优先。</w:t>
      </w:r>
    </w:p>
    <w:p>
      <w:pPr>
        <w:pStyle w:val="ListBullet"/>
      </w:pPr>
      <w:r>
        <w:t>能诚实说明项目边界，并把缺口转化为下一阶段路线图。</w:t>
      </w:r>
    </w:p>
    <w:p>
      <w:pPr>
        <w:pStyle w:val="Heading1"/>
      </w:pPr>
      <w:r>
        <w:t>五、关联产物路径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550"/>
        <w:gridCol w:w="431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产物</w:t>
            </w:r>
          </w:p>
        </w:tc>
        <w:tc>
          <w:tcPr>
            <w:tcW w:type="dxa" w:w="3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路径</w:t>
            </w:r>
          </w:p>
        </w:tc>
        <w:tc>
          <w:tcPr>
            <w:tcW w:type="dxa" w:w="4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用途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网页汇报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docs/index.html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成果展示、讲稿、图表和岗位对齐章节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讲稿 Markdown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docs/presentation_script.md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与网页逐段匹配，可直接排练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JD 能力矩阵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output/job_alignment/jd_capability_matrix.csv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覆盖/部分覆盖/未覆盖状态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JD 缺口清单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output/job_alignment/jd_gap_list.csv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按 P0-P3 排序的补齐路线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Rolling CV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output/job_alignment/rolling_cv_summary.csv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多窗口 WAPE/Bias 验证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Direct 试点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output/direct_segment_lightgbm_wrmsse_by_level.csv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 段 direct horizon LightGBM 评分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