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0" w:name="FX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1" w:name="FX&quot;"/>
      <w:r>
        <w:rPr>
          <w:rFonts w:cs="Arial"/>
        </w:rPr>
      </w:r>
      <w:bookmarkEnd w:id="1"/>
      <w:r>
        <w:rPr>
          <w:rFonts w:cs="Arial"/>
        </w:rPr>
        <w:fldChar w:fldCharType="end"/>
      </w:r>
      <w:bookmarkStart w:id="2" w:name="Attn"/>
      <w:bookmarkEnd w:id="0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3" w:name="Attn&quot;"/>
      <w:r>
        <w:rPr>
          <w:rFonts w:cs="Arial"/>
        </w:rPr>
      </w:r>
      <w:bookmarkEnd w:id="3"/>
      <w:r>
        <w:rPr>
          <w:rFonts w:cs="Arial"/>
        </w:rPr>
        <w:fldChar w:fldCharType="end"/>
      </w:r>
      <w:bookmarkStart w:id="4" w:name="Options"/>
      <w:bookmarkEnd w:id="2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5" w:name="Options&quot;"/>
      <w:r>
        <w:rPr>
          <w:rFonts w:cs="Arial"/>
          <w:b/>
        </w:rPr>
      </w:r>
      <w:bookmarkEnd w:id="5"/>
      <w:r>
        <w:rPr>
          <w:rFonts w:cs="Arial"/>
          <w:b/>
        </w:rPr>
        <w:fldChar w:fldCharType="end"/>
      </w:r>
      <w:bookmarkStart w:id="6" w:name="Dear"/>
      <w:bookmarkEnd w:id="4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7" w:name="Dear&quot;"/>
      <w:r>
        <w:rPr>
          <w:rFonts w:cs="Arial"/>
        </w:rPr>
      </w:r>
      <w:bookmarkEnd w:id="7"/>
      <w:r>
        <w:rPr>
          <w:rFonts w:cs="Arial"/>
        </w:rPr>
        <w:fldChar w:fldCharType="end"/>
      </w:r>
      <w:bookmarkStart w:id="8" w:name="Reference"/>
      <w:bookmarkEnd w:id="6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9" w:name="Reference&quot;"/>
      <w:r>
        <w:rPr>
          <w:rFonts w:cs="Arial"/>
        </w:rPr>
      </w:r>
      <w:bookmarkEnd w:id="9"/>
      <w:r>
        <w:rPr>
          <w:rFonts w:cs="Arial"/>
        </w:rPr>
        <w:fldChar w:fldCharType="end"/>
      </w:r>
      <w:bookmarkStart w:id="10" w:name="OurRef"/>
      <w:bookmarkEnd w:id="8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11" w:name="OurRef&quot;"/>
      <w:r>
        <w:rPr>
          <w:rFonts w:cs="Arial"/>
        </w:rPr>
      </w:r>
      <w:bookmarkEnd w:id="11"/>
      <w:r>
        <w:rPr>
          <w:rFonts w:cs="Arial"/>
        </w:rPr>
        <w:fldChar w:fldCharType="end"/>
      </w:r>
      <w:bookmarkStart w:id="12" w:name="MoreRef"/>
      <w:bookmarkEnd w:id="10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13" w:name="MoreRef&quot;"/>
      <w:r>
        <w:rPr>
          <w:rFonts w:cs="Arial"/>
        </w:rPr>
      </w:r>
      <w:bookmarkEnd w:id="13"/>
      <w:r>
        <w:rPr>
          <w:rFonts w:cs="Arial"/>
        </w:rPr>
        <w:fldChar w:fldCharType="end"/>
      </w:r>
      <w:bookmarkStart w:id="14" w:name="YourRef"/>
      <w:bookmarkEnd w:id="12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15" w:name="YourRef&quot;"/>
      <w:r>
        <w:rPr>
          <w:rFonts w:cs="Arial"/>
        </w:rPr>
      </w:r>
      <w:bookmarkEnd w:id="15"/>
      <w:r>
        <w:rPr>
          <w:rFonts w:cs="Arial"/>
        </w:rPr>
        <w:fldChar w:fldCharType="end"/>
      </w:r>
      <w:bookmarkStart w:id="16" w:name="Other"/>
      <w:bookmarkEnd w:id="14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17" w:name="Other&quot;"/>
      <w:r>
        <w:rPr>
          <w:rFonts w:cs="Arial"/>
        </w:rPr>
      </w:r>
      <w:bookmarkEnd w:id="17"/>
      <w:r>
        <w:rPr>
          <w:rFonts w:cs="Arial"/>
        </w:rPr>
        <w:fldChar w:fldCharType="end"/>
      </w:r>
      <w:bookmarkEnd w:id="16"/>
      <w:r>
        <w:rPr>
          <w:rFonts w:cs="Arial"/>
        </w:rPr>
        <w:tab/>
      </w:r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18" w:name="WWSetBkmk10"/>
      <w:bookmarkStart w:id="19" w:name="Date"/>
      <w:bookmarkEnd w:id="19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20" w:name="FX&quot;"/>
      <w:r>
        <w:rPr>
          <w:rFonts w:cs="Arial"/>
        </w:rPr>
      </w:r>
      <w:bookmarkEnd w:id="20"/>
      <w:r>
        <w:rPr>
          <w:rFonts w:cs="Arial"/>
        </w:rPr>
        <w:fldChar w:fldCharType="end"/>
      </w:r>
      <w:bookmarkStart w:id="21" w:name="WWSetBkmk10_Copy_1"/>
      <w:bookmarkEnd w:id="18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22" w:name="Attn&quot;"/>
      <w:r>
        <w:rPr>
          <w:rFonts w:cs="Arial"/>
        </w:rPr>
      </w:r>
      <w:bookmarkEnd w:id="22"/>
      <w:r>
        <w:rPr>
          <w:rFonts w:cs="Arial"/>
        </w:rPr>
        <w:fldChar w:fldCharType="end"/>
      </w:r>
      <w:bookmarkStart w:id="23" w:name="WWSetBkmk10_Copy_2"/>
      <w:bookmarkEnd w:id="21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24" w:name="Options&quot;"/>
      <w:r>
        <w:rPr>
          <w:rFonts w:cs="Arial"/>
          <w:b/>
        </w:rPr>
      </w:r>
      <w:bookmarkEnd w:id="24"/>
      <w:r>
        <w:rPr>
          <w:rFonts w:cs="Arial"/>
          <w:b/>
        </w:rPr>
        <w:fldChar w:fldCharType="end"/>
      </w:r>
      <w:bookmarkStart w:id="25" w:name="WWSetBkmk10_Copy_3"/>
      <w:bookmarkEnd w:id="23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26" w:name="Dear&quot;"/>
      <w:r>
        <w:rPr>
          <w:rFonts w:cs="Arial"/>
        </w:rPr>
      </w:r>
      <w:bookmarkEnd w:id="26"/>
      <w:r>
        <w:rPr>
          <w:rFonts w:cs="Arial"/>
        </w:rPr>
        <w:fldChar w:fldCharType="end"/>
      </w:r>
      <w:bookmarkStart w:id="27" w:name="WWSetBkmk10_Copy_4"/>
      <w:bookmarkEnd w:id="25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28" w:name="Reference&quot;"/>
      <w:r>
        <w:rPr>
          <w:rFonts w:cs="Arial"/>
        </w:rPr>
      </w:r>
      <w:bookmarkEnd w:id="28"/>
      <w:r>
        <w:rPr>
          <w:rFonts w:cs="Arial"/>
        </w:rPr>
        <w:fldChar w:fldCharType="end"/>
      </w:r>
      <w:bookmarkStart w:id="29" w:name="WWSetBkmk10_Copy_5"/>
      <w:bookmarkEnd w:id="27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30" w:name="OurRef&quot;"/>
      <w:r>
        <w:rPr>
          <w:rFonts w:cs="Arial"/>
        </w:rPr>
      </w:r>
      <w:bookmarkEnd w:id="30"/>
      <w:r>
        <w:rPr>
          <w:rFonts w:cs="Arial"/>
        </w:rPr>
        <w:fldChar w:fldCharType="end"/>
      </w:r>
      <w:bookmarkStart w:id="31" w:name="WWSetBkmk10_Copy_6"/>
      <w:bookmarkEnd w:id="29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32" w:name="MoreRef&quot;"/>
      <w:r>
        <w:rPr>
          <w:rFonts w:cs="Arial"/>
        </w:rPr>
      </w:r>
      <w:bookmarkEnd w:id="32"/>
      <w:r>
        <w:rPr>
          <w:rFonts w:cs="Arial"/>
        </w:rPr>
        <w:fldChar w:fldCharType="end"/>
      </w:r>
      <w:bookmarkStart w:id="33" w:name="WWSetBkmk10_Copy_7"/>
      <w:bookmarkEnd w:id="31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34" w:name="YourRef&quot;"/>
      <w:r>
        <w:rPr>
          <w:rFonts w:cs="Arial"/>
        </w:rPr>
      </w:r>
      <w:bookmarkEnd w:id="34"/>
      <w:r>
        <w:rPr>
          <w:rFonts w:cs="Arial"/>
        </w:rPr>
        <w:fldChar w:fldCharType="end"/>
      </w:r>
      <w:bookmarkStart w:id="35" w:name="WWSetBkmk10_Copy_8"/>
      <w:bookmarkEnd w:id="33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36" w:name="Other&quot;"/>
      <w:r>
        <w:rPr>
          <w:rFonts w:cs="Arial"/>
        </w:rPr>
      </w:r>
      <w:bookmarkEnd w:id="36"/>
      <w:r>
        <w:rPr>
          <w:rFonts w:cs="Arial"/>
        </w:rPr>
        <w:fldChar w:fldCharType="end"/>
      </w:r>
      <w:bookmarkEnd w:id="35"/>
    </w:p>
    <w:p>
      <w:pPr>
        <w:pStyle w:val="Normal"/>
        <w:tabs>
          <w:tab w:val="clear" w:pos="720"/>
          <w:tab w:val="right" w:pos="9080" w:leader="none"/>
        </w:tabs>
        <w:jc w:val="start"/>
        <w:rPr>
          <w:rFonts w:cs="Arial"/>
        </w:rPr>
      </w:pPr>
      <w:bookmarkStart w:id="37" w:name="WWSetBkmk10_Copy_9"/>
      <w:r>
        <w:rPr>
          <w:rFonts w:cs="Arial"/>
        </w:rPr>
        <w:fldChar w:fldCharType="begin"/>
      </w:r>
      <w:r>
        <w:rPr>
          <w:rFonts w:cs="Arial"/>
        </w:rPr>
        <w:instrText xml:space="preserve"> SET FX" "" </w:instrText>
      </w:r>
      <w:r>
        <w:rPr>
          <w:rFonts w:cs="Arial"/>
        </w:rPr>
        <w:fldChar w:fldCharType="separate"/>
      </w:r>
      <w:bookmarkStart w:id="38" w:name="FX&quot;"/>
      <w:r>
        <w:rPr>
          <w:rFonts w:cs="Arial"/>
        </w:rPr>
      </w:r>
      <w:bookmarkEnd w:id="38"/>
      <w:r>
        <w:rPr>
          <w:rFonts w:cs="Arial"/>
        </w:rPr>
        <w:fldChar w:fldCharType="end"/>
      </w:r>
      <w:bookmarkStart w:id="39" w:name="WWSetBkmk10_Copy_10"/>
      <w:bookmarkEnd w:id="37"/>
      <w:r>
        <w:rPr>
          <w:rFonts w:cs="Arial"/>
        </w:rPr>
        <w:fldChar w:fldCharType="begin"/>
      </w:r>
      <w:r>
        <w:rPr>
          <w:rFonts w:cs="Arial"/>
        </w:rPr>
        <w:instrText xml:space="preserve"> SET Attn" "" </w:instrText>
      </w:r>
      <w:r>
        <w:rPr>
          <w:rFonts w:cs="Arial"/>
        </w:rPr>
        <w:fldChar w:fldCharType="separate"/>
      </w:r>
      <w:bookmarkStart w:id="40" w:name="Attn&quot;"/>
      <w:r>
        <w:rPr>
          <w:rFonts w:cs="Arial"/>
        </w:rPr>
      </w:r>
      <w:bookmarkEnd w:id="40"/>
      <w:r>
        <w:rPr>
          <w:rFonts w:cs="Arial"/>
        </w:rPr>
        <w:fldChar w:fldCharType="end"/>
      </w:r>
      <w:bookmarkStart w:id="41" w:name="WWSetBkmk10_Copy_11"/>
      <w:bookmarkEnd w:id="39"/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SET Options" "" </w:instrText>
      </w:r>
      <w:r>
        <w:rPr>
          <w:rFonts w:cs="Arial"/>
          <w:b/>
        </w:rPr>
        <w:fldChar w:fldCharType="separate"/>
      </w:r>
      <w:bookmarkStart w:id="42" w:name="Options&quot;"/>
      <w:r>
        <w:rPr>
          <w:rFonts w:cs="Arial"/>
          <w:b/>
        </w:rPr>
      </w:r>
      <w:bookmarkEnd w:id="42"/>
      <w:r>
        <w:rPr>
          <w:rFonts w:cs="Arial"/>
          <w:b/>
        </w:rPr>
        <w:fldChar w:fldCharType="end"/>
      </w:r>
      <w:bookmarkStart w:id="43" w:name="WWSetBkmk10_Copy_12"/>
      <w:bookmarkEnd w:id="41"/>
      <w:r>
        <w:rPr>
          <w:rFonts w:cs="Arial"/>
        </w:rPr>
        <w:fldChar w:fldCharType="begin"/>
      </w:r>
      <w:r>
        <w:rPr>
          <w:rFonts w:cs="Arial"/>
        </w:rPr>
        <w:instrText xml:space="preserve"> SET Dear" "" </w:instrText>
      </w:r>
      <w:r>
        <w:rPr>
          <w:rFonts w:cs="Arial"/>
        </w:rPr>
        <w:fldChar w:fldCharType="separate"/>
      </w:r>
      <w:bookmarkStart w:id="44" w:name="Dear&quot;"/>
      <w:r>
        <w:rPr>
          <w:rFonts w:cs="Arial"/>
        </w:rPr>
      </w:r>
      <w:bookmarkEnd w:id="44"/>
      <w:r>
        <w:rPr>
          <w:rFonts w:cs="Arial"/>
        </w:rPr>
        <w:fldChar w:fldCharType="end"/>
      </w:r>
      <w:bookmarkStart w:id="45" w:name="WWSetBkmk10_Copy_13"/>
      <w:bookmarkEnd w:id="43"/>
      <w:r>
        <w:rPr>
          <w:rFonts w:cs="Arial"/>
        </w:rPr>
        <w:fldChar w:fldCharType="begin"/>
      </w:r>
      <w:r>
        <w:rPr>
          <w:rFonts w:cs="Arial"/>
        </w:rPr>
        <w:instrText xml:space="preserve"> SET Reference" "" </w:instrText>
      </w:r>
      <w:r>
        <w:rPr>
          <w:rFonts w:cs="Arial"/>
        </w:rPr>
        <w:fldChar w:fldCharType="separate"/>
      </w:r>
      <w:bookmarkStart w:id="46" w:name="Reference&quot;"/>
      <w:r>
        <w:rPr>
          <w:rFonts w:cs="Arial"/>
        </w:rPr>
      </w:r>
      <w:bookmarkEnd w:id="46"/>
      <w:r>
        <w:rPr>
          <w:rFonts w:cs="Arial"/>
        </w:rPr>
        <w:fldChar w:fldCharType="end"/>
      </w:r>
      <w:bookmarkStart w:id="47" w:name="WWSetBkmk10_Copy_14"/>
      <w:bookmarkEnd w:id="45"/>
      <w:r>
        <w:rPr>
          <w:rFonts w:cs="Arial"/>
        </w:rPr>
        <w:fldChar w:fldCharType="begin"/>
      </w:r>
      <w:r>
        <w:rPr>
          <w:rFonts w:cs="Arial"/>
        </w:rPr>
        <w:instrText xml:space="preserve"> SET OurRef" "" </w:instrText>
      </w:r>
      <w:r>
        <w:rPr>
          <w:rFonts w:cs="Arial"/>
        </w:rPr>
        <w:fldChar w:fldCharType="separate"/>
      </w:r>
      <w:bookmarkStart w:id="48" w:name="OurRef&quot;"/>
      <w:r>
        <w:rPr>
          <w:rFonts w:cs="Arial"/>
        </w:rPr>
      </w:r>
      <w:bookmarkEnd w:id="48"/>
      <w:r>
        <w:rPr>
          <w:rFonts w:cs="Arial"/>
        </w:rPr>
        <w:fldChar w:fldCharType="end"/>
      </w:r>
      <w:bookmarkStart w:id="49" w:name="WWSetBkmk10_Copy_15"/>
      <w:bookmarkEnd w:id="47"/>
      <w:r>
        <w:rPr>
          <w:rFonts w:cs="Arial"/>
        </w:rPr>
        <w:fldChar w:fldCharType="begin"/>
      </w:r>
      <w:r>
        <w:rPr>
          <w:rFonts w:cs="Arial"/>
        </w:rPr>
        <w:instrText xml:space="preserve"> SET MoreRef" "" </w:instrText>
      </w:r>
      <w:r>
        <w:rPr>
          <w:rFonts w:cs="Arial"/>
        </w:rPr>
        <w:fldChar w:fldCharType="separate"/>
      </w:r>
      <w:bookmarkStart w:id="50" w:name="MoreRef&quot;"/>
      <w:r>
        <w:rPr>
          <w:rFonts w:cs="Arial"/>
        </w:rPr>
      </w:r>
      <w:bookmarkEnd w:id="50"/>
      <w:r>
        <w:rPr>
          <w:rFonts w:cs="Arial"/>
        </w:rPr>
        <w:fldChar w:fldCharType="end"/>
      </w:r>
      <w:bookmarkStart w:id="51" w:name="WWSetBkmk10_Copy_16"/>
      <w:bookmarkEnd w:id="49"/>
      <w:r>
        <w:rPr>
          <w:rFonts w:cs="Arial"/>
        </w:rPr>
        <w:fldChar w:fldCharType="begin"/>
      </w:r>
      <w:r>
        <w:rPr>
          <w:rFonts w:cs="Arial"/>
        </w:rPr>
        <w:instrText xml:space="preserve"> SET YourRef" "" </w:instrText>
      </w:r>
      <w:r>
        <w:rPr>
          <w:rFonts w:cs="Arial"/>
        </w:rPr>
        <w:fldChar w:fldCharType="separate"/>
      </w:r>
      <w:bookmarkStart w:id="52" w:name="YourRef&quot;"/>
      <w:r>
        <w:rPr>
          <w:rFonts w:cs="Arial"/>
        </w:rPr>
      </w:r>
      <w:bookmarkEnd w:id="52"/>
      <w:r>
        <w:rPr>
          <w:rFonts w:cs="Arial"/>
        </w:rPr>
        <w:fldChar w:fldCharType="end"/>
      </w:r>
      <w:bookmarkStart w:id="53" w:name="WWSetBkmk10_Copy_17"/>
      <w:bookmarkEnd w:id="51"/>
      <w:r>
        <w:rPr>
          <w:rFonts w:cs="Arial"/>
        </w:rPr>
        <w:fldChar w:fldCharType="begin"/>
      </w:r>
      <w:r>
        <w:rPr>
          <w:rFonts w:cs="Arial"/>
        </w:rPr>
        <w:instrText xml:space="preserve"> SET Other" "" </w:instrText>
      </w:r>
      <w:r>
        <w:rPr>
          <w:rFonts w:cs="Arial"/>
        </w:rPr>
        <w:fldChar w:fldCharType="separate"/>
      </w:r>
      <w:bookmarkStart w:id="54" w:name="Other&quot;"/>
      <w:r>
        <w:rPr>
          <w:rFonts w:cs="Arial"/>
        </w:rPr>
      </w:r>
      <w:bookmarkEnd w:id="54"/>
      <w:r>
        <w:rPr>
          <w:rFonts w:cs="Arial"/>
        </w:rPr>
        <w:fldChar w:fldCharType="end"/>
      </w:r>
      <w:bookmarkEnd w:id="53"/>
      <w:r>
        <w:rPr>
          <w:rFonts w:cs="Arial"/>
        </w:rPr>
        <w:tab/>
      </w:r>
    </w:p>
    <w:p>
      <w:pPr>
        <w:pStyle w:val="Normal"/>
        <w:jc w:val="start"/>
        <w:rPr>
          <w:rFonts w:cs="Arial"/>
        </w:rPr>
      </w:pPr>
      <w:r>
        <w:rPr>
          <w:rFonts w:cs="Arial"/>
        </w:rPr>
        <w:t xml:space="preserve">2026 </w:t>
      </w:r>
    </w:p>
    <w:p>
      <w:pPr>
        <w:pStyle w:val="Normal"/>
        <w:jc w:val="end"/>
        <w:rPr>
          <w:rFonts w:cs="Arial"/>
          <w:sz w:val="18"/>
          <w:szCs w:val="18"/>
        </w:rPr>
      </w:pPr>
      <w:r>
        <w:rPr>
          <w:rFonts w:cs="Arial"/>
          <w:sz w:val="20"/>
        </w:rPr>
        <w:t>file ref:  {{applicant_last_name}}</w:t>
      </w:r>
    </w:p>
    <w:p>
      <w:pPr>
        <w:pStyle w:val="Normal"/>
        <w:jc w:val="start"/>
        <w:rPr>
          <w:rFonts w:cs="Arial"/>
        </w:rPr>
      </w:pPr>
      <w:r>
        <w:rPr>
          <w:rFonts w:cs="Arial"/>
          <w:sz w:val="18"/>
          <w:szCs w:val="18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>The Registrar</w:t>
      </w:r>
    </w:p>
    <w:p>
      <w:pPr>
        <w:pStyle w:val="NoNum"/>
        <w:rPr>
          <w:rFonts w:cs="Arial"/>
        </w:rPr>
      </w:pPr>
      <w:r>
        <w:rPr>
          <w:rFonts w:cs="Arial"/>
        </w:rPr>
        <w:t xml:space="preserve">Auckland Family Court </w:t>
      </w:r>
    </w:p>
    <w:p>
      <w:pPr>
        <w:pStyle w:val="NoNum"/>
        <w:rPr>
          <w:rFonts w:cs="Arial"/>
          <w:bCs/>
        </w:rPr>
      </w:pPr>
      <w:r>
        <w:rPr>
          <w:rFonts w:cs="Arial"/>
          <w:bCs/>
        </w:rPr>
        <w:t xml:space="preserve">DX CX 10150 </w:t>
      </w:r>
    </w:p>
    <w:p>
      <w:pPr>
        <w:pStyle w:val="NoNum"/>
        <w:rPr>
          <w:rFonts w:cs="Arial"/>
          <w:b/>
          <w:bCs/>
        </w:rPr>
      </w:pPr>
      <w:r>
        <w:rPr>
          <w:rFonts w:cs="Arial"/>
          <w:b/>
          <w:bCs/>
        </w:rPr>
        <w:t xml:space="preserve">Auckland </w:t>
      </w:r>
    </w:p>
    <w:p>
      <w:pPr>
        <w:pStyle w:val="NoNum"/>
        <w:rPr>
          <w:rFonts w:cs="Arial"/>
          <w:bCs/>
        </w:rPr>
      </w:pPr>
      <w:r>
        <w:rPr>
          <w:rFonts w:cs="Arial"/>
          <w:b/>
          <w:bCs/>
        </w:rPr>
      </w:r>
    </w:p>
    <w:p>
      <w:pPr>
        <w:pStyle w:val="NoNum"/>
        <w:rPr>
          <w:rFonts w:cs="Arial"/>
        </w:rPr>
      </w:pPr>
      <w:r>
        <w:rPr>
          <w:rFonts w:cs="Arial"/>
          <w:bCs/>
        </w:rPr>
      </w:r>
    </w:p>
    <w:p>
      <w:pPr>
        <w:pStyle w:val="NoNum"/>
        <w:rPr>
          <w:rFonts w:cs="Arial"/>
          <w:bCs/>
        </w:rPr>
      </w:pPr>
      <w:r>
        <w:rPr>
          <w:rFonts w:cs="Arial"/>
          <w:bCs/>
        </w:rPr>
      </w:r>
    </w:p>
    <w:p>
      <w:pPr>
        <w:pStyle w:val="NoNum"/>
        <w:rPr>
          <w:rFonts w:cs="Arial"/>
          <w:b/>
          <w:bCs/>
          <w:u w:val="single"/>
        </w:rPr>
      </w:pPr>
      <w:r>
        <w:rPr>
          <w:rFonts w:cs="Arial"/>
          <w:b/>
          <w:bCs/>
          <w:u w:val="single"/>
        </w:rPr>
        <w:t xml:space="preserve">FAM – </w:t>
      </w:r>
      <w:r>
        <w:rPr>
          <w:rFonts w:cs="Arial"/>
          <w:b/>
          <w:szCs w:val="23"/>
          <w:u w:val="single"/>
        </w:rPr>
        <w:t>{{APPLICANT_SURNAME}}</w:t>
      </w:r>
      <w:r>
        <w:rPr>
          <w:b/>
          <w:szCs w:val="23"/>
          <w:u w:val="single"/>
        </w:rPr>
        <w:t xml:space="preserve"> v </w:t>
      </w:r>
      <w:r>
        <w:rPr>
          <w:rFonts w:cs="Arial"/>
          <w:b/>
          <w:szCs w:val="23"/>
          <w:u w:val="single"/>
        </w:rPr>
        <w:t>{{RESPONDENT_SURNAME}}</w:t>
      </w:r>
    </w:p>
    <w:p>
      <w:pPr>
        <w:pStyle w:val="NoNum"/>
        <w:rPr>
          <w:rFonts w:cs="Arial"/>
        </w:rPr>
      </w:pPr>
      <w:r>
        <w:rPr>
          <w:rFonts w:cs="Arial"/>
          <w:b/>
          <w:bCs/>
          <w:u w:val="single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 xml:space="preserve">I can confirm I am instructed to act for </w:t>
      </w:r>
      <w:r>
        <w:rPr>
          <w:rFonts w:cs="Arial"/>
          <w:bCs/>
        </w:rPr>
        <w:t>{{Applciant_full_name}}</w:t>
      </w:r>
      <w:r>
        <w:rPr/>
        <w:t xml:space="preserve"> in the above-named matter</w:t>
      </w:r>
      <w:r>
        <w:rPr>
          <w:rFonts w:cs="Arial"/>
        </w:rPr>
        <w:t>.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 xml:space="preserve">I am writing, pursuant to s24 of the Legal Services Act 2011, to advise that my client is legally aided in these proceedings. 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/>
      </w:pPr>
      <w:r>
        <w:rPr>
          <w:rFonts w:cs="Arial"/>
        </w:rPr>
        <w:t>My clients legal aid number is</w:t>
      </w:r>
      <w:r>
        <w:rPr>
          <w:rFonts w:cs="Arial"/>
          <w:bCs/>
        </w:rPr>
        <w:t xml:space="preserve"> xxx</w:t>
      </w:r>
      <w:r>
        <w:rPr/>
        <w:t xml:space="preserve">. I would be grateful if the Court records were updated accordingly. </w:t>
      </w:r>
    </w:p>
    <w:p>
      <w:pPr>
        <w:pStyle w:val="NoNum"/>
        <w:rPr/>
      </w:pPr>
      <w:r>
        <w:rPr/>
      </w:r>
    </w:p>
    <w:p>
      <w:pPr>
        <w:pStyle w:val="NoNum"/>
        <w:rPr>
          <w:rFonts w:cs="Arial"/>
        </w:rPr>
      </w:pPr>
      <w:r>
        <w:rPr/>
        <w:t xml:space="preserve">If you have any questions, please feel free to contact me. 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  <w:t>Yours faithfully</w:t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</w:rPr>
      </w:pPr>
      <w:r>
        <w:rPr>
          <w:rFonts w:cs="Arial"/>
        </w:rPr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  <w:caps/>
        </w:rPr>
        <w:t>NaTALIE QUIRKE</w:t>
      </w:r>
    </w:p>
    <w:p>
      <w:pPr>
        <w:pStyle w:val="NoNum"/>
        <w:rPr>
          <w:rFonts w:cs="Arial"/>
          <w:b/>
          <w:caps/>
        </w:rPr>
      </w:pPr>
      <w:r>
        <w:rPr>
          <w:rFonts w:cs="Arial"/>
          <w:b/>
        </w:rPr>
        <w:t>Barrister and Solicitor</w:t>
      </w:r>
    </w:p>
    <w:p>
      <w:pPr>
        <w:pStyle w:val="NoNum"/>
        <w:rPr>
          <w:sz w:val="18"/>
        </w:rPr>
      </w:pPr>
      <w:r>
        <w:rPr>
          <w:sz w:val="18"/>
        </w:rPr>
        <w:t>natalie@nataliequirke.co.nz</w:t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  <w:t>cc</w:t>
        <w:tab/>
        <w:t>Client</w:t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  <w:t>cc</w:t>
        <w:tab/>
      </w:r>
    </w:p>
    <w:p>
      <w:pPr>
        <w:pStyle w:val="NoNum"/>
        <w:rPr>
          <w:sz w:val="18"/>
        </w:rPr>
      </w:pPr>
      <w:r>
        <w:rPr>
          <w:sz w:val="18"/>
        </w:rPr>
      </w:r>
    </w:p>
    <w:p>
      <w:pPr>
        <w:pStyle w:val="NoNum"/>
        <w:rPr>
          <w:sz w:val="18"/>
        </w:rPr>
      </w:pPr>
      <w:r>
        <w:rPr>
          <w:sz w:val="18"/>
        </w:rPr>
        <w:t>cc</w:t>
        <w:tab/>
      </w:r>
    </w:p>
    <w:p>
      <w:pPr>
        <w:pStyle w:val="Normal"/>
        <w:jc w:val="start"/>
        <w:rPr/>
      </w:pPr>
      <w:r>
        <w:rPr>
          <w:sz w:val="18"/>
        </w:rPr>
      </w:r>
    </w:p>
    <w:p>
      <w:pPr>
        <w:pStyle w:val="Normal"/>
        <w:rPr/>
      </w:pPr>
      <w:r>
        <w:rPr/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128" w:right="1701" w:gutter="0" w:header="397" w:top="1701" w:footer="397" w:bottom="1412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Symbol">
    <w:charset w:val="02"/>
    <w:family w:val="decorative"/>
    <w:pitch w:val="variable"/>
  </w:font>
  <w:font w:name="Wingdings">
    <w:charset w:val="00" w:characterSet="windows-1252"/>
    <w:family w:val="decorative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0" w:characterSet="windows-1252"/>
    <w:family w:val="swiss"/>
    <w:pitch w:val="variable"/>
  </w:font>
  <w:font w:name="CG Omega">
    <w:altName w:val="Candara"/>
    <w:charset w:val="00" w:characterSet="windows-1252"/>
    <w:family w:val="swiss"/>
    <w:pitch w:val="variable"/>
  </w:font>
  <w:font w:name="Century Gothic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start="-731" w:end="-1304"/>
      <w:rPr>
        <w:sz w:val="16"/>
        <w:lang w:val="en-US"/>
      </w:rPr>
    </w:pPr>
    <w:r>
      <w:rPr>
        <w:sz w:val="16"/>
        <w:lang w:val="en-US"/>
      </w:rPr>
    </w:r>
  </w:p>
  <w:p>
    <w:pPr>
      <w:pStyle w:val="Footer"/>
      <w:pBdr>
        <w:top w:val="single" w:sz="4" w:space="1" w:color="000000"/>
      </w:pBdr>
      <w:ind w:start="-731" w:end="-1304"/>
      <w:jc w:val="end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>
    <w:pPr>
      <w:pStyle w:val="Footer"/>
      <w:pBdr>
        <w:top w:val="single" w:sz="4" w:space="1" w:color="000000"/>
      </w:pBdr>
      <w:ind w:start="-731" w:end="-1304"/>
      <w:jc w:val="start"/>
      <w:rPr>
        <w:sz w:val="14"/>
        <w:lang w:val="en-US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p>
    <w:pPr>
      <w:pStyle w:val="Header"/>
      <w:tabs>
        <w:tab w:val="clear" w:pos="4153"/>
        <w:tab w:val="clear" w:pos="8306"/>
        <w:tab w:val="right" w:pos="9072" w:leader="none"/>
      </w:tabs>
      <w:spacing w:before="0" w:after="60"/>
      <w:jc w:val="start"/>
      <w:rPr>
        <w:sz w:val="20"/>
      </w:rPr>
    </w:pPr>
    <w:r>
      <w:rPr>
        <w:rFonts w:cs="CG Omega;Candara" w:ascii="CG Omega;Candara" w:hAnsi="CG Omega;Candara"/>
        <w:smallCaps/>
        <w:spacing w:val="20"/>
        <w:sz w:val="28"/>
        <w:lang w:val="en-NZ" w:eastAsia="en-NZ"/>
      </w:rPr>
      <w:tab/>
    </w:r>
    <w:r>
      <w:rPr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PAGE </w:instrText>
    </w:r>
    <w:r>
      <w:rPr>
        <w:rStyle w:val="PageNumber"/>
        <w:sz w:val="20"/>
      </w:rPr>
      <w:fldChar w:fldCharType="separate"/>
    </w:r>
    <w:r>
      <w:rPr>
        <w:rStyle w:val="PageNumber"/>
        <w:sz w:val="20"/>
      </w:rPr>
      <w:t>0</w:t>
    </w:r>
    <w:r>
      <w:rPr>
        <w:rStyle w:val="PageNumber"/>
        <w:sz w:val="20"/>
      </w:rPr>
      <w:fldChar w:fldCharType="end"/>
    </w:r>
  </w:p>
  <w:p>
    <w:pPr>
      <w:pStyle w:val="Header"/>
      <w:pBdr>
        <w:top w:val="single" w:sz="8" w:space="3" w:color="000000"/>
      </w:pBdr>
      <w:jc w:val="center"/>
      <w:rPr>
        <w:b/>
        <w:sz w:val="16"/>
      </w:rPr>
    </w:pPr>
    <w:r>
      <w:fldChar w:fldCharType="begin"/>
    </w:r>
    <w:r>
      <w:rPr>
        <w:b/>
        <w:sz w:val="16"/>
      </w:rPr>
      <w:instrText xml:space="preserve"> Reference \* upper \* Charformat </w:instrText>
    </w:r>
    <w:r>
      <w:rPr>
        <w:b/>
        <w:sz w:val="16"/>
      </w:rPr>
    </w:r>
    <w:r>
      <w:rPr>
        <w:b/>
        <w:sz w:val="16"/>
      </w:rPr>
      <w:fldChar w:fldCharType="separate"/>
    </w:r>
    <w:r>
      <w:rPr>
        <w:b/>
        <w:sz w:val="16"/>
      </w:rPr>
    </w:r>
    <w:r/>
    <w:r>
      <w:rPr>
        <w:b/>
        <w:sz w:val="16"/>
      </w:rPr>
      <w:fldChar w:fldCharType="end"/>
    </w:r>
    <w:r>
      <w:rPr>
        <w:b/>
        <w:sz w:val="16"/>
      </w:rPr>
    </w:r>
  </w:p>
  <w:p>
    <w:pPr>
      <w:pStyle w:val="Header"/>
      <w:pBdr>
        <w:top w:val="single" w:sz="8" w:space="3" w:color="000000"/>
      </w:pBdr>
      <w:jc w:val="start"/>
      <w:rPr/>
    </w:pPr>
    <w:r>
      <w:rPr>
        <w:b/>
        <w:sz w:val="16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rFonts w:ascii="Century Gothic" w:hAnsi="Century Gothic" w:cs="Tahoma"/>
        <w:sz w:val="52"/>
        <w:szCs w:val="52"/>
      </w:rPr>
    </w:pPr>
    <w:r>
      <w:rPr>
        <w:rFonts w:cs="Tahoma" w:ascii="Century Gothic" w:hAnsi="Century Gothic"/>
        <w:sz w:val="52"/>
        <w:szCs w:val="52"/>
      </w:rPr>
      <w:t xml:space="preserve">Natalie Quirke </w:t>
    </w:r>
    <w:r>
      <w:rPr>
        <w:rFonts w:cs="Tahoma" w:ascii="Century Gothic" w:hAnsi="Century Gothic"/>
        <w:sz w:val="32"/>
        <w:szCs w:val="52"/>
      </w:rPr>
      <w:t xml:space="preserve">BA LLB </w:t>
    </w: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4283710</wp:posOffset>
              </wp:positionH>
              <wp:positionV relativeFrom="paragraph">
                <wp:posOffset>163195</wp:posOffset>
              </wp:positionV>
              <wp:extent cx="2068195" cy="309054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8195" cy="3090545"/>
                      </a:xfrm>
                      <a:prstGeom prst="rect"/>
                      <a:solidFill>
                        <a:srgbClr val="FFFFFF"/>
                      </a:solidFill>
                    </wps:spPr>
                    <wps:txbx>
                      <w:txbxContent>
                        <w:p>
                          <w:pPr>
                            <w:pStyle w:val="Normal"/>
                            <w:spacing w:lineRule="auto" w:line="36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Contact Details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PO Box 25 977 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St Heliers 1070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b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Tel:  (09) 575 6757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>Mob: 0274 944 411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  <w:t xml:space="preserve">Email: </w:t>
                          </w:r>
                          <w:r>
                            <w:rPr>
                              <w:rFonts w:cs="CG Omega;Candara" w:ascii="CG Omega;Candara" w:hAnsi="CG Omega;Candara"/>
                              <w:b/>
                              <w:sz w:val="14"/>
                              <w:lang w:val="en-NZ" w:eastAsia="en-NZ"/>
                            </w:rPr>
                            <w:t>natalie@nataliequirke.co.nz</w:t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spacing w:lineRule="auto" w:line="300"/>
                            <w:jc w:val="end"/>
                            <w:rPr>
                              <w:rFonts w:ascii="CG Omega;Candara" w:hAnsi="CG Omega;Candara" w:cs="CG Omega;Candara"/>
                              <w:sz w:val="14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rFonts w:ascii="CG Omega;Candara" w:hAnsi="CG Omega;Candara" w:cs="CG Omega;Candara"/>
                              <w:lang w:val="en-NZ" w:eastAsia="en-NZ"/>
                            </w:rPr>
                          </w:pPr>
                          <w:r>
                            <w:rPr>
                              <w:rFonts w:cs="CG Omega;Candara" w:ascii="CG Omega;Candara" w:hAnsi="CG Omega;Candara"/>
                              <w:sz w:val="14"/>
                              <w:lang w:val="en-NZ" w:eastAsia="en-NZ"/>
                            </w:rPr>
                          </w:r>
                        </w:p>
                      </w:txbxContent>
                    </wps:txbx>
                    <wps:bodyPr anchor="t" lIns="92075" tIns="46355" rIns="92075" bIns="46355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62.85pt;height:243.35pt;mso-wrap-distance-left:9.05pt;mso-wrap-distance-right:9.05pt;mso-wrap-distance-top:0pt;mso-wrap-distance-bottom:0pt;margin-top:12.85pt;mso-position-vertical-relative:text;margin-left:337.3pt;mso-position-horizontal-relative:text">
              <v:textbox inset="0.100694444444444in,0.0506944444444444in,0.100694444444444in,0.0506944444444444in">
                <w:txbxContent>
                  <w:p>
                    <w:pPr>
                      <w:pStyle w:val="Normal"/>
                      <w:spacing w:lineRule="auto" w:line="36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Contact Details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PO Box 25 977 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St Heliers 1070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b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Tel:  (09) 575 6757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>Mob: 0274 944 411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  <w:t xml:space="preserve">Email: </w:t>
                    </w:r>
                    <w:r>
                      <w:rPr>
                        <w:rFonts w:cs="CG Omega;Candara" w:ascii="CG Omega;Candara" w:hAnsi="CG Omega;Candara"/>
                        <w:b/>
                        <w:sz w:val="14"/>
                        <w:lang w:val="en-NZ" w:eastAsia="en-NZ"/>
                      </w:rPr>
                      <w:t>natalie@nataliequirke.co.nz</w:t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spacing w:lineRule="auto" w:line="300"/>
                      <w:jc w:val="end"/>
                      <w:rPr>
                        <w:rFonts w:ascii="CG Omega;Candara" w:hAnsi="CG Omega;Candara" w:cs="CG Omega;Candara"/>
                        <w:sz w:val="14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  <w:p>
                    <w:pPr>
                      <w:pStyle w:val="Normal"/>
                      <w:rPr>
                        <w:rFonts w:ascii="CG Omega;Candara" w:hAnsi="CG Omega;Candara" w:cs="CG Omega;Candara"/>
                        <w:lang w:val="en-NZ" w:eastAsia="en-NZ"/>
                      </w:rPr>
                    </w:pPr>
                    <w:r>
                      <w:rPr>
                        <w:rFonts w:cs="CG Omega;Candara" w:ascii="CG Omega;Candara" w:hAnsi="CG Omega;Candara"/>
                        <w:sz w:val="14"/>
                        <w:lang w:val="en-NZ" w:eastAsia="en-NZ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Header"/>
      <w:rPr>
        <w:rFonts w:ascii="Century Gothic" w:hAnsi="Century Gothic" w:cs="Tahoma"/>
        <w:sz w:val="36"/>
        <w:szCs w:val="36"/>
      </w:rPr>
    </w:pPr>
    <w:r>
      <w:rPr>
        <w:rFonts w:cs="Tahoma" w:ascii="Century Gothic" w:hAnsi="Century Gothic"/>
        <w:sz w:val="36"/>
        <w:szCs w:val="36"/>
      </w:rPr>
      <w:t xml:space="preserve">Barrister and Solicitor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"/>
      <w:lvlJc w:val="start"/>
      <w:pPr>
        <w:tabs>
          <w:tab w:val="num" w:pos="1134"/>
        </w:tabs>
        <w:ind w:start="1134" w:hanging="425"/>
      </w:pPr>
      <w:rPr>
        <w:rFonts w:ascii="Wingdings" w:hAnsi="Wingdings" w:cs="Wingdings" w:hint="default"/>
        <w:sz w:val="20"/>
        <w:szCs w:val="20"/>
      </w:rPr>
    </w:lvl>
    <w:lvl w:ilvl="1">
      <w:start w:val="1"/>
      <w:numFmt w:val="bullet"/>
      <w:lvlText w:val=""/>
      <w:lvlJc w:val="start"/>
      <w:pPr>
        <w:tabs>
          <w:tab w:val="num" w:pos="1559"/>
        </w:tabs>
        <w:ind w:start="1559" w:hanging="425"/>
      </w:pPr>
      <w:rPr>
        <w:rFonts w:ascii="Symbol" w:hAnsi="Symbol" w:cs="Symbol" w:hint="default"/>
        <w:b/>
        <w:i w:val="false"/>
      </w:rPr>
    </w:lvl>
    <w:lvl w:ilvl="2">
      <w:start w:val="1"/>
      <w:numFmt w:val="none"/>
      <w:suff w:val="nothing"/>
      <w:lvlText w:val=""/>
      <w:lvlJc w:val="start"/>
      <w:pPr>
        <w:ind w:start="284" w:hanging="0"/>
      </w:pPr>
    </w:lvl>
    <w:lvl w:ilvl="3">
      <w:start w:val="1"/>
      <w:numFmt w:val="none"/>
      <w:suff w:val="nothing"/>
      <w:lvlText w:val=""/>
      <w:lvlJc w:val="start"/>
      <w:pPr>
        <w:ind w:start="284" w:hanging="0"/>
      </w:pPr>
    </w:lvl>
    <w:lvl w:ilvl="4">
      <w:start w:val="1"/>
      <w:numFmt w:val="none"/>
      <w:suff w:val="nothing"/>
      <w:lvlText w:val=""/>
      <w:lvlJc w:val="start"/>
      <w:pPr>
        <w:ind w:start="284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76"/>
        </w:tabs>
        <w:ind w:start="284" w:hanging="0"/>
      </w:pPr>
    </w:lvl>
  </w:abstractNum>
  <w:abstractNum w:abstractNumId="3">
    <w:lvl w:ilvl="0">
      <w:start w:val="1"/>
      <w:numFmt w:val="decimal"/>
      <w:lvlText w:val="%1"/>
      <w:lvlJc w:val="start"/>
      <w:pPr>
        <w:tabs>
          <w:tab w:val="num" w:pos="709"/>
        </w:tabs>
        <w:ind w:start="709" w:hanging="709"/>
      </w:pPr>
    </w:lvl>
    <w:lvl w:ilvl="1">
      <w:start w:val="1"/>
      <w:numFmt w:val="decimal"/>
      <w:lvlText w:val="%1.%2"/>
      <w:lvlJc w:val="start"/>
      <w:pPr>
        <w:tabs>
          <w:tab w:val="num" w:pos="709"/>
        </w:tabs>
        <w:ind w:start="709" w:hanging="709"/>
      </w:pPr>
    </w:lvl>
    <w:lvl w:ilvl="2">
      <w:start w:val="1"/>
      <w:numFmt w:val="lowerLetter"/>
      <w:lvlText w:val="%3"/>
      <w:lvlJc w:val="start"/>
      <w:pPr>
        <w:tabs>
          <w:tab w:val="num" w:pos="1134"/>
        </w:tabs>
        <w:ind w:start="1134" w:hanging="425"/>
      </w:pPr>
    </w:lvl>
    <w:lvl w:ilvl="3">
      <w:start w:val="1"/>
      <w:numFmt w:val="lowerRoman"/>
      <w:lvlText w:val="%4"/>
      <w:lvlJc w:val="start"/>
      <w:pPr>
        <w:tabs>
          <w:tab w:val="num" w:pos="1559"/>
        </w:tabs>
        <w:ind w:start="1559" w:hanging="425"/>
      </w:pPr>
    </w:lvl>
    <w:lvl w:ilvl="4">
      <w:start w:val="1"/>
      <w:numFmt w:val="upperLetter"/>
      <w:lvlText w:val="%5"/>
      <w:lvlJc w:val="start"/>
      <w:pPr>
        <w:tabs>
          <w:tab w:val="num" w:pos="1985"/>
        </w:tabs>
        <w:ind w:start="1985" w:hanging="426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6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N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jc w:val="both"/>
    </w:pPr>
    <w:rPr>
      <w:rFonts w:ascii="Arial" w:hAnsi="Arial" w:eastAsia="Times New Roman" w:cs="Arial"/>
      <w:color w:val="auto"/>
      <w:sz w:val="23"/>
      <w:szCs w:val="20"/>
      <w:lang w:bidi="ar-SA" w:val="en-NZ" w:eastAsia="zh-CN"/>
    </w:rPr>
  </w:style>
  <w:style w:type="paragraph" w:styleId="Heading1">
    <w:name w:val="heading 1"/>
    <w:basedOn w:val="BodyText"/>
    <w:next w:val="BodyText"/>
    <w:qFormat/>
    <w:pPr>
      <w:keepNext w:val="true"/>
      <w:numPr>
        <w:ilvl w:val="0"/>
        <w:numId w:val="1"/>
      </w:numPr>
      <w:spacing w:before="240" w:after="60"/>
      <w:outlineLvl w:val="0"/>
    </w:pPr>
    <w:rPr>
      <w:rFonts w:cs="Arial"/>
      <w:b/>
      <w:bCs/>
      <w:kern w:val="2"/>
      <w:sz w:val="24"/>
      <w:szCs w:val="24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Wingdings"/>
      <w:sz w:val="20"/>
      <w:szCs w:val="20"/>
    </w:rPr>
  </w:style>
  <w:style w:type="character" w:styleId="WW8Num3z1">
    <w:name w:val="WW8Num3z1"/>
    <w:qFormat/>
    <w:rPr>
      <w:rFonts w:ascii="Symbol" w:hAnsi="Symbol" w:cs="Symbol"/>
      <w:b/>
      <w:i w:val="false"/>
    </w:rPr>
  </w:style>
  <w:style w:type="character" w:styleId="WW8Num4z0">
    <w:name w:val="WW8Num4z0"/>
    <w:qFormat/>
    <w:rPr>
      <w:rFonts w:ascii="Symbol" w:hAnsi="Symbol" w:cs="Symbol"/>
      <w:sz w:val="20"/>
      <w:szCs w:val="20"/>
    </w:rPr>
  </w:style>
  <w:style w:type="character" w:styleId="WW8Num4z1">
    <w:name w:val="WW8Num4z1"/>
    <w:qFormat/>
    <w:rPr>
      <w:rFonts w:ascii="Symbol" w:hAnsi="Symbol" w:cs="Symbol"/>
      <w:b/>
      <w:i w:val="false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9z0">
    <w:name w:val="WW8Num9z0"/>
    <w:qFormat/>
    <w:rPr>
      <w:rFonts w:ascii="Wingdings" w:hAnsi="Wingdings" w:cs="Wingdings"/>
    </w:rPr>
  </w:style>
  <w:style w:type="character" w:styleId="WW8Num10z0">
    <w:name w:val="WW8Num10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/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Heading1Char">
    <w:name w:val="Heading 1 Char"/>
    <w:qFormat/>
    <w:rPr>
      <w:rFonts w:ascii="Arial" w:hAnsi="Arial" w:cs="Arial"/>
      <w:b/>
      <w:bCs/>
      <w:kern w:val="2"/>
      <w:sz w:val="24"/>
      <w:szCs w:val="24"/>
    </w:rPr>
  </w:style>
  <w:style w:type="character" w:styleId="BodyTextChar">
    <w:name w:val="Body Text Char"/>
    <w:qFormat/>
    <w:rPr>
      <w:rFonts w:ascii="Arial" w:hAnsi="Arial" w:cs="Arial"/>
    </w:rPr>
  </w:style>
  <w:style w:type="character" w:styleId="BodyTextIndentChar">
    <w:name w:val="Body Text Indent Char"/>
    <w:qFormat/>
    <w:rPr>
      <w:rFonts w:ascii="Arial" w:hAnsi="Arial" w:cs="Aria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tLeast" w:line="280" w:before="0" w:after="180"/>
      <w:jc w:val="start"/>
    </w:pPr>
    <w:rPr>
      <w:sz w:val="20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NoNum">
    <w:name w:val="NoNum"/>
    <w:basedOn w:val="Normal"/>
    <w:qFormat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BodyText"/>
    <w:pPr>
      <w:ind w:hanging="0" w:start="709" w:end="0"/>
    </w:pPr>
    <w:rPr/>
  </w:style>
  <w:style w:type="paragraph" w:styleId="Outline1">
    <w:name w:val="Outline 1"/>
    <w:basedOn w:val="BodyText"/>
    <w:qFormat/>
    <w:pPr>
      <w:numPr>
        <w:ilvl w:val="0"/>
        <w:numId w:val="3"/>
      </w:numPr>
    </w:pPr>
    <w:rPr/>
  </w:style>
  <w:style w:type="paragraph" w:styleId="Outline2">
    <w:name w:val="Outline 2"/>
    <w:basedOn w:val="BodyText"/>
    <w:qFormat/>
    <w:pPr>
      <w:numPr>
        <w:ilvl w:val="0"/>
        <w:numId w:val="3"/>
      </w:numPr>
    </w:pPr>
    <w:rPr/>
  </w:style>
  <w:style w:type="paragraph" w:styleId="Outline3">
    <w:name w:val="Outline 3"/>
    <w:basedOn w:val="BodyText"/>
    <w:qFormat/>
    <w:pPr>
      <w:numPr>
        <w:ilvl w:val="0"/>
        <w:numId w:val="3"/>
      </w:numPr>
    </w:pPr>
    <w:rPr/>
  </w:style>
  <w:style w:type="paragraph" w:styleId="Outline4">
    <w:name w:val="Outline 4"/>
    <w:basedOn w:val="BodyText"/>
    <w:qFormat/>
    <w:pPr>
      <w:numPr>
        <w:ilvl w:val="0"/>
        <w:numId w:val="3"/>
      </w:numPr>
    </w:pPr>
    <w:rPr/>
  </w:style>
  <w:style w:type="paragraph" w:styleId="Outline5">
    <w:name w:val="Outline 5"/>
    <w:basedOn w:val="BodyText"/>
    <w:qFormat/>
    <w:pPr>
      <w:numPr>
        <w:ilvl w:val="0"/>
        <w:numId w:val="3"/>
      </w:numPr>
    </w:pPr>
    <w:rPr/>
  </w:style>
  <w:style w:type="paragraph" w:styleId="Bullet">
    <w:name w:val="Bullet"/>
    <w:basedOn w:val="BodyText"/>
    <w:qFormat/>
    <w:pPr>
      <w:numPr>
        <w:ilvl w:val="0"/>
        <w:numId w:val="2"/>
      </w:numPr>
      <w:tabs>
        <w:tab w:val="clear" w:pos="720"/>
        <w:tab w:val="left" w:pos="360" w:leader="none"/>
      </w:tabs>
      <w:ind w:hanging="0" w:start="0" w:end="0"/>
    </w:pPr>
    <w:rPr/>
  </w:style>
  <w:style w:type="paragraph" w:styleId="nonum1">
    <w:name w:val="nonum1"/>
    <w:basedOn w:val="Normal"/>
    <w:qFormat/>
    <w:pPr/>
    <w:rPr>
      <w:rFonts w:cs="Arial"/>
      <w:szCs w:val="23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L:\Toni Nelson\Templates\Template - Legal Aid Standard Letter.dot</Template>
  <TotalTime>6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2026-07-20T09:21:00Z</dcterms:created>
  <dc:creator>lisa</dc:creator>
  <dc:description/>
  <cp:keywords/>
  <dc:language>en-NZ</dc:language>
  <cp:lastModifiedBy>Admin</cp:lastModifiedBy>
  <cp:lastPrinted>2026-08-13T15:42:00Z</cp:lastPrinted>
  <dcterms:modified xsi:type="dcterms:W3CDTF">2026-08-17T13:04:00Z</dcterms:modified>
  <cp:revision>5</cp:revision>
  <dc:subject/>
  <dc:title/>
</cp:coreProperties>
</file>