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87F3" w14:textId="6DD30809" w:rsidR="00AD5184" w:rsidRDefault="00587A5F">
      <w:r>
        <w:t>Wowee</w:t>
      </w:r>
    </w:p>
    <w:sectPr w:rsidR="00AD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5F"/>
    <w:rsid w:val="00070F27"/>
    <w:rsid w:val="0009552D"/>
    <w:rsid w:val="00587A5F"/>
    <w:rsid w:val="00776FD7"/>
    <w:rsid w:val="009E23BD"/>
    <w:rsid w:val="00AD5184"/>
    <w:rsid w:val="00D8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7340"/>
  <w15:chartTrackingRefBased/>
  <w15:docId w15:val="{BCFA465A-D25F-425C-B705-3B51FEB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William</dc:creator>
  <cp:keywords/>
  <dc:description/>
  <cp:lastModifiedBy>Phillips, William</cp:lastModifiedBy>
  <cp:revision>1</cp:revision>
  <dcterms:created xsi:type="dcterms:W3CDTF">2024-10-24T12:43:00Z</dcterms:created>
  <dcterms:modified xsi:type="dcterms:W3CDTF">2024-10-24T12:44:00Z</dcterms:modified>
</cp:coreProperties>
</file>