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010-10-27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COSME PIMENTEL USECHE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Providencia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