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002-10-32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GARCIA TORRES ANCIZAR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