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1756" w14:textId="1837BBAF" w:rsidR="00940C56" w:rsidRPr="00F12AF7" w:rsidRDefault="005D0FD7" w:rsidP="00F12AF7">
      <w:pPr>
        <w:pStyle w:val="Heading1"/>
        <w:spacing w:line="276" w:lineRule="auto"/>
        <w:jc w:val="center"/>
      </w:pPr>
      <w:r w:rsidRPr="00F12AF7">
        <w:t>ACTL3143 Assignment</w:t>
      </w:r>
      <w:r w:rsidR="00940C56" w:rsidRPr="00F12AF7">
        <w:t xml:space="preserve">: </w:t>
      </w:r>
      <w:r w:rsidRPr="00F12AF7">
        <w:t>Image Classification of Australian Animals</w:t>
      </w:r>
    </w:p>
    <w:p w14:paraId="0620812B" w14:textId="252A6C42" w:rsidR="00940C56" w:rsidRPr="00F12AF7" w:rsidRDefault="00940C56" w:rsidP="00F12AF7">
      <w:pPr>
        <w:spacing w:line="276" w:lineRule="auto"/>
        <w:jc w:val="center"/>
        <w:rPr>
          <w:sz w:val="22"/>
          <w:szCs w:val="22"/>
        </w:rPr>
      </w:pPr>
      <w:r w:rsidRPr="00F12AF7">
        <w:rPr>
          <w:sz w:val="22"/>
          <w:szCs w:val="22"/>
        </w:rPr>
        <w:t>William Li z5257749</w:t>
      </w:r>
    </w:p>
    <w:p w14:paraId="6787D639" w14:textId="61323607" w:rsidR="00940C56" w:rsidRPr="00F12AF7" w:rsidRDefault="00940C56">
      <w:pPr>
        <w:pBdr>
          <w:bottom w:val="single" w:sz="6" w:space="1" w:color="auto"/>
        </w:pBdr>
        <w:rPr>
          <w:sz w:val="22"/>
          <w:szCs w:val="22"/>
        </w:rPr>
      </w:pPr>
    </w:p>
    <w:p w14:paraId="3CC4A43F" w14:textId="0BB462C4" w:rsidR="00940C56" w:rsidRPr="00F12AF7" w:rsidRDefault="00940C56">
      <w:pPr>
        <w:rPr>
          <w:sz w:val="22"/>
          <w:szCs w:val="22"/>
        </w:rPr>
      </w:pPr>
    </w:p>
    <w:p w14:paraId="223D9ED2" w14:textId="7DED8C67" w:rsidR="00940C56" w:rsidRPr="00F12AF7" w:rsidRDefault="00940C56" w:rsidP="00DB42F0">
      <w:pPr>
        <w:pStyle w:val="Heading2"/>
        <w:rPr>
          <w:sz w:val="28"/>
          <w:szCs w:val="28"/>
        </w:rPr>
      </w:pPr>
      <w:r w:rsidRPr="00F12AF7">
        <w:rPr>
          <w:sz w:val="28"/>
          <w:szCs w:val="28"/>
        </w:rPr>
        <w:t>Problem Specification</w:t>
      </w:r>
    </w:p>
    <w:p w14:paraId="1D303751" w14:textId="4D1E54A3" w:rsidR="00940C56" w:rsidRPr="00F12AF7" w:rsidRDefault="00940C56">
      <w:pPr>
        <w:rPr>
          <w:sz w:val="22"/>
          <w:szCs w:val="22"/>
        </w:rPr>
      </w:pPr>
    </w:p>
    <w:p w14:paraId="7AEC1CC5" w14:textId="5A9353F9" w:rsidR="00940C56" w:rsidRPr="00F12AF7" w:rsidRDefault="00940C56" w:rsidP="00940C56">
      <w:pPr>
        <w:rPr>
          <w:sz w:val="22"/>
          <w:szCs w:val="22"/>
        </w:rPr>
      </w:pPr>
      <w:r w:rsidRPr="00F12AF7">
        <w:rPr>
          <w:sz w:val="22"/>
          <w:szCs w:val="22"/>
        </w:rPr>
        <w:t>The goal of the project is to create a model that can classify</w:t>
      </w:r>
      <w:r w:rsidR="001C6CAF" w:rsidRPr="00F12AF7">
        <w:rPr>
          <w:sz w:val="22"/>
          <w:szCs w:val="22"/>
        </w:rPr>
        <w:t xml:space="preserve"> between</w:t>
      </w:r>
      <w:r w:rsidRPr="00F12AF7">
        <w:rPr>
          <w:sz w:val="22"/>
          <w:szCs w:val="22"/>
        </w:rPr>
        <w:t xml:space="preserve"> a selection of Australian </w:t>
      </w:r>
      <w:r w:rsidR="001C1458">
        <w:rPr>
          <w:sz w:val="22"/>
          <w:szCs w:val="22"/>
        </w:rPr>
        <w:t xml:space="preserve">native </w:t>
      </w:r>
      <w:r w:rsidRPr="00F12AF7">
        <w:rPr>
          <w:sz w:val="22"/>
          <w:szCs w:val="22"/>
        </w:rPr>
        <w:t>animals. There are 8 animals</w:t>
      </w:r>
      <w:r w:rsidR="001C6CAF" w:rsidRPr="00F12AF7">
        <w:rPr>
          <w:sz w:val="22"/>
          <w:szCs w:val="22"/>
        </w:rPr>
        <w:t xml:space="preserve"> in the dataset</w:t>
      </w:r>
      <w:r w:rsidRPr="00F12AF7">
        <w:rPr>
          <w:sz w:val="22"/>
          <w:szCs w:val="22"/>
        </w:rPr>
        <w:t>:</w:t>
      </w:r>
    </w:p>
    <w:p w14:paraId="50D155F8" w14:textId="09DBFD10" w:rsidR="00F95AF7" w:rsidRPr="00F12AF7" w:rsidRDefault="00F95AF7" w:rsidP="00940C56">
      <w:pPr>
        <w:rPr>
          <w:sz w:val="22"/>
          <w:szCs w:val="2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F95AF7" w:rsidRPr="00F12AF7" w14:paraId="7AC5F1F5" w14:textId="77777777" w:rsidTr="002B276B">
        <w:tc>
          <w:tcPr>
            <w:tcW w:w="2254" w:type="dxa"/>
          </w:tcPr>
          <w:p w14:paraId="5EC44754" w14:textId="56F0A054" w:rsidR="00F95AF7" w:rsidRPr="00F12AF7" w:rsidRDefault="002B276B" w:rsidP="002B276B">
            <w:pPr>
              <w:rPr>
                <w:sz w:val="22"/>
                <w:szCs w:val="22"/>
              </w:rPr>
            </w:pPr>
            <w:r w:rsidRPr="00F12AF7">
              <w:rPr>
                <w:sz w:val="22"/>
                <w:szCs w:val="22"/>
              </w:rPr>
              <w:t>-</w:t>
            </w:r>
            <w:r w:rsidR="007A2FEA">
              <w:rPr>
                <w:sz w:val="22"/>
                <w:szCs w:val="22"/>
              </w:rPr>
              <w:t xml:space="preserve"> </w:t>
            </w:r>
            <w:r w:rsidR="00F95AF7" w:rsidRPr="00F12AF7">
              <w:rPr>
                <w:sz w:val="22"/>
                <w:szCs w:val="22"/>
              </w:rPr>
              <w:t>Cockatoo</w:t>
            </w:r>
          </w:p>
          <w:p w14:paraId="576F71A2" w14:textId="6843A5C8" w:rsidR="00F95AF7"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Kookaburra</w:t>
            </w:r>
          </w:p>
        </w:tc>
        <w:tc>
          <w:tcPr>
            <w:tcW w:w="2254" w:type="dxa"/>
          </w:tcPr>
          <w:p w14:paraId="457905F1" w14:textId="063BDFBF" w:rsidR="00F95AF7" w:rsidRPr="00F12AF7" w:rsidRDefault="002B276B" w:rsidP="002B276B">
            <w:pPr>
              <w:rPr>
                <w:sz w:val="22"/>
                <w:szCs w:val="22"/>
              </w:rPr>
            </w:pPr>
            <w:r w:rsidRPr="00F12AF7">
              <w:rPr>
                <w:sz w:val="22"/>
                <w:szCs w:val="22"/>
              </w:rPr>
              <w:t>-</w:t>
            </w:r>
            <w:r w:rsidR="007A2FEA">
              <w:rPr>
                <w:sz w:val="22"/>
                <w:szCs w:val="22"/>
              </w:rPr>
              <w:t xml:space="preserve"> </w:t>
            </w:r>
            <w:r w:rsidR="00F95AF7" w:rsidRPr="00F12AF7">
              <w:rPr>
                <w:sz w:val="22"/>
                <w:szCs w:val="22"/>
              </w:rPr>
              <w:t>Dingo</w:t>
            </w:r>
          </w:p>
          <w:p w14:paraId="696741F5" w14:textId="4203600E" w:rsidR="00F95AF7"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Platypus</w:t>
            </w:r>
          </w:p>
        </w:tc>
        <w:tc>
          <w:tcPr>
            <w:tcW w:w="2254" w:type="dxa"/>
          </w:tcPr>
          <w:p w14:paraId="086DBCCA" w14:textId="1688BF5F" w:rsidR="00F95AF7"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Kangaroo</w:t>
            </w:r>
          </w:p>
          <w:p w14:paraId="395A3DF4" w14:textId="17226187" w:rsidR="002B276B"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Seadragon</w:t>
            </w:r>
          </w:p>
        </w:tc>
        <w:tc>
          <w:tcPr>
            <w:tcW w:w="2254" w:type="dxa"/>
          </w:tcPr>
          <w:p w14:paraId="74F98B0F" w14:textId="5D0A49E0" w:rsidR="00F95AF7"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Koala</w:t>
            </w:r>
          </w:p>
          <w:p w14:paraId="56078D56" w14:textId="6EC10FD5" w:rsidR="002B276B"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Wombat</w:t>
            </w:r>
          </w:p>
        </w:tc>
      </w:tr>
    </w:tbl>
    <w:p w14:paraId="5D4D4D8F" w14:textId="77777777" w:rsidR="00F95AF7" w:rsidRPr="00F12AF7" w:rsidRDefault="00F95AF7" w:rsidP="00940C56">
      <w:pPr>
        <w:rPr>
          <w:sz w:val="22"/>
          <w:szCs w:val="22"/>
        </w:rPr>
      </w:pPr>
    </w:p>
    <w:p w14:paraId="59F9B45A" w14:textId="5B88BBE2" w:rsidR="00234A2D" w:rsidRPr="00F12AF7" w:rsidRDefault="00234A2D" w:rsidP="00940C56">
      <w:pPr>
        <w:rPr>
          <w:sz w:val="22"/>
          <w:szCs w:val="22"/>
        </w:rPr>
      </w:pPr>
      <w:r w:rsidRPr="00F12AF7">
        <w:rPr>
          <w:sz w:val="22"/>
          <w:szCs w:val="22"/>
        </w:rPr>
        <w:t>Models will be assessed with (Top 1)</w:t>
      </w:r>
      <w:r w:rsidR="00940C56" w:rsidRPr="00F12AF7">
        <w:rPr>
          <w:sz w:val="22"/>
          <w:szCs w:val="22"/>
        </w:rPr>
        <w:t xml:space="preserve"> categorical accuracy.</w:t>
      </w:r>
      <w:r w:rsidRPr="00F12AF7">
        <w:rPr>
          <w:sz w:val="22"/>
          <w:szCs w:val="22"/>
        </w:rPr>
        <w:t xml:space="preserve"> </w:t>
      </w:r>
    </w:p>
    <w:p w14:paraId="32AB3758" w14:textId="6D7706C1" w:rsidR="00940C56" w:rsidRPr="00F12AF7" w:rsidRDefault="00940C56" w:rsidP="00940C56">
      <w:pPr>
        <w:rPr>
          <w:sz w:val="22"/>
          <w:szCs w:val="22"/>
        </w:rPr>
      </w:pPr>
    </w:p>
    <w:p w14:paraId="0A4B0783" w14:textId="46C46845" w:rsidR="00940C56" w:rsidRPr="00F12AF7" w:rsidRDefault="00DB42F0" w:rsidP="00F95AF7">
      <w:pPr>
        <w:pStyle w:val="Heading2"/>
        <w:rPr>
          <w:sz w:val="28"/>
          <w:szCs w:val="28"/>
        </w:rPr>
      </w:pPr>
      <w:r w:rsidRPr="00F12AF7">
        <w:rPr>
          <w:sz w:val="28"/>
          <w:szCs w:val="28"/>
        </w:rPr>
        <w:t xml:space="preserve">Data collection and </w:t>
      </w:r>
      <w:r w:rsidR="00F95AF7" w:rsidRPr="00F12AF7">
        <w:rPr>
          <w:sz w:val="28"/>
          <w:szCs w:val="28"/>
        </w:rPr>
        <w:t>pre</w:t>
      </w:r>
      <w:r w:rsidR="00C41026">
        <w:rPr>
          <w:sz w:val="28"/>
          <w:szCs w:val="28"/>
        </w:rPr>
        <w:t>-</w:t>
      </w:r>
      <w:r w:rsidR="00F95AF7" w:rsidRPr="00F12AF7">
        <w:rPr>
          <w:sz w:val="28"/>
          <w:szCs w:val="28"/>
        </w:rPr>
        <w:t>processing</w:t>
      </w:r>
    </w:p>
    <w:p w14:paraId="108D860C" w14:textId="205C34A8" w:rsidR="00F95AF7" w:rsidRPr="00F12AF7" w:rsidRDefault="00F95AF7" w:rsidP="00F95AF7">
      <w:pPr>
        <w:rPr>
          <w:sz w:val="22"/>
          <w:szCs w:val="22"/>
        </w:rPr>
      </w:pPr>
    </w:p>
    <w:p w14:paraId="0C5CD0A6" w14:textId="644805B8" w:rsidR="00F95AF7" w:rsidRPr="00F12AF7" w:rsidRDefault="00F95AF7" w:rsidP="00F95AF7">
      <w:pPr>
        <w:rPr>
          <w:sz w:val="22"/>
          <w:szCs w:val="22"/>
        </w:rPr>
      </w:pPr>
      <w:r w:rsidRPr="00F12AF7">
        <w:rPr>
          <w:sz w:val="22"/>
          <w:szCs w:val="22"/>
        </w:rPr>
        <w:t xml:space="preserve">There are 200 images for each animal. The images were collected from Google Images with the help of the Image Downloader extension. They were selected manually to ensure accuracy and avoid duplicates (though the latter is not guaranteed </w:t>
      </w:r>
      <w:r w:rsidR="004C250A">
        <w:rPr>
          <w:sz w:val="22"/>
          <w:szCs w:val="22"/>
        </w:rPr>
        <w:t>as it is not possible to</w:t>
      </w:r>
      <w:r w:rsidRPr="00F12AF7">
        <w:rPr>
          <w:sz w:val="22"/>
          <w:szCs w:val="22"/>
        </w:rPr>
        <w:t xml:space="preserve"> perfectly recall 200 images).</w:t>
      </w:r>
    </w:p>
    <w:p w14:paraId="2FC445BF" w14:textId="7CA04B10" w:rsidR="00F95AF7" w:rsidRPr="00F12AF7" w:rsidRDefault="00F95AF7" w:rsidP="00F95AF7">
      <w:pPr>
        <w:rPr>
          <w:sz w:val="22"/>
          <w:szCs w:val="22"/>
        </w:rPr>
      </w:pPr>
    </w:p>
    <w:p w14:paraId="156B515E" w14:textId="214A1060" w:rsidR="00BE3F4E" w:rsidRPr="00F12AF7" w:rsidRDefault="00F95AF7" w:rsidP="00BE3F4E">
      <w:pPr>
        <w:rPr>
          <w:sz w:val="22"/>
          <w:szCs w:val="22"/>
        </w:rPr>
      </w:pPr>
      <w:r w:rsidRPr="00F12AF7">
        <w:rPr>
          <w:sz w:val="22"/>
          <w:szCs w:val="22"/>
        </w:rPr>
        <w:t>All images were rescaled to 128x128</w:t>
      </w:r>
      <w:r w:rsidR="00BE3F4E" w:rsidRPr="00F12AF7">
        <w:rPr>
          <w:sz w:val="22"/>
          <w:szCs w:val="22"/>
        </w:rPr>
        <w:t xml:space="preserve">, as </w:t>
      </w:r>
      <w:r w:rsidR="003538D1">
        <w:rPr>
          <w:sz w:val="22"/>
          <w:szCs w:val="22"/>
        </w:rPr>
        <w:t xml:space="preserve">most </w:t>
      </w:r>
      <w:r w:rsidR="00BE3F4E" w:rsidRPr="00F12AF7">
        <w:rPr>
          <w:sz w:val="22"/>
          <w:szCs w:val="22"/>
        </w:rPr>
        <w:t>machine learning techniques require all inputs to be the same size. The data was s</w:t>
      </w:r>
      <w:r w:rsidR="00A40BE4">
        <w:rPr>
          <w:sz w:val="22"/>
          <w:szCs w:val="22"/>
        </w:rPr>
        <w:t>plit</w:t>
      </w:r>
      <w:r w:rsidR="00BE3F4E" w:rsidRPr="00F12AF7">
        <w:rPr>
          <w:sz w:val="22"/>
          <w:szCs w:val="22"/>
        </w:rPr>
        <w:t xml:space="preserve"> into 4 sets. Their purpose and number of examples per class are:</w:t>
      </w:r>
    </w:p>
    <w:p w14:paraId="1C5B2669" w14:textId="5985FF3E" w:rsidR="00BE3F4E" w:rsidRPr="00F12AF7" w:rsidRDefault="00BE3F4E" w:rsidP="00BE3F4E">
      <w:pPr>
        <w:pStyle w:val="ListParagraph"/>
        <w:numPr>
          <w:ilvl w:val="0"/>
          <w:numId w:val="4"/>
        </w:numPr>
        <w:rPr>
          <w:sz w:val="22"/>
          <w:szCs w:val="22"/>
        </w:rPr>
      </w:pPr>
      <w:r w:rsidRPr="00F12AF7">
        <w:rPr>
          <w:sz w:val="22"/>
          <w:szCs w:val="22"/>
        </w:rPr>
        <w:t>Training (96)</w:t>
      </w:r>
    </w:p>
    <w:p w14:paraId="6FDD4137" w14:textId="448EA928" w:rsidR="00BE3F4E" w:rsidRPr="00F12AF7" w:rsidRDefault="00BE3F4E" w:rsidP="00BE3F4E">
      <w:pPr>
        <w:pStyle w:val="ListParagraph"/>
        <w:numPr>
          <w:ilvl w:val="0"/>
          <w:numId w:val="4"/>
        </w:numPr>
        <w:rPr>
          <w:sz w:val="22"/>
          <w:szCs w:val="22"/>
        </w:rPr>
      </w:pPr>
      <w:r w:rsidRPr="00F12AF7">
        <w:rPr>
          <w:sz w:val="22"/>
          <w:szCs w:val="22"/>
        </w:rPr>
        <w:t xml:space="preserve">Validation </w:t>
      </w:r>
      <w:r w:rsidR="003538D1">
        <w:rPr>
          <w:sz w:val="22"/>
          <w:szCs w:val="22"/>
        </w:rPr>
        <w:t>set 1</w:t>
      </w:r>
      <w:r w:rsidRPr="00F12AF7">
        <w:rPr>
          <w:sz w:val="22"/>
          <w:szCs w:val="22"/>
        </w:rPr>
        <w:t xml:space="preserve"> (32)</w:t>
      </w:r>
    </w:p>
    <w:p w14:paraId="161BC83B" w14:textId="5C535C3E" w:rsidR="00BE3F4E" w:rsidRPr="00F12AF7" w:rsidRDefault="00BE3F4E" w:rsidP="00BE3F4E">
      <w:pPr>
        <w:pStyle w:val="ListParagraph"/>
        <w:numPr>
          <w:ilvl w:val="0"/>
          <w:numId w:val="4"/>
        </w:numPr>
        <w:rPr>
          <w:sz w:val="22"/>
          <w:szCs w:val="22"/>
        </w:rPr>
      </w:pPr>
      <w:r w:rsidRPr="00F12AF7">
        <w:rPr>
          <w:sz w:val="22"/>
          <w:szCs w:val="22"/>
        </w:rPr>
        <w:t xml:space="preserve">Validation </w:t>
      </w:r>
      <w:r w:rsidR="003538D1">
        <w:rPr>
          <w:sz w:val="22"/>
          <w:szCs w:val="22"/>
        </w:rPr>
        <w:t>set 2</w:t>
      </w:r>
      <w:r w:rsidRPr="00F12AF7">
        <w:rPr>
          <w:sz w:val="22"/>
          <w:szCs w:val="22"/>
        </w:rPr>
        <w:t xml:space="preserve"> (32) and</w:t>
      </w:r>
    </w:p>
    <w:p w14:paraId="301595EF" w14:textId="1FA1D0FA" w:rsidR="00BE3F4E" w:rsidRDefault="00BE3F4E" w:rsidP="00BE3F4E">
      <w:pPr>
        <w:pStyle w:val="ListParagraph"/>
        <w:numPr>
          <w:ilvl w:val="0"/>
          <w:numId w:val="4"/>
        </w:numPr>
        <w:rPr>
          <w:sz w:val="22"/>
          <w:szCs w:val="22"/>
        </w:rPr>
      </w:pPr>
      <w:r w:rsidRPr="00F12AF7">
        <w:rPr>
          <w:sz w:val="22"/>
          <w:szCs w:val="22"/>
        </w:rPr>
        <w:t>Test (40)</w:t>
      </w:r>
    </w:p>
    <w:p w14:paraId="1DDABF8B" w14:textId="77777777" w:rsidR="00BC1885" w:rsidRPr="00BC1885" w:rsidRDefault="00BC1885" w:rsidP="00BC1885">
      <w:pPr>
        <w:rPr>
          <w:sz w:val="22"/>
          <w:szCs w:val="22"/>
        </w:rPr>
      </w:pPr>
    </w:p>
    <w:p w14:paraId="694A2108" w14:textId="5BCEF1FB" w:rsidR="003538D1" w:rsidRDefault="00805B5C" w:rsidP="00805B5C">
      <w:pPr>
        <w:rPr>
          <w:sz w:val="22"/>
          <w:szCs w:val="22"/>
        </w:rPr>
      </w:pPr>
      <w:r>
        <w:rPr>
          <w:sz w:val="22"/>
          <w:szCs w:val="22"/>
        </w:rPr>
        <w:t xml:space="preserve">Prior to training the final model, validation set 1 is used for early stopping while validation set 2 is used for hyperparameter tuning. For the final model, validation set 1 was added </w:t>
      </w:r>
      <w:r w:rsidR="00B010F9">
        <w:rPr>
          <w:sz w:val="22"/>
          <w:szCs w:val="22"/>
        </w:rPr>
        <w:t>to</w:t>
      </w:r>
      <w:r>
        <w:rPr>
          <w:sz w:val="22"/>
          <w:szCs w:val="22"/>
        </w:rPr>
        <w:t xml:space="preserve"> the training set while set 2 was used for early stopping.</w:t>
      </w:r>
      <w:r w:rsidR="00B010F9">
        <w:rPr>
          <w:sz w:val="22"/>
          <w:szCs w:val="22"/>
        </w:rPr>
        <w:t xml:space="preserve"> Reason</w:t>
      </w:r>
      <w:r w:rsidR="004E670C">
        <w:rPr>
          <w:sz w:val="22"/>
          <w:szCs w:val="22"/>
        </w:rPr>
        <w:t>ing</w:t>
      </w:r>
      <w:r w:rsidR="00B010F9">
        <w:rPr>
          <w:sz w:val="22"/>
          <w:szCs w:val="22"/>
        </w:rPr>
        <w:t xml:space="preserve"> for 2 validation sets is explained in Appendix </w:t>
      </w:r>
      <w:r w:rsidR="003640E8">
        <w:rPr>
          <w:sz w:val="22"/>
          <w:szCs w:val="22"/>
        </w:rPr>
        <w:t>1</w:t>
      </w:r>
      <w:r w:rsidR="00B010F9">
        <w:rPr>
          <w:sz w:val="22"/>
          <w:szCs w:val="22"/>
        </w:rPr>
        <w:t>.</w:t>
      </w:r>
    </w:p>
    <w:p w14:paraId="3F80A266" w14:textId="77777777" w:rsidR="00805B5C" w:rsidRPr="003538D1" w:rsidRDefault="00805B5C" w:rsidP="00805B5C">
      <w:pPr>
        <w:rPr>
          <w:sz w:val="22"/>
          <w:szCs w:val="22"/>
        </w:rPr>
      </w:pPr>
    </w:p>
    <w:p w14:paraId="3A74508E" w14:textId="1B4325E3" w:rsidR="00805B5C" w:rsidRDefault="00805B5C">
      <w:pPr>
        <w:rPr>
          <w:sz w:val="22"/>
          <w:szCs w:val="22"/>
        </w:rPr>
      </w:pPr>
      <w:r>
        <w:rPr>
          <w:noProof/>
          <w:sz w:val="28"/>
          <w:szCs w:val="28"/>
        </w:rPr>
        <w:drawing>
          <wp:anchor distT="0" distB="0" distL="114300" distR="114300" simplePos="0" relativeHeight="251668480" behindDoc="0" locked="0" layoutInCell="1" allowOverlap="1" wp14:anchorId="07257DBB" wp14:editId="7C819BD8">
            <wp:simplePos x="0" y="0"/>
            <wp:positionH relativeFrom="column">
              <wp:posOffset>93503</wp:posOffset>
            </wp:positionH>
            <wp:positionV relativeFrom="paragraph">
              <wp:posOffset>184785</wp:posOffset>
            </wp:positionV>
            <wp:extent cx="5452110" cy="30854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extLst>
                        <a:ext uri="{28A0092B-C50C-407E-A947-70E740481C1C}">
                          <a14:useLocalDpi xmlns:a14="http://schemas.microsoft.com/office/drawing/2010/main" val="0"/>
                        </a:ext>
                      </a:extLst>
                    </a:blip>
                    <a:srcRect l="10503" t="5804" r="8718" b="8477"/>
                    <a:stretch/>
                  </pic:blipFill>
                  <pic:spPr bwMode="auto">
                    <a:xfrm>
                      <a:off x="0" y="0"/>
                      <a:ext cx="5452110" cy="3085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AF7" w:rsidRPr="00F12AF7">
        <w:rPr>
          <w:sz w:val="22"/>
          <w:szCs w:val="22"/>
        </w:rPr>
        <w:t>The training set was augmented</w:t>
      </w:r>
      <w:r w:rsidR="00426F54" w:rsidRPr="00426F54">
        <w:rPr>
          <w:sz w:val="22"/>
          <w:szCs w:val="22"/>
        </w:rPr>
        <w:t xml:space="preserve"> </w:t>
      </w:r>
      <w:r w:rsidR="00426F54" w:rsidRPr="00F12AF7">
        <w:rPr>
          <w:sz w:val="22"/>
          <w:szCs w:val="22"/>
        </w:rPr>
        <w:t>using zoom and rotation</w:t>
      </w:r>
      <w:r w:rsidR="00426F54">
        <w:rPr>
          <w:sz w:val="22"/>
          <w:szCs w:val="22"/>
        </w:rPr>
        <w:t xml:space="preserve"> </w:t>
      </w:r>
      <w:r w:rsidR="00F95AF7" w:rsidRPr="00F12AF7">
        <w:rPr>
          <w:sz w:val="22"/>
          <w:szCs w:val="22"/>
        </w:rPr>
        <w:t xml:space="preserve">to </w:t>
      </w:r>
      <w:r w:rsidR="00426F54">
        <w:rPr>
          <w:sz w:val="22"/>
          <w:szCs w:val="22"/>
        </w:rPr>
        <w:t>get 6 times as many examples.</w:t>
      </w:r>
      <w:r>
        <w:rPr>
          <w:sz w:val="22"/>
          <w:szCs w:val="22"/>
        </w:rPr>
        <w:br w:type="page"/>
      </w:r>
    </w:p>
    <w:p w14:paraId="362FE345" w14:textId="5CF83E21" w:rsidR="00F12AF7" w:rsidRPr="00805B5C" w:rsidRDefault="00F12AF7" w:rsidP="00805B5C">
      <w:pPr>
        <w:pStyle w:val="Heading2"/>
        <w:rPr>
          <w:sz w:val="22"/>
          <w:szCs w:val="22"/>
        </w:rPr>
      </w:pPr>
      <w:r w:rsidRPr="00D01A6C">
        <w:lastRenderedPageBreak/>
        <w:t>Exploratory Data Analysis</w:t>
      </w:r>
    </w:p>
    <w:p w14:paraId="2F47AF2E" w14:textId="0F9BD80D" w:rsidR="00F12AF7" w:rsidRPr="00F12AF7" w:rsidRDefault="00F12AF7" w:rsidP="00F12AF7">
      <w:pPr>
        <w:rPr>
          <w:sz w:val="22"/>
          <w:szCs w:val="22"/>
        </w:rPr>
      </w:pPr>
    </w:p>
    <w:p w14:paraId="79BE79C2" w14:textId="5017C0D9" w:rsidR="00F12AF7" w:rsidRDefault="00F12AF7" w:rsidP="00F12AF7">
      <w:pPr>
        <w:rPr>
          <w:sz w:val="22"/>
          <w:szCs w:val="22"/>
        </w:rPr>
      </w:pPr>
      <w:r>
        <w:rPr>
          <w:sz w:val="22"/>
          <w:szCs w:val="22"/>
        </w:rPr>
        <w:t xml:space="preserve">Exploratory data analysis is not as crucial in image classification </w:t>
      </w:r>
      <w:r w:rsidR="007B3284">
        <w:rPr>
          <w:sz w:val="22"/>
          <w:szCs w:val="22"/>
        </w:rPr>
        <w:t>as</w:t>
      </w:r>
      <w:r>
        <w:rPr>
          <w:sz w:val="22"/>
          <w:szCs w:val="22"/>
        </w:rPr>
        <w:t xml:space="preserve"> </w:t>
      </w:r>
      <w:r w:rsidR="00B364E2">
        <w:rPr>
          <w:sz w:val="22"/>
          <w:szCs w:val="22"/>
        </w:rPr>
        <w:t xml:space="preserve">in </w:t>
      </w:r>
      <w:r>
        <w:rPr>
          <w:sz w:val="22"/>
          <w:szCs w:val="22"/>
        </w:rPr>
        <w:t xml:space="preserve">other problems. However, it is helpful to check that the colour channels are working as intended, </w:t>
      </w:r>
      <w:r w:rsidR="00BE7AF0">
        <w:rPr>
          <w:sz w:val="22"/>
          <w:szCs w:val="22"/>
        </w:rPr>
        <w:t>which can be confirmed</w:t>
      </w:r>
      <w:r>
        <w:rPr>
          <w:sz w:val="22"/>
          <w:szCs w:val="22"/>
        </w:rPr>
        <w:t xml:space="preserve"> based on the photos below</w:t>
      </w:r>
      <w:r w:rsidR="00B524D7">
        <w:rPr>
          <w:sz w:val="22"/>
          <w:szCs w:val="22"/>
        </w:rPr>
        <w:t xml:space="preserve">. </w:t>
      </w:r>
      <w:r w:rsidR="00C00D49">
        <w:rPr>
          <w:sz w:val="22"/>
          <w:szCs w:val="22"/>
        </w:rPr>
        <w:t xml:space="preserve">For example, the red channel has low values (represented by </w:t>
      </w:r>
      <w:r w:rsidR="002A0949">
        <w:rPr>
          <w:sz w:val="22"/>
          <w:szCs w:val="22"/>
        </w:rPr>
        <w:t>dark colour on the “Red Channel”</w:t>
      </w:r>
      <w:r w:rsidR="00C00D49">
        <w:rPr>
          <w:sz w:val="22"/>
          <w:szCs w:val="22"/>
        </w:rPr>
        <w:t xml:space="preserve">) for the background </w:t>
      </w:r>
      <w:r w:rsidR="002A0949">
        <w:rPr>
          <w:sz w:val="22"/>
          <w:szCs w:val="22"/>
        </w:rPr>
        <w:t>which is blueish-green, and high values (represented by light colour) for the seadragons coloured orange.</w:t>
      </w:r>
    </w:p>
    <w:p w14:paraId="7018F55A" w14:textId="30160022" w:rsidR="00F12AF7" w:rsidRDefault="00F12AF7" w:rsidP="00F12AF7">
      <w:pPr>
        <w:rPr>
          <w:sz w:val="22"/>
          <w:szCs w:val="22"/>
        </w:rPr>
      </w:pPr>
    </w:p>
    <w:p w14:paraId="1E7BC932" w14:textId="266F68DB" w:rsidR="00F12AF7" w:rsidRDefault="00BB6252" w:rsidP="00F12AF7">
      <w:pPr>
        <w:rPr>
          <w:sz w:val="22"/>
          <w:szCs w:val="22"/>
        </w:rPr>
      </w:pPr>
      <w:r>
        <w:rPr>
          <w:noProof/>
          <w:sz w:val="22"/>
          <w:szCs w:val="22"/>
        </w:rPr>
        <w:drawing>
          <wp:inline distT="0" distB="0" distL="0" distR="0" wp14:anchorId="1B164E63" wp14:editId="1344AD99">
            <wp:extent cx="5699775" cy="1563329"/>
            <wp:effectExtent l="0" t="0" r="254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rotWithShape="1">
                    <a:blip r:embed="rId6">
                      <a:extLst>
                        <a:ext uri="{28A0092B-C50C-407E-A947-70E740481C1C}">
                          <a14:useLocalDpi xmlns:a14="http://schemas.microsoft.com/office/drawing/2010/main" val="0"/>
                        </a:ext>
                      </a:extLst>
                    </a:blip>
                    <a:srcRect l="7720" t="14415" r="7193" b="15580"/>
                    <a:stretch/>
                  </pic:blipFill>
                  <pic:spPr bwMode="auto">
                    <a:xfrm>
                      <a:off x="0" y="0"/>
                      <a:ext cx="5738323" cy="1573902"/>
                    </a:xfrm>
                    <a:prstGeom prst="rect">
                      <a:avLst/>
                    </a:prstGeom>
                    <a:ln>
                      <a:noFill/>
                    </a:ln>
                    <a:extLst>
                      <a:ext uri="{53640926-AAD7-44D8-BBD7-CCE9431645EC}">
                        <a14:shadowObscured xmlns:a14="http://schemas.microsoft.com/office/drawing/2010/main"/>
                      </a:ext>
                    </a:extLst>
                  </pic:spPr>
                </pic:pic>
              </a:graphicData>
            </a:graphic>
          </wp:inline>
        </w:drawing>
      </w:r>
    </w:p>
    <w:p w14:paraId="16FD180E" w14:textId="77777777" w:rsidR="002A0949" w:rsidRDefault="002A0949" w:rsidP="00F12AF7">
      <w:pPr>
        <w:rPr>
          <w:sz w:val="22"/>
          <w:szCs w:val="22"/>
        </w:rPr>
      </w:pPr>
    </w:p>
    <w:p w14:paraId="67AD6856" w14:textId="0FF8192C" w:rsidR="002A0949" w:rsidRPr="00D01A6C" w:rsidRDefault="007F61F0" w:rsidP="002A0949">
      <w:pPr>
        <w:pStyle w:val="Heading2"/>
      </w:pPr>
      <w:r w:rsidRPr="00D01A6C">
        <w:t>Simple Benchmark Model: Logistic Regression</w:t>
      </w:r>
    </w:p>
    <w:p w14:paraId="6703D7A9" w14:textId="3B47FE4E" w:rsidR="002A0949" w:rsidRPr="00F12AF7" w:rsidRDefault="002A0949" w:rsidP="002A0949">
      <w:pPr>
        <w:rPr>
          <w:sz w:val="22"/>
          <w:szCs w:val="22"/>
        </w:rPr>
      </w:pPr>
    </w:p>
    <w:p w14:paraId="23AE937C" w14:textId="3DBDC677" w:rsidR="00B744E3" w:rsidRDefault="00083558" w:rsidP="002A0949">
      <w:pPr>
        <w:rPr>
          <w:sz w:val="22"/>
          <w:szCs w:val="22"/>
        </w:rPr>
      </w:pPr>
      <w:r>
        <w:rPr>
          <w:sz w:val="22"/>
          <w:szCs w:val="22"/>
        </w:rPr>
        <w:t>Multi-class</w:t>
      </w:r>
      <w:r w:rsidR="00B744E3">
        <w:rPr>
          <w:sz w:val="22"/>
          <w:szCs w:val="22"/>
        </w:rPr>
        <w:t xml:space="preserve"> </w:t>
      </w:r>
      <w:r>
        <w:rPr>
          <w:sz w:val="22"/>
          <w:szCs w:val="22"/>
        </w:rPr>
        <w:t>logistic regression was fit</w:t>
      </w:r>
      <w:r w:rsidR="00B744E3">
        <w:rPr>
          <w:sz w:val="22"/>
          <w:szCs w:val="22"/>
        </w:rPr>
        <w:t xml:space="preserve"> using the multinomial method.</w:t>
      </w:r>
      <w:r w:rsidR="00ED55F3">
        <w:rPr>
          <w:sz w:val="22"/>
          <w:szCs w:val="22"/>
        </w:rPr>
        <w:t xml:space="preserve"> All images had to be scaled to 8x8 before </w:t>
      </w:r>
      <w:r w:rsidR="00A91AC8">
        <w:rPr>
          <w:sz w:val="22"/>
          <w:szCs w:val="22"/>
        </w:rPr>
        <w:t xml:space="preserve">fitting as this results in 8x8x3=192 </w:t>
      </w:r>
      <w:r w:rsidR="00ED6BA2">
        <w:rPr>
          <w:sz w:val="22"/>
          <w:szCs w:val="22"/>
        </w:rPr>
        <w:t xml:space="preserve">inputs, which combined with an intercept results in 193 parameters. Having </w:t>
      </w:r>
      <w:r w:rsidR="00396D1F">
        <w:rPr>
          <w:sz w:val="22"/>
          <w:szCs w:val="22"/>
        </w:rPr>
        <w:t>any more parameters than this would result in severe overfitting as logistic regression requires the number of observations to be larger than the number</w:t>
      </w:r>
      <w:r w:rsidR="006F3E01">
        <w:rPr>
          <w:sz w:val="22"/>
          <w:szCs w:val="22"/>
        </w:rPr>
        <w:t xml:space="preserve"> of</w:t>
      </w:r>
      <w:r w:rsidR="00396D1F">
        <w:rPr>
          <w:sz w:val="22"/>
          <w:szCs w:val="22"/>
        </w:rPr>
        <w:t xml:space="preserve"> features. </w:t>
      </w:r>
      <w:r w:rsidR="00A67CA4">
        <w:rPr>
          <w:sz w:val="22"/>
          <w:szCs w:val="22"/>
        </w:rPr>
        <w:t>The l</w:t>
      </w:r>
      <w:r w:rsidR="00396D1F" w:rsidRPr="00396D1F">
        <w:rPr>
          <w:sz w:val="22"/>
          <w:szCs w:val="22"/>
        </w:rPr>
        <w:t xml:space="preserve">ogistic regression </w:t>
      </w:r>
      <w:r w:rsidR="00937990">
        <w:rPr>
          <w:sz w:val="22"/>
          <w:szCs w:val="22"/>
        </w:rPr>
        <w:t xml:space="preserve">model </w:t>
      </w:r>
      <w:r w:rsidR="00396D1F" w:rsidRPr="00396D1F">
        <w:rPr>
          <w:sz w:val="22"/>
          <w:szCs w:val="22"/>
        </w:rPr>
        <w:t>g</w:t>
      </w:r>
      <w:r w:rsidR="00937990">
        <w:rPr>
          <w:sz w:val="22"/>
          <w:szCs w:val="22"/>
        </w:rPr>
        <w:t xml:space="preserve">ave an </w:t>
      </w:r>
      <w:r w:rsidR="00396D1F" w:rsidRPr="00396D1F">
        <w:rPr>
          <w:sz w:val="22"/>
          <w:szCs w:val="22"/>
        </w:rPr>
        <w:t xml:space="preserve">accuracy of </w:t>
      </w:r>
      <w:r w:rsidR="005034C4">
        <w:rPr>
          <w:sz w:val="22"/>
          <w:szCs w:val="22"/>
        </w:rPr>
        <w:t>4</w:t>
      </w:r>
      <w:r w:rsidR="00C8292C">
        <w:rPr>
          <w:sz w:val="22"/>
          <w:szCs w:val="22"/>
        </w:rPr>
        <w:t>6</w:t>
      </w:r>
      <w:r w:rsidR="005034C4">
        <w:rPr>
          <w:sz w:val="22"/>
          <w:szCs w:val="22"/>
        </w:rPr>
        <w:t>.</w:t>
      </w:r>
      <w:r w:rsidR="00C8292C">
        <w:rPr>
          <w:sz w:val="22"/>
          <w:szCs w:val="22"/>
        </w:rPr>
        <w:t>88</w:t>
      </w:r>
      <w:r w:rsidR="00396D1F" w:rsidRPr="00396D1F">
        <w:rPr>
          <w:sz w:val="22"/>
          <w:szCs w:val="22"/>
        </w:rPr>
        <w:t xml:space="preserve">% in </w:t>
      </w:r>
      <w:r w:rsidR="00C9764A">
        <w:rPr>
          <w:sz w:val="22"/>
          <w:szCs w:val="22"/>
        </w:rPr>
        <w:t xml:space="preserve">the </w:t>
      </w:r>
      <w:r w:rsidR="00396D1F" w:rsidRPr="00396D1F">
        <w:rPr>
          <w:sz w:val="22"/>
          <w:szCs w:val="22"/>
        </w:rPr>
        <w:t xml:space="preserve">validation set. It is not great but considerably higher than random guessing (which would give </w:t>
      </w:r>
      <w:r w:rsidR="002804C3">
        <w:rPr>
          <w:sz w:val="22"/>
          <w:szCs w:val="22"/>
        </w:rPr>
        <w:t xml:space="preserve">an </w:t>
      </w:r>
      <w:r w:rsidR="00396D1F" w:rsidRPr="00396D1F">
        <w:rPr>
          <w:sz w:val="22"/>
          <w:szCs w:val="22"/>
        </w:rPr>
        <w:t>accuracy of 12.5</w:t>
      </w:r>
      <w:r w:rsidR="000210E6">
        <w:rPr>
          <w:sz w:val="22"/>
          <w:szCs w:val="22"/>
        </w:rPr>
        <w:t>0</w:t>
      </w:r>
      <w:r w:rsidR="00396D1F" w:rsidRPr="00396D1F">
        <w:rPr>
          <w:sz w:val="22"/>
          <w:szCs w:val="22"/>
        </w:rPr>
        <w:t>%).</w:t>
      </w:r>
    </w:p>
    <w:p w14:paraId="376421B0" w14:textId="473DD015" w:rsidR="0011163E" w:rsidRDefault="0022386D" w:rsidP="002A0949">
      <w:pPr>
        <w:rPr>
          <w:sz w:val="22"/>
          <w:szCs w:val="22"/>
        </w:rPr>
      </w:pPr>
      <w:r>
        <w:rPr>
          <w:noProof/>
          <w:sz w:val="22"/>
          <w:szCs w:val="22"/>
        </w:rPr>
        <w:drawing>
          <wp:anchor distT="0" distB="0" distL="114300" distR="114300" simplePos="0" relativeHeight="251661312" behindDoc="0" locked="0" layoutInCell="1" allowOverlap="1" wp14:anchorId="7597D949" wp14:editId="4CC4916F">
            <wp:simplePos x="0" y="0"/>
            <wp:positionH relativeFrom="column">
              <wp:posOffset>1758490</wp:posOffset>
            </wp:positionH>
            <wp:positionV relativeFrom="paragraph">
              <wp:posOffset>127635</wp:posOffset>
            </wp:positionV>
            <wp:extent cx="3940810" cy="3679825"/>
            <wp:effectExtent l="0" t="0" r="0" b="3175"/>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40810" cy="3679825"/>
                    </a:xfrm>
                    <a:prstGeom prst="rect">
                      <a:avLst/>
                    </a:prstGeom>
                  </pic:spPr>
                </pic:pic>
              </a:graphicData>
            </a:graphic>
            <wp14:sizeRelH relativeFrom="page">
              <wp14:pctWidth>0</wp14:pctWidth>
            </wp14:sizeRelH>
            <wp14:sizeRelV relativeFrom="page">
              <wp14:pctHeight>0</wp14:pctHeight>
            </wp14:sizeRelV>
          </wp:anchor>
        </w:drawing>
      </w:r>
    </w:p>
    <w:p w14:paraId="53F240EE" w14:textId="59D06974" w:rsidR="0011163E" w:rsidRDefault="0011163E" w:rsidP="002A0949">
      <w:pPr>
        <w:rPr>
          <w:sz w:val="22"/>
          <w:szCs w:val="22"/>
        </w:rPr>
      </w:pPr>
    </w:p>
    <w:p w14:paraId="3282471C" w14:textId="5059CE27" w:rsidR="0011163E" w:rsidRDefault="0011163E" w:rsidP="002A0949">
      <w:pPr>
        <w:rPr>
          <w:sz w:val="22"/>
          <w:szCs w:val="22"/>
        </w:rPr>
      </w:pPr>
    </w:p>
    <w:p w14:paraId="4725E67D" w14:textId="7315BF12" w:rsidR="0011163E" w:rsidRDefault="0011163E" w:rsidP="002A0949">
      <w:pPr>
        <w:rPr>
          <w:sz w:val="22"/>
          <w:szCs w:val="22"/>
        </w:rPr>
      </w:pPr>
    </w:p>
    <w:p w14:paraId="14CA7C1E" w14:textId="3C0D44D0" w:rsidR="0011163E" w:rsidRDefault="0011163E" w:rsidP="002A0949">
      <w:pPr>
        <w:rPr>
          <w:sz w:val="22"/>
          <w:szCs w:val="22"/>
        </w:rPr>
      </w:pPr>
    </w:p>
    <w:p w14:paraId="54A39FA5" w14:textId="46FDE3FF" w:rsidR="0011163E" w:rsidRDefault="0011163E" w:rsidP="002A0949">
      <w:pPr>
        <w:rPr>
          <w:sz w:val="22"/>
          <w:szCs w:val="22"/>
        </w:rPr>
      </w:pPr>
    </w:p>
    <w:p w14:paraId="71329DA6" w14:textId="20467E91" w:rsidR="0011163E" w:rsidRDefault="0022386D" w:rsidP="002A0949">
      <w:pPr>
        <w:rPr>
          <w:sz w:val="22"/>
          <w:szCs w:val="22"/>
        </w:rPr>
      </w:pPr>
      <w:r>
        <w:rPr>
          <w:noProof/>
          <w:sz w:val="22"/>
          <w:szCs w:val="22"/>
        </w:rPr>
        <mc:AlternateContent>
          <mc:Choice Requires="wps">
            <w:drawing>
              <wp:anchor distT="0" distB="0" distL="114300" distR="114300" simplePos="0" relativeHeight="251660288" behindDoc="0" locked="0" layoutInCell="1" allowOverlap="1" wp14:anchorId="7EAFBEB0" wp14:editId="2C0C3AC6">
                <wp:simplePos x="0" y="0"/>
                <wp:positionH relativeFrom="column">
                  <wp:posOffset>22</wp:posOffset>
                </wp:positionH>
                <wp:positionV relativeFrom="paragraph">
                  <wp:posOffset>145174</wp:posOffset>
                </wp:positionV>
                <wp:extent cx="1573161" cy="1592826"/>
                <wp:effectExtent l="0" t="0" r="14605" b="7620"/>
                <wp:wrapNone/>
                <wp:docPr id="6" name="Text Box 6"/>
                <wp:cNvGraphicFramePr/>
                <a:graphic xmlns:a="http://schemas.openxmlformats.org/drawingml/2006/main">
                  <a:graphicData uri="http://schemas.microsoft.com/office/word/2010/wordprocessingShape">
                    <wps:wsp>
                      <wps:cNvSpPr txBox="1"/>
                      <wps:spPr>
                        <a:xfrm>
                          <a:off x="0" y="0"/>
                          <a:ext cx="1573161" cy="1592826"/>
                        </a:xfrm>
                        <a:prstGeom prst="rect">
                          <a:avLst/>
                        </a:prstGeom>
                        <a:solidFill>
                          <a:schemeClr val="lt1"/>
                        </a:solidFill>
                        <a:ln w="6350">
                          <a:solidFill>
                            <a:prstClr val="black"/>
                          </a:solidFill>
                        </a:ln>
                      </wps:spPr>
                      <wps:txbx>
                        <w:txbxContent>
                          <w:p w14:paraId="28A6E152" w14:textId="17A11004" w:rsidR="000A4EFF" w:rsidRPr="009E75EF" w:rsidRDefault="000A4EFF">
                            <w:pPr>
                              <w:rPr>
                                <w:i/>
                                <w:iCs/>
                                <w:sz w:val="22"/>
                                <w:szCs w:val="22"/>
                              </w:rPr>
                            </w:pPr>
                            <w:r w:rsidRPr="009E75EF">
                              <w:rPr>
                                <w:i/>
                                <w:iCs/>
                                <w:sz w:val="22"/>
                                <w:szCs w:val="22"/>
                              </w:rPr>
                              <w:t>Confusion matrix of logistic regression on validation set. It worked reasonably for some animals but really struggled to identify the koala, kookaburra, and platypus.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BEB0" id="_x0000_t202" coordsize="21600,21600" o:spt="202" path="m,l,21600r21600,l21600,xe">
                <v:stroke joinstyle="miter"/>
                <v:path gradientshapeok="t" o:connecttype="rect"/>
              </v:shapetype>
              <v:shape id="Text Box 6" o:spid="_x0000_s1026" type="#_x0000_t202" style="position:absolute;margin-left:0;margin-top:11.45pt;width:123.85pt;height:1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" fillcolor="white [3201]" strokeweight=".5pt">
                <v:textbox>
                  <w:txbxContent>
                    <w:p w14:paraId="28A6E152" w14:textId="17A11004" w:rsidR="000A4EFF" w:rsidRPr="009E75EF" w:rsidRDefault="000A4EFF">
                      <w:pPr>
                        <w:rPr>
                          <w:i/>
                          <w:iCs/>
                          <w:sz w:val="22"/>
                          <w:szCs w:val="22"/>
                        </w:rPr>
                      </w:pPr>
                      <w:r w:rsidRPr="009E75EF">
                        <w:rPr>
                          <w:i/>
                          <w:iCs/>
                          <w:sz w:val="22"/>
                          <w:szCs w:val="22"/>
                        </w:rPr>
                        <w:t>Confusion matrix of logistic regression on validation set. It worked reasonably for some animals but really struggled to identify the koala, kookaburra, and platypus.</w:t>
                      </w:r>
                    </w:p>
                  </w:txbxContent>
                </v:textbox>
              </v:shape>
            </w:pict>
          </mc:Fallback>
        </mc:AlternateContent>
      </w:r>
    </w:p>
    <w:p w14:paraId="7622907E" w14:textId="4E23E6B5" w:rsidR="0011163E" w:rsidRDefault="0011163E" w:rsidP="002A0949">
      <w:pPr>
        <w:rPr>
          <w:sz w:val="22"/>
          <w:szCs w:val="22"/>
        </w:rPr>
      </w:pPr>
    </w:p>
    <w:p w14:paraId="63DFD553" w14:textId="73837F7F" w:rsidR="0011163E" w:rsidRDefault="0011163E" w:rsidP="002A0949">
      <w:pPr>
        <w:rPr>
          <w:sz w:val="22"/>
          <w:szCs w:val="22"/>
        </w:rPr>
      </w:pPr>
    </w:p>
    <w:p w14:paraId="4E119796" w14:textId="5FB451B6" w:rsidR="0011163E" w:rsidRDefault="0011163E" w:rsidP="002A0949">
      <w:pPr>
        <w:rPr>
          <w:sz w:val="22"/>
          <w:szCs w:val="22"/>
        </w:rPr>
      </w:pPr>
    </w:p>
    <w:p w14:paraId="2783781D" w14:textId="07DA3B39" w:rsidR="0011163E" w:rsidRDefault="0011163E" w:rsidP="002A0949">
      <w:pPr>
        <w:rPr>
          <w:sz w:val="22"/>
          <w:szCs w:val="22"/>
        </w:rPr>
      </w:pPr>
    </w:p>
    <w:p w14:paraId="16AF6F11" w14:textId="1C23A150" w:rsidR="0011163E" w:rsidRDefault="0011163E" w:rsidP="002A0949">
      <w:pPr>
        <w:rPr>
          <w:sz w:val="22"/>
          <w:szCs w:val="22"/>
        </w:rPr>
      </w:pPr>
    </w:p>
    <w:p w14:paraId="585926BC" w14:textId="4B55BD6F" w:rsidR="0011163E" w:rsidRDefault="0011163E" w:rsidP="002A0949">
      <w:pPr>
        <w:rPr>
          <w:sz w:val="22"/>
          <w:szCs w:val="22"/>
        </w:rPr>
      </w:pPr>
    </w:p>
    <w:p w14:paraId="1C98E9F8" w14:textId="7F57FA34" w:rsidR="0011163E" w:rsidRDefault="0011163E" w:rsidP="002A0949">
      <w:pPr>
        <w:rPr>
          <w:sz w:val="22"/>
          <w:szCs w:val="22"/>
        </w:rPr>
      </w:pPr>
    </w:p>
    <w:p w14:paraId="167D3A89" w14:textId="63FA9E75" w:rsidR="0011163E" w:rsidRDefault="0011163E" w:rsidP="002A0949">
      <w:pPr>
        <w:rPr>
          <w:sz w:val="22"/>
          <w:szCs w:val="22"/>
        </w:rPr>
      </w:pPr>
    </w:p>
    <w:p w14:paraId="48D56720" w14:textId="321C8191" w:rsidR="0011163E" w:rsidRDefault="0011163E" w:rsidP="002A0949">
      <w:pPr>
        <w:rPr>
          <w:sz w:val="22"/>
          <w:szCs w:val="22"/>
        </w:rPr>
      </w:pPr>
    </w:p>
    <w:p w14:paraId="24B575DF" w14:textId="0C424870" w:rsidR="0011163E" w:rsidRDefault="0011163E" w:rsidP="002A0949">
      <w:pPr>
        <w:rPr>
          <w:sz w:val="22"/>
          <w:szCs w:val="22"/>
        </w:rPr>
      </w:pPr>
    </w:p>
    <w:p w14:paraId="68EC078B" w14:textId="12DB9EFF" w:rsidR="0011163E" w:rsidRDefault="0011163E" w:rsidP="002A0949">
      <w:pPr>
        <w:rPr>
          <w:sz w:val="22"/>
          <w:szCs w:val="22"/>
        </w:rPr>
      </w:pPr>
    </w:p>
    <w:p w14:paraId="56D0AE6C" w14:textId="657BF54A" w:rsidR="0011163E" w:rsidRDefault="0011163E" w:rsidP="002A0949">
      <w:pPr>
        <w:rPr>
          <w:sz w:val="22"/>
          <w:szCs w:val="22"/>
        </w:rPr>
      </w:pPr>
    </w:p>
    <w:p w14:paraId="538DA78D" w14:textId="5F9D88FB" w:rsidR="0011163E" w:rsidRDefault="0011163E" w:rsidP="002A0949">
      <w:pPr>
        <w:rPr>
          <w:sz w:val="22"/>
          <w:szCs w:val="22"/>
        </w:rPr>
      </w:pPr>
    </w:p>
    <w:p w14:paraId="25EEBCBA" w14:textId="14DFD4F1" w:rsidR="0011163E" w:rsidRDefault="0011163E" w:rsidP="002A0949">
      <w:pPr>
        <w:rPr>
          <w:sz w:val="22"/>
          <w:szCs w:val="22"/>
        </w:rPr>
      </w:pPr>
    </w:p>
    <w:p w14:paraId="50762C02" w14:textId="194FA8AC" w:rsidR="0011163E" w:rsidRDefault="0011163E" w:rsidP="002A0949">
      <w:pPr>
        <w:rPr>
          <w:sz w:val="22"/>
          <w:szCs w:val="22"/>
        </w:rPr>
      </w:pPr>
    </w:p>
    <w:p w14:paraId="218169F9" w14:textId="6079045E" w:rsidR="0011163E" w:rsidRDefault="0011163E" w:rsidP="002A0949">
      <w:pPr>
        <w:rPr>
          <w:sz w:val="22"/>
          <w:szCs w:val="22"/>
        </w:rPr>
      </w:pPr>
    </w:p>
    <w:p w14:paraId="0343A962" w14:textId="77777777" w:rsidR="00950073" w:rsidRDefault="00950073">
      <w:pPr>
        <w:rPr>
          <w:sz w:val="22"/>
          <w:szCs w:val="22"/>
        </w:rPr>
      </w:pPr>
      <w:r>
        <w:rPr>
          <w:sz w:val="22"/>
          <w:szCs w:val="22"/>
        </w:rPr>
        <w:br w:type="page"/>
      </w:r>
    </w:p>
    <w:p w14:paraId="2D22F8D0" w14:textId="3ABD550C" w:rsidR="00682807" w:rsidRDefault="00950073" w:rsidP="00682807">
      <w:pPr>
        <w:pStyle w:val="Heading2"/>
      </w:pPr>
      <w:r>
        <w:lastRenderedPageBreak/>
        <w:t xml:space="preserve">Simple </w:t>
      </w:r>
      <w:r w:rsidR="00BF1912">
        <w:t>n</w:t>
      </w:r>
      <w:r>
        <w:t xml:space="preserve">eural </w:t>
      </w:r>
      <w:r w:rsidR="00BF1912">
        <w:t>n</w:t>
      </w:r>
      <w:r>
        <w:t>etwork</w:t>
      </w:r>
    </w:p>
    <w:p w14:paraId="1535F8D4" w14:textId="77777777" w:rsidR="00682807" w:rsidRDefault="00682807" w:rsidP="00682807">
      <w:pPr>
        <w:pStyle w:val="Heading2"/>
      </w:pPr>
      <w:r w:rsidRPr="0002268C">
        <w:rPr>
          <w:noProof/>
        </w:rPr>
        <w:drawing>
          <wp:anchor distT="0" distB="0" distL="114300" distR="114300" simplePos="0" relativeHeight="251670528" behindDoc="0" locked="0" layoutInCell="1" allowOverlap="1" wp14:anchorId="5B64E8D3" wp14:editId="08163E50">
            <wp:simplePos x="0" y="0"/>
            <wp:positionH relativeFrom="column">
              <wp:posOffset>135255</wp:posOffset>
            </wp:positionH>
            <wp:positionV relativeFrom="paragraph">
              <wp:posOffset>1324492</wp:posOffset>
            </wp:positionV>
            <wp:extent cx="5607685" cy="1964055"/>
            <wp:effectExtent l="0" t="0" r="5715" b="0"/>
            <wp:wrapSquare wrapText="bothSides"/>
            <wp:docPr id="5" name="Diagram 5">
              <a:extLst xmlns:a="http://schemas.openxmlformats.org/drawingml/2006/main">
                <a:ext uri="{FF2B5EF4-FFF2-40B4-BE49-F238E27FC236}">
                  <a16:creationId xmlns:a16="http://schemas.microsoft.com/office/drawing/2014/main" id="{39A965B6-581E-7CCE-23B1-3C67952FA5B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7850852E" w14:textId="6E76F513" w:rsidR="00950073" w:rsidRDefault="00682807" w:rsidP="00682807">
      <w:r>
        <w:t xml:space="preserve">The simple neural network is the most basic type of neural network. It uses dense layers where every neuron receives an input from all the neurons in the previous layer. </w:t>
      </w:r>
      <w:r w:rsidR="003C67B3">
        <w:t>The</w:t>
      </w:r>
      <w:r>
        <w:t xml:space="preserve"> </w:t>
      </w:r>
      <w:r w:rsidR="00330230">
        <w:t>model resizes the image</w:t>
      </w:r>
      <w:r>
        <w:t xml:space="preserve"> at the very start, in order to limit the input size to a reasonable scale.</w:t>
      </w:r>
      <w:r w:rsidR="00950073">
        <w:br w:type="page"/>
      </w:r>
    </w:p>
    <w:p w14:paraId="0825D875" w14:textId="68256174" w:rsidR="0011163E" w:rsidRDefault="00D01A6C" w:rsidP="00D01A6C">
      <w:pPr>
        <w:pStyle w:val="Heading2"/>
      </w:pPr>
      <w:r>
        <w:lastRenderedPageBreak/>
        <w:t xml:space="preserve">Convolutional </w:t>
      </w:r>
      <w:r w:rsidR="00BF1912">
        <w:t>n</w:t>
      </w:r>
      <w:r>
        <w:t xml:space="preserve">eural </w:t>
      </w:r>
      <w:r w:rsidR="00BF1912">
        <w:t>n</w:t>
      </w:r>
      <w:r>
        <w:t>etwork</w:t>
      </w:r>
    </w:p>
    <w:p w14:paraId="3CB27C37" w14:textId="265416EF" w:rsidR="00D01A6C" w:rsidRDefault="00D01A6C" w:rsidP="00D01A6C"/>
    <w:p w14:paraId="03009736" w14:textId="741E4F22" w:rsidR="00D01A6C" w:rsidRPr="0002268C" w:rsidRDefault="001D6EC1" w:rsidP="00D01A6C">
      <w:pPr>
        <w:rPr>
          <w:sz w:val="22"/>
          <w:szCs w:val="22"/>
        </w:rPr>
      </w:pPr>
      <w:r w:rsidRPr="0002268C">
        <w:rPr>
          <w:noProof/>
          <w:sz w:val="22"/>
          <w:szCs w:val="22"/>
        </w:rPr>
        <w:t>Convolutional</w:t>
      </w:r>
      <w:r w:rsidRPr="0002268C">
        <w:rPr>
          <w:sz w:val="22"/>
          <w:szCs w:val="22"/>
        </w:rPr>
        <w:t xml:space="preserve"> neural networks are one of the most common </w:t>
      </w:r>
      <w:r w:rsidR="00AD78DD" w:rsidRPr="0002268C">
        <w:rPr>
          <w:sz w:val="22"/>
          <w:szCs w:val="22"/>
        </w:rPr>
        <w:t xml:space="preserve">models for image classification. </w:t>
      </w:r>
      <w:r w:rsidR="00B44F6F" w:rsidRPr="0002268C">
        <w:rPr>
          <w:sz w:val="22"/>
          <w:szCs w:val="22"/>
        </w:rPr>
        <w:t>It</w:t>
      </w:r>
      <w:r w:rsidR="00D01A6C" w:rsidRPr="0002268C">
        <w:rPr>
          <w:sz w:val="22"/>
          <w:szCs w:val="22"/>
        </w:rPr>
        <w:t xml:space="preserve"> makes use of convolution layers</w:t>
      </w:r>
      <w:r w:rsidRPr="0002268C">
        <w:rPr>
          <w:sz w:val="22"/>
          <w:szCs w:val="22"/>
        </w:rPr>
        <w:t>, which uses kernels</w:t>
      </w:r>
      <w:r w:rsidR="0022386D" w:rsidRPr="0002268C">
        <w:rPr>
          <w:sz w:val="22"/>
          <w:szCs w:val="22"/>
        </w:rPr>
        <w:t xml:space="preserve"> that move across the previous layer</w:t>
      </w:r>
      <w:r w:rsidR="00B44F6F" w:rsidRPr="0002268C">
        <w:rPr>
          <w:sz w:val="22"/>
          <w:szCs w:val="22"/>
        </w:rPr>
        <w:t xml:space="preserve"> </w:t>
      </w:r>
      <w:r w:rsidRPr="0002268C">
        <w:rPr>
          <w:sz w:val="22"/>
          <w:szCs w:val="22"/>
        </w:rPr>
        <w:t xml:space="preserve">to identify features </w:t>
      </w:r>
      <w:r w:rsidR="00B44F6F" w:rsidRPr="0002268C">
        <w:rPr>
          <w:sz w:val="22"/>
          <w:szCs w:val="22"/>
        </w:rPr>
        <w:t>within</w:t>
      </w:r>
      <w:r w:rsidR="006E5DB2" w:rsidRPr="0002268C">
        <w:rPr>
          <w:sz w:val="22"/>
          <w:szCs w:val="22"/>
        </w:rPr>
        <w:t xml:space="preserve"> </w:t>
      </w:r>
      <w:r w:rsidR="00B44F6F" w:rsidRPr="0002268C">
        <w:rPr>
          <w:sz w:val="22"/>
          <w:szCs w:val="22"/>
        </w:rPr>
        <w:t>neighbouring pixels.</w:t>
      </w:r>
      <w:r w:rsidR="00B361A9" w:rsidRPr="0002268C">
        <w:rPr>
          <w:sz w:val="22"/>
          <w:szCs w:val="22"/>
        </w:rPr>
        <w:t xml:space="preserve"> The model also makes use of pooling layers, which groups information and reduces the dimensionality</w:t>
      </w:r>
      <w:r w:rsidR="00275B3D" w:rsidRPr="0002268C">
        <w:rPr>
          <w:sz w:val="22"/>
          <w:szCs w:val="22"/>
        </w:rPr>
        <w:t>.</w:t>
      </w:r>
      <w:r w:rsidR="00EC392C" w:rsidRPr="0002268C">
        <w:rPr>
          <w:sz w:val="22"/>
          <w:szCs w:val="22"/>
        </w:rPr>
        <w:t xml:space="preserve"> After convolution and pooling, it is flattened into a single dimension and fed into a dense network.</w:t>
      </w:r>
    </w:p>
    <w:p w14:paraId="4E04EAD8" w14:textId="2DB2336A" w:rsidR="00EC392C" w:rsidRPr="0002268C" w:rsidRDefault="00EC392C" w:rsidP="00D01A6C">
      <w:pPr>
        <w:rPr>
          <w:sz w:val="22"/>
          <w:szCs w:val="22"/>
        </w:rPr>
      </w:pPr>
    </w:p>
    <w:p w14:paraId="32A26DB1" w14:textId="31B2A1AE" w:rsidR="00C034C7" w:rsidRPr="0002268C" w:rsidRDefault="00300690" w:rsidP="00C034C7">
      <w:pPr>
        <w:rPr>
          <w:sz w:val="22"/>
          <w:szCs w:val="22"/>
        </w:rPr>
      </w:pPr>
      <w:r>
        <w:rPr>
          <w:sz w:val="22"/>
          <w:szCs w:val="22"/>
        </w:rPr>
        <w:t xml:space="preserve">The CNN architecture implemented in this report takes inspiration from classic models such as LeNet and AlexNet. </w:t>
      </w:r>
      <w:r w:rsidR="008677E3">
        <w:rPr>
          <w:sz w:val="22"/>
          <w:szCs w:val="22"/>
        </w:rPr>
        <w:t>The architecture</w:t>
      </w:r>
      <w:r w:rsidR="00E81350">
        <w:rPr>
          <w:sz w:val="22"/>
          <w:szCs w:val="22"/>
        </w:rPr>
        <w:t xml:space="preserve"> with optimal hyperparameters</w:t>
      </w:r>
      <w:r w:rsidR="002611E3">
        <w:rPr>
          <w:sz w:val="22"/>
          <w:szCs w:val="22"/>
        </w:rPr>
        <w:t xml:space="preserve"> </w:t>
      </w:r>
      <w:r w:rsidR="009E76FD">
        <w:rPr>
          <w:sz w:val="22"/>
          <w:szCs w:val="22"/>
        </w:rPr>
        <w:t xml:space="preserve">the </w:t>
      </w:r>
      <w:r w:rsidR="002611E3">
        <w:rPr>
          <w:sz w:val="22"/>
          <w:szCs w:val="22"/>
        </w:rPr>
        <w:t>hyperparameter tun</w:t>
      </w:r>
      <w:r w:rsidR="00E81350">
        <w:rPr>
          <w:sz w:val="22"/>
          <w:szCs w:val="22"/>
        </w:rPr>
        <w:t>ing process</w:t>
      </w:r>
      <w:r w:rsidR="00BD1F6B">
        <w:rPr>
          <w:sz w:val="22"/>
          <w:szCs w:val="22"/>
        </w:rPr>
        <w:t xml:space="preserve"> are shown below</w:t>
      </w:r>
      <w:r w:rsidR="00194238">
        <w:rPr>
          <w:sz w:val="22"/>
          <w:szCs w:val="22"/>
        </w:rPr>
        <w:t xml:space="preserve"> in Figure 3.1. </w:t>
      </w:r>
      <w:r w:rsidR="006C46B5">
        <w:rPr>
          <w:sz w:val="22"/>
          <w:szCs w:val="22"/>
        </w:rPr>
        <w:t>Using the best hyperparameters, an</w:t>
      </w:r>
      <w:r w:rsidR="00BD1F6B">
        <w:rPr>
          <w:sz w:val="22"/>
          <w:szCs w:val="22"/>
        </w:rPr>
        <w:t xml:space="preserve"> accuracy of 71.09% </w:t>
      </w:r>
      <w:r w:rsidR="006C46B5">
        <w:rPr>
          <w:sz w:val="22"/>
          <w:szCs w:val="22"/>
        </w:rPr>
        <w:t xml:space="preserve">was achieved </w:t>
      </w:r>
      <w:r w:rsidR="00BD1F6B">
        <w:rPr>
          <w:sz w:val="22"/>
          <w:szCs w:val="22"/>
        </w:rPr>
        <w:t xml:space="preserve">on the validation set. The confusion matrix is included in Appendix </w:t>
      </w:r>
      <w:r w:rsidR="0078501A">
        <w:rPr>
          <w:sz w:val="22"/>
          <w:szCs w:val="22"/>
        </w:rPr>
        <w:t xml:space="preserve"># and analysis of the probability assigned to </w:t>
      </w:r>
      <w:r w:rsidR="00DA758B">
        <w:rPr>
          <w:sz w:val="22"/>
          <w:szCs w:val="22"/>
        </w:rPr>
        <w:t xml:space="preserve">the </w:t>
      </w:r>
      <w:r w:rsidR="0078501A">
        <w:rPr>
          <w:sz w:val="22"/>
          <w:szCs w:val="22"/>
        </w:rPr>
        <w:t>correct label is in Appendix #.</w:t>
      </w:r>
    </w:p>
    <w:p w14:paraId="60855B11" w14:textId="7BCCC41D" w:rsidR="00C034C7" w:rsidRDefault="00BD1F6B" w:rsidP="00D01A6C">
      <w:pPr>
        <w:rPr>
          <w:sz w:val="22"/>
          <w:szCs w:val="22"/>
        </w:rPr>
      </w:pPr>
      <w:r>
        <w:rPr>
          <w:noProof/>
          <w:sz w:val="22"/>
          <w:szCs w:val="22"/>
        </w:rPr>
        <mc:AlternateContent>
          <mc:Choice Requires="wps">
            <w:drawing>
              <wp:anchor distT="0" distB="0" distL="114300" distR="114300" simplePos="0" relativeHeight="251665408" behindDoc="0" locked="0" layoutInCell="1" allowOverlap="1" wp14:anchorId="053AE13C" wp14:editId="6B60833B">
                <wp:simplePos x="0" y="0"/>
                <wp:positionH relativeFrom="column">
                  <wp:posOffset>219075</wp:posOffset>
                </wp:positionH>
                <wp:positionV relativeFrom="paragraph">
                  <wp:posOffset>3125070</wp:posOffset>
                </wp:positionV>
                <wp:extent cx="5332095" cy="307340"/>
                <wp:effectExtent l="0" t="0" r="1905" b="0"/>
                <wp:wrapSquare wrapText="bothSides"/>
                <wp:docPr id="3" name="Text Box 3"/>
                <wp:cNvGraphicFramePr/>
                <a:graphic xmlns:a="http://schemas.openxmlformats.org/drawingml/2006/main">
                  <a:graphicData uri="http://schemas.microsoft.com/office/word/2010/wordprocessingShape">
                    <wps:wsp>
                      <wps:cNvSpPr txBox="1"/>
                      <wps:spPr>
                        <a:xfrm>
                          <a:off x="0" y="0"/>
                          <a:ext cx="5332095" cy="307340"/>
                        </a:xfrm>
                        <a:prstGeom prst="rect">
                          <a:avLst/>
                        </a:prstGeom>
                        <a:solidFill>
                          <a:schemeClr val="lt1"/>
                        </a:solidFill>
                        <a:ln w="6350">
                          <a:noFill/>
                        </a:ln>
                      </wps:spPr>
                      <wps:txbx>
                        <w:txbxContent>
                          <w:p w14:paraId="2FEF16C4" w14:textId="02D38905" w:rsidR="00C034C7" w:rsidRPr="00BC00CF" w:rsidRDefault="00C034C7">
                            <w:pPr>
                              <w:rPr>
                                <w:i/>
                                <w:iCs/>
                                <w:sz w:val="22"/>
                                <w:szCs w:val="22"/>
                              </w:rPr>
                            </w:pPr>
                            <w:r w:rsidRPr="00BC00CF">
                              <w:rPr>
                                <w:i/>
                                <w:iCs/>
                                <w:sz w:val="22"/>
                                <w:szCs w:val="22"/>
                              </w:rPr>
                              <w:t>Figure 3.1: CNN architecture with best set of parameters</w:t>
                            </w:r>
                            <w:r w:rsidR="00BC00CF" w:rsidRPr="00BC00CF">
                              <w:rPr>
                                <w:i/>
                                <w:iCs/>
                                <w:sz w:val="22"/>
                                <w:szCs w:val="22"/>
                              </w:rPr>
                              <w:t xml:space="preserve"> found through grid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AE13C" id="_x0000_t202" coordsize="21600,21600" o:spt="202" path="m,l,21600r21600,l21600,xe">
                <v:stroke joinstyle="miter"/>
                <v:path gradientshapeok="t" o:connecttype="rect"/>
              </v:shapetype>
              <v:shape id="Text Box 3" o:spid="_x0000_s1027" type="#_x0000_t202" style="position:absolute;margin-left:17.25pt;margin-top:246.05pt;width:419.8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" fillcolor="white [3201]" stroked="f" strokeweight=".5pt">
                <v:textbox>
                  <w:txbxContent>
                    <w:p w14:paraId="2FEF16C4" w14:textId="02D38905" w:rsidR="00C034C7" w:rsidRPr="00BC00CF" w:rsidRDefault="00C034C7">
                      <w:pPr>
                        <w:rPr>
                          <w:i/>
                          <w:iCs/>
                          <w:sz w:val="22"/>
                          <w:szCs w:val="22"/>
                        </w:rPr>
                      </w:pPr>
                      <w:r w:rsidRPr="00BC00CF">
                        <w:rPr>
                          <w:i/>
                          <w:iCs/>
                          <w:sz w:val="22"/>
                          <w:szCs w:val="22"/>
                        </w:rPr>
                        <w:t>Figure 3.1: CNN architecture with best set of parameters</w:t>
                      </w:r>
                      <w:r w:rsidR="00BC00CF" w:rsidRPr="00BC00CF">
                        <w:rPr>
                          <w:i/>
                          <w:iCs/>
                          <w:sz w:val="22"/>
                          <w:szCs w:val="22"/>
                        </w:rPr>
                        <w:t xml:space="preserve"> found through grid search</w:t>
                      </w:r>
                    </w:p>
                  </w:txbxContent>
                </v:textbox>
                <w10:wrap type="square"/>
              </v:shape>
            </w:pict>
          </mc:Fallback>
        </mc:AlternateContent>
      </w:r>
      <w:r w:rsidRPr="0002268C">
        <w:rPr>
          <w:noProof/>
          <w:sz w:val="22"/>
          <w:szCs w:val="22"/>
        </w:rPr>
        <w:drawing>
          <wp:anchor distT="0" distB="0" distL="114300" distR="114300" simplePos="0" relativeHeight="251664384" behindDoc="0" locked="0" layoutInCell="1" allowOverlap="1" wp14:anchorId="75419CBA" wp14:editId="2833466D">
            <wp:simplePos x="0" y="0"/>
            <wp:positionH relativeFrom="column">
              <wp:posOffset>0</wp:posOffset>
            </wp:positionH>
            <wp:positionV relativeFrom="paragraph">
              <wp:posOffset>237490</wp:posOffset>
            </wp:positionV>
            <wp:extent cx="5731510" cy="2771140"/>
            <wp:effectExtent l="0" t="0" r="21590" b="10160"/>
            <wp:wrapSquare wrapText="bothSides"/>
            <wp:docPr id="1" name="Diagram 1">
              <a:extLst xmlns:a="http://schemas.openxmlformats.org/drawingml/2006/main">
                <a:ext uri="{FF2B5EF4-FFF2-40B4-BE49-F238E27FC236}">
                  <a16:creationId xmlns:a16="http://schemas.microsoft.com/office/drawing/2014/main" id="{39A965B6-581E-7CCE-23B1-3C67952FA5B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798C8085" w14:textId="77777777" w:rsidR="00B41D51" w:rsidRDefault="00B41D51" w:rsidP="00D01A6C">
      <w:pPr>
        <w:rPr>
          <w:sz w:val="22"/>
          <w:szCs w:val="22"/>
        </w:rPr>
      </w:pPr>
    </w:p>
    <w:p w14:paraId="7206F860" w14:textId="1F02DE63" w:rsidR="00B41D51" w:rsidRDefault="00B41D51" w:rsidP="00D01A6C">
      <w:pPr>
        <w:rPr>
          <w:sz w:val="22"/>
          <w:szCs w:val="22"/>
        </w:rPr>
      </w:pPr>
      <w:r w:rsidRPr="00B41D51">
        <w:rPr>
          <w:sz w:val="22"/>
          <w:szCs w:val="22"/>
        </w:rPr>
        <w:t>Shown below is the table</w:t>
      </w:r>
      <w:r w:rsidRPr="00B41D51">
        <w:rPr>
          <w:sz w:val="22"/>
          <w:szCs w:val="22"/>
        </w:rPr>
        <w:t xml:space="preserve"> of hyperparameters tuned using grid search.  </w:t>
      </w:r>
      <w:r>
        <w:rPr>
          <w:sz w:val="22"/>
          <w:szCs w:val="22"/>
        </w:rPr>
        <w:t>It sh</w:t>
      </w:r>
      <w:r w:rsidRPr="00B41D51">
        <w:rPr>
          <w:sz w:val="22"/>
          <w:szCs w:val="22"/>
        </w:rPr>
        <w:t xml:space="preserve">ows the choices for each hyperparameter and the combination that produces the highest accuracy on the validation set. Accuracy values of the top combinations are included in Appendix </w:t>
      </w:r>
      <w:r w:rsidR="0074561B">
        <w:rPr>
          <w:sz w:val="22"/>
          <w:szCs w:val="22"/>
        </w:rPr>
        <w:t>#</w:t>
      </w:r>
    </w:p>
    <w:p w14:paraId="6BDD1E79" w14:textId="77777777" w:rsidR="00B41D51" w:rsidRDefault="00B41D51" w:rsidP="00D01A6C">
      <w:pPr>
        <w:rPr>
          <w:sz w:val="22"/>
          <w:szCs w:val="22"/>
        </w:rPr>
      </w:pPr>
    </w:p>
    <w:tbl>
      <w:tblPr>
        <w:tblStyle w:val="GridTable1Light-Accent1"/>
        <w:tblW w:w="0" w:type="auto"/>
        <w:tblLook w:val="04A0" w:firstRow="1" w:lastRow="0" w:firstColumn="1" w:lastColumn="0" w:noHBand="0" w:noVBand="1"/>
      </w:tblPr>
      <w:tblGrid>
        <w:gridCol w:w="2929"/>
        <w:gridCol w:w="2792"/>
        <w:gridCol w:w="3155"/>
      </w:tblGrid>
      <w:tr w:rsidR="005E3A13" w14:paraId="08D28004" w14:textId="77777777" w:rsidTr="00BD1F6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929" w:type="dxa"/>
          </w:tcPr>
          <w:p w14:paraId="7F17EF08" w14:textId="4AB0BBC5" w:rsidR="00C034C7" w:rsidRDefault="00C034C7" w:rsidP="00D01A6C">
            <w:pPr>
              <w:rPr>
                <w:sz w:val="22"/>
                <w:szCs w:val="22"/>
              </w:rPr>
            </w:pPr>
            <w:r>
              <w:rPr>
                <w:sz w:val="22"/>
                <w:szCs w:val="22"/>
              </w:rPr>
              <w:t>Hyper-parameter</w:t>
            </w:r>
          </w:p>
        </w:tc>
        <w:tc>
          <w:tcPr>
            <w:tcW w:w="2792" w:type="dxa"/>
          </w:tcPr>
          <w:p w14:paraId="5439F1F4" w14:textId="039ADA54" w:rsidR="00C034C7" w:rsidRDefault="00C034C7" w:rsidP="00D01A6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Choices</w:t>
            </w:r>
          </w:p>
        </w:tc>
        <w:tc>
          <w:tcPr>
            <w:tcW w:w="3155" w:type="dxa"/>
          </w:tcPr>
          <w:p w14:paraId="4E03F4C8" w14:textId="5177BBA5" w:rsidR="00C034C7" w:rsidRDefault="00C034C7" w:rsidP="00D01A6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Optimal</w:t>
            </w:r>
            <w:r w:rsidR="00300690">
              <w:rPr>
                <w:sz w:val="22"/>
                <w:szCs w:val="22"/>
              </w:rPr>
              <w:t xml:space="preserve"> </w:t>
            </w:r>
            <w:r>
              <w:rPr>
                <w:sz w:val="22"/>
                <w:szCs w:val="22"/>
              </w:rPr>
              <w:t>combination</w:t>
            </w:r>
          </w:p>
        </w:tc>
      </w:tr>
      <w:tr w:rsidR="005E3A13" w14:paraId="42FEFD3E" w14:textId="77777777" w:rsidTr="00BD1F6B">
        <w:trPr>
          <w:trHeight w:val="274"/>
        </w:trPr>
        <w:tc>
          <w:tcPr>
            <w:cnfStyle w:val="001000000000" w:firstRow="0" w:lastRow="0" w:firstColumn="1" w:lastColumn="0" w:oddVBand="0" w:evenVBand="0" w:oddHBand="0" w:evenHBand="0" w:firstRowFirstColumn="0" w:firstRowLastColumn="0" w:lastRowFirstColumn="0" w:lastRowLastColumn="0"/>
            <w:tcW w:w="2929" w:type="dxa"/>
          </w:tcPr>
          <w:p w14:paraId="0E85C763" w14:textId="78E585A7" w:rsidR="00C034C7" w:rsidRDefault="00C034C7" w:rsidP="00D01A6C">
            <w:pPr>
              <w:rPr>
                <w:sz w:val="22"/>
                <w:szCs w:val="22"/>
              </w:rPr>
            </w:pPr>
            <w:r>
              <w:rPr>
                <w:sz w:val="22"/>
                <w:szCs w:val="22"/>
              </w:rPr>
              <w:t>Kernel size of 1</w:t>
            </w:r>
            <w:r w:rsidRPr="00C034C7">
              <w:rPr>
                <w:sz w:val="22"/>
                <w:szCs w:val="22"/>
                <w:vertAlign w:val="superscript"/>
              </w:rPr>
              <w:t>st</w:t>
            </w:r>
            <w:r>
              <w:rPr>
                <w:sz w:val="22"/>
                <w:szCs w:val="22"/>
              </w:rPr>
              <w:t xml:space="preserve"> </w:t>
            </w:r>
            <w:r w:rsidR="009331EA">
              <w:rPr>
                <w:sz w:val="22"/>
                <w:szCs w:val="22"/>
              </w:rPr>
              <w:t>Conv</w:t>
            </w:r>
          </w:p>
        </w:tc>
        <w:tc>
          <w:tcPr>
            <w:tcW w:w="2792" w:type="dxa"/>
          </w:tcPr>
          <w:p w14:paraId="3D3EE1B4" w14:textId="085060BB"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5, 7, 9, 11</w:t>
            </w:r>
          </w:p>
        </w:tc>
        <w:tc>
          <w:tcPr>
            <w:tcW w:w="3155" w:type="dxa"/>
          </w:tcPr>
          <w:p w14:paraId="30658DD5" w14:textId="3209B00F" w:rsidR="00C034C7" w:rsidRDefault="00B30490"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w:t>
            </w:r>
          </w:p>
        </w:tc>
      </w:tr>
      <w:tr w:rsidR="005E3A13" w14:paraId="379F729F" w14:textId="77777777" w:rsidTr="00BD1F6B">
        <w:trPr>
          <w:trHeight w:val="288"/>
        </w:trPr>
        <w:tc>
          <w:tcPr>
            <w:cnfStyle w:val="001000000000" w:firstRow="0" w:lastRow="0" w:firstColumn="1" w:lastColumn="0" w:oddVBand="0" w:evenVBand="0" w:oddHBand="0" w:evenHBand="0" w:firstRowFirstColumn="0" w:firstRowLastColumn="0" w:lastRowFirstColumn="0" w:lastRowLastColumn="0"/>
            <w:tcW w:w="2929" w:type="dxa"/>
          </w:tcPr>
          <w:p w14:paraId="4B461DB2" w14:textId="3C1B5A80" w:rsidR="00C034C7" w:rsidRDefault="00C034C7" w:rsidP="00D01A6C">
            <w:pPr>
              <w:rPr>
                <w:sz w:val="22"/>
                <w:szCs w:val="22"/>
              </w:rPr>
            </w:pPr>
            <w:r>
              <w:rPr>
                <w:sz w:val="22"/>
                <w:szCs w:val="22"/>
              </w:rPr>
              <w:t>Kernel size of 2</w:t>
            </w:r>
            <w:r w:rsidRPr="00C034C7">
              <w:rPr>
                <w:sz w:val="22"/>
                <w:szCs w:val="22"/>
                <w:vertAlign w:val="superscript"/>
              </w:rPr>
              <w:t>nd</w:t>
            </w:r>
            <w:r>
              <w:rPr>
                <w:sz w:val="22"/>
                <w:szCs w:val="22"/>
              </w:rPr>
              <w:t xml:space="preserve"> </w:t>
            </w:r>
            <w:r w:rsidR="009331EA">
              <w:rPr>
                <w:sz w:val="22"/>
                <w:szCs w:val="22"/>
              </w:rPr>
              <w:t>Conv</w:t>
            </w:r>
          </w:p>
        </w:tc>
        <w:tc>
          <w:tcPr>
            <w:tcW w:w="2792" w:type="dxa"/>
          </w:tcPr>
          <w:p w14:paraId="5BEE1E43" w14:textId="4AC18E3C"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3, 5</w:t>
            </w:r>
          </w:p>
        </w:tc>
        <w:tc>
          <w:tcPr>
            <w:tcW w:w="3155" w:type="dxa"/>
          </w:tcPr>
          <w:p w14:paraId="590BE00F" w14:textId="095A9BA2" w:rsidR="00C034C7" w:rsidRDefault="00E7530F"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r>
      <w:tr w:rsidR="005E3A13" w14:paraId="23A83A46" w14:textId="77777777" w:rsidTr="00BD1F6B">
        <w:trPr>
          <w:trHeight w:val="274"/>
        </w:trPr>
        <w:tc>
          <w:tcPr>
            <w:cnfStyle w:val="001000000000" w:firstRow="0" w:lastRow="0" w:firstColumn="1" w:lastColumn="0" w:oddVBand="0" w:evenVBand="0" w:oddHBand="0" w:evenHBand="0" w:firstRowFirstColumn="0" w:firstRowLastColumn="0" w:lastRowFirstColumn="0" w:lastRowLastColumn="0"/>
            <w:tcW w:w="2929" w:type="dxa"/>
          </w:tcPr>
          <w:p w14:paraId="7AFD0910" w14:textId="3383B9BD" w:rsidR="00C034C7" w:rsidRDefault="00C034C7" w:rsidP="00D01A6C">
            <w:pPr>
              <w:rPr>
                <w:sz w:val="22"/>
                <w:szCs w:val="22"/>
              </w:rPr>
            </w:pPr>
            <w:r>
              <w:rPr>
                <w:sz w:val="22"/>
                <w:szCs w:val="22"/>
              </w:rPr>
              <w:t>Pooling type</w:t>
            </w:r>
          </w:p>
        </w:tc>
        <w:tc>
          <w:tcPr>
            <w:tcW w:w="2792" w:type="dxa"/>
          </w:tcPr>
          <w:p w14:paraId="585199B5" w14:textId="636DF8D3"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Max, </w:t>
            </w:r>
            <w:r w:rsidR="00E7530F">
              <w:rPr>
                <w:sz w:val="22"/>
                <w:szCs w:val="22"/>
              </w:rPr>
              <w:t>A</w:t>
            </w:r>
            <w:r>
              <w:rPr>
                <w:sz w:val="22"/>
                <w:szCs w:val="22"/>
              </w:rPr>
              <w:t>verage</w:t>
            </w:r>
          </w:p>
        </w:tc>
        <w:tc>
          <w:tcPr>
            <w:tcW w:w="3155" w:type="dxa"/>
          </w:tcPr>
          <w:p w14:paraId="4D828800" w14:textId="76B5DE29" w:rsidR="00C034C7" w:rsidRDefault="00E7530F"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Max</w:t>
            </w:r>
          </w:p>
        </w:tc>
      </w:tr>
      <w:tr w:rsidR="005E3A13" w14:paraId="201A97F5" w14:textId="77777777" w:rsidTr="00BD1F6B">
        <w:trPr>
          <w:trHeight w:val="274"/>
        </w:trPr>
        <w:tc>
          <w:tcPr>
            <w:cnfStyle w:val="001000000000" w:firstRow="0" w:lastRow="0" w:firstColumn="1" w:lastColumn="0" w:oddVBand="0" w:evenVBand="0" w:oddHBand="0" w:evenHBand="0" w:firstRowFirstColumn="0" w:firstRowLastColumn="0" w:lastRowFirstColumn="0" w:lastRowLastColumn="0"/>
            <w:tcW w:w="2929" w:type="dxa"/>
          </w:tcPr>
          <w:p w14:paraId="07D053D8" w14:textId="2ED1229D" w:rsidR="00C034C7" w:rsidRDefault="00C034C7" w:rsidP="00D01A6C">
            <w:pPr>
              <w:rPr>
                <w:sz w:val="22"/>
                <w:szCs w:val="22"/>
              </w:rPr>
            </w:pPr>
            <w:r>
              <w:rPr>
                <w:sz w:val="22"/>
                <w:szCs w:val="22"/>
              </w:rPr>
              <w:t>Dropout</w:t>
            </w:r>
            <w:r w:rsidR="00E7530F">
              <w:rPr>
                <w:sz w:val="22"/>
                <w:szCs w:val="22"/>
              </w:rPr>
              <w:t xml:space="preserve"> rate</w:t>
            </w:r>
          </w:p>
        </w:tc>
        <w:tc>
          <w:tcPr>
            <w:tcW w:w="2792" w:type="dxa"/>
          </w:tcPr>
          <w:p w14:paraId="5E2D32B9" w14:textId="718732E2"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0, 0.2, 0.4</w:t>
            </w:r>
          </w:p>
        </w:tc>
        <w:tc>
          <w:tcPr>
            <w:tcW w:w="3155" w:type="dxa"/>
          </w:tcPr>
          <w:p w14:paraId="06FFD853" w14:textId="6C56DEC1" w:rsidR="00C034C7" w:rsidRDefault="00E7530F"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B30490">
              <w:rPr>
                <w:sz w:val="22"/>
                <w:szCs w:val="22"/>
              </w:rPr>
              <w:t>4</w:t>
            </w:r>
          </w:p>
        </w:tc>
      </w:tr>
      <w:tr w:rsidR="005E3A13" w14:paraId="2281EB10" w14:textId="77777777" w:rsidTr="00BD1F6B">
        <w:trPr>
          <w:trHeight w:val="274"/>
        </w:trPr>
        <w:tc>
          <w:tcPr>
            <w:cnfStyle w:val="001000000000" w:firstRow="0" w:lastRow="0" w:firstColumn="1" w:lastColumn="0" w:oddVBand="0" w:evenVBand="0" w:oddHBand="0" w:evenHBand="0" w:firstRowFirstColumn="0" w:firstRowLastColumn="0" w:lastRowFirstColumn="0" w:lastRowLastColumn="0"/>
            <w:tcW w:w="2929" w:type="dxa"/>
          </w:tcPr>
          <w:p w14:paraId="3744677F" w14:textId="61C4DB53" w:rsidR="00C034C7" w:rsidRDefault="00C034C7" w:rsidP="00D01A6C">
            <w:pPr>
              <w:rPr>
                <w:sz w:val="22"/>
                <w:szCs w:val="22"/>
              </w:rPr>
            </w:pPr>
            <w:r>
              <w:rPr>
                <w:sz w:val="22"/>
                <w:szCs w:val="22"/>
              </w:rPr>
              <w:t>Activation</w:t>
            </w:r>
          </w:p>
        </w:tc>
        <w:tc>
          <w:tcPr>
            <w:tcW w:w="2792" w:type="dxa"/>
          </w:tcPr>
          <w:p w14:paraId="564356A4" w14:textId="4713F6AE"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ReLu, tanh</w:t>
            </w:r>
          </w:p>
        </w:tc>
        <w:tc>
          <w:tcPr>
            <w:tcW w:w="3155" w:type="dxa"/>
          </w:tcPr>
          <w:p w14:paraId="705FB3CE" w14:textId="2C386D8C" w:rsidR="00C034C7" w:rsidRDefault="00E7530F"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tanh</w:t>
            </w:r>
          </w:p>
        </w:tc>
      </w:tr>
    </w:tbl>
    <w:p w14:paraId="286B4645" w14:textId="189843F1" w:rsidR="00EC392C" w:rsidRDefault="00EC392C" w:rsidP="00D01A6C">
      <w:pPr>
        <w:rPr>
          <w:sz w:val="22"/>
          <w:szCs w:val="22"/>
        </w:rPr>
      </w:pPr>
    </w:p>
    <w:p w14:paraId="15B368C8" w14:textId="1CBFFD77" w:rsidR="00E7530F" w:rsidRDefault="00300690" w:rsidP="00300690">
      <w:pPr>
        <w:pStyle w:val="Heading2"/>
      </w:pPr>
      <w:r>
        <w:t xml:space="preserve">Comparison of the 3 </w:t>
      </w:r>
      <w:r w:rsidR="00BF1912">
        <w:t>m</w:t>
      </w:r>
      <w:r>
        <w:t>odels on</w:t>
      </w:r>
      <w:r w:rsidR="0021310A">
        <w:t xml:space="preserve"> the</w:t>
      </w:r>
      <w:r>
        <w:t xml:space="preserve"> validation set</w:t>
      </w:r>
    </w:p>
    <w:p w14:paraId="1232C934" w14:textId="415D88FC" w:rsidR="00300690" w:rsidRDefault="00300690" w:rsidP="00300690"/>
    <w:tbl>
      <w:tblPr>
        <w:tblStyle w:val="GridTable1Light-Accent1"/>
        <w:tblW w:w="0" w:type="auto"/>
        <w:tblLook w:val="04A0" w:firstRow="1" w:lastRow="0" w:firstColumn="1" w:lastColumn="0" w:noHBand="0" w:noVBand="1"/>
      </w:tblPr>
      <w:tblGrid>
        <w:gridCol w:w="2122"/>
        <w:gridCol w:w="1701"/>
      </w:tblGrid>
      <w:tr w:rsidR="0087579A" w14:paraId="63EB5CBA" w14:textId="77777777" w:rsidTr="00AE04D9">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22" w:type="dxa"/>
          </w:tcPr>
          <w:p w14:paraId="65795110" w14:textId="4C3FAFFA" w:rsidR="0087579A" w:rsidRDefault="0087579A" w:rsidP="00300690">
            <w:r>
              <w:t>Model</w:t>
            </w:r>
          </w:p>
        </w:tc>
        <w:tc>
          <w:tcPr>
            <w:tcW w:w="1701" w:type="dxa"/>
          </w:tcPr>
          <w:p w14:paraId="3FA4C0C3" w14:textId="77777777" w:rsidR="0087579A" w:rsidRDefault="0087579A" w:rsidP="00300690">
            <w:pPr>
              <w:cnfStyle w:val="100000000000" w:firstRow="1" w:lastRow="0" w:firstColumn="0" w:lastColumn="0" w:oddVBand="0" w:evenVBand="0" w:oddHBand="0" w:evenHBand="0" w:firstRowFirstColumn="0" w:firstRowLastColumn="0" w:lastRowFirstColumn="0" w:lastRowLastColumn="0"/>
            </w:pPr>
            <w:r>
              <w:t>Accuracy on</w:t>
            </w:r>
          </w:p>
          <w:p w14:paraId="7A27CCDE" w14:textId="21ADB548" w:rsidR="0087579A" w:rsidRDefault="0087579A" w:rsidP="00300690">
            <w:pPr>
              <w:cnfStyle w:val="100000000000" w:firstRow="1" w:lastRow="0" w:firstColumn="0" w:lastColumn="0" w:oddVBand="0" w:evenVBand="0" w:oddHBand="0" w:evenHBand="0" w:firstRowFirstColumn="0" w:firstRowLastColumn="0" w:lastRowFirstColumn="0" w:lastRowLastColumn="0"/>
            </w:pPr>
            <w:r>
              <w:t>Validation set</w:t>
            </w:r>
          </w:p>
        </w:tc>
      </w:tr>
      <w:tr w:rsidR="0087579A" w14:paraId="03B934B6" w14:textId="77777777" w:rsidTr="00AE04D9">
        <w:trPr>
          <w:trHeight w:val="294"/>
        </w:trPr>
        <w:tc>
          <w:tcPr>
            <w:cnfStyle w:val="001000000000" w:firstRow="0" w:lastRow="0" w:firstColumn="1" w:lastColumn="0" w:oddVBand="0" w:evenVBand="0" w:oddHBand="0" w:evenHBand="0" w:firstRowFirstColumn="0" w:firstRowLastColumn="0" w:lastRowFirstColumn="0" w:lastRowLastColumn="0"/>
            <w:tcW w:w="2122" w:type="dxa"/>
          </w:tcPr>
          <w:p w14:paraId="575143FB" w14:textId="0602016F" w:rsidR="0087579A" w:rsidRDefault="0087579A" w:rsidP="00300690">
            <w:r>
              <w:t>Logistic Regression</w:t>
            </w:r>
          </w:p>
        </w:tc>
        <w:tc>
          <w:tcPr>
            <w:tcW w:w="1701" w:type="dxa"/>
          </w:tcPr>
          <w:p w14:paraId="63A9CA0D" w14:textId="3D2A8B23" w:rsidR="0087579A" w:rsidRDefault="0000005D" w:rsidP="00300690">
            <w:pPr>
              <w:cnfStyle w:val="000000000000" w:firstRow="0" w:lastRow="0" w:firstColumn="0" w:lastColumn="0" w:oddVBand="0" w:evenVBand="0" w:oddHBand="0" w:evenHBand="0" w:firstRowFirstColumn="0" w:firstRowLastColumn="0" w:lastRowFirstColumn="0" w:lastRowLastColumn="0"/>
            </w:pPr>
            <w:r>
              <w:t>46.88%</w:t>
            </w:r>
          </w:p>
        </w:tc>
      </w:tr>
      <w:tr w:rsidR="0087579A" w14:paraId="444D551D" w14:textId="77777777" w:rsidTr="00AE04D9">
        <w:trPr>
          <w:trHeight w:val="277"/>
        </w:trPr>
        <w:tc>
          <w:tcPr>
            <w:cnfStyle w:val="001000000000" w:firstRow="0" w:lastRow="0" w:firstColumn="1" w:lastColumn="0" w:oddVBand="0" w:evenVBand="0" w:oddHBand="0" w:evenHBand="0" w:firstRowFirstColumn="0" w:firstRowLastColumn="0" w:lastRowFirstColumn="0" w:lastRowLastColumn="0"/>
            <w:tcW w:w="2122" w:type="dxa"/>
          </w:tcPr>
          <w:p w14:paraId="7327D160" w14:textId="0E31C558" w:rsidR="0087579A" w:rsidRDefault="0087579A" w:rsidP="00300690">
            <w:r>
              <w:t>Simple NN</w:t>
            </w:r>
          </w:p>
        </w:tc>
        <w:tc>
          <w:tcPr>
            <w:tcW w:w="1701" w:type="dxa"/>
          </w:tcPr>
          <w:p w14:paraId="599856F8" w14:textId="50086951" w:rsidR="0087579A" w:rsidRDefault="0000005D" w:rsidP="00300690">
            <w:pPr>
              <w:cnfStyle w:val="000000000000" w:firstRow="0" w:lastRow="0" w:firstColumn="0" w:lastColumn="0" w:oddVBand="0" w:evenVBand="0" w:oddHBand="0" w:evenHBand="0" w:firstRowFirstColumn="0" w:firstRowLastColumn="0" w:lastRowFirstColumn="0" w:lastRowLastColumn="0"/>
            </w:pPr>
            <w:r>
              <w:t>48.75%</w:t>
            </w:r>
          </w:p>
        </w:tc>
      </w:tr>
      <w:tr w:rsidR="0087579A" w14:paraId="5F7F712D" w14:textId="77777777" w:rsidTr="00AE04D9">
        <w:trPr>
          <w:trHeight w:val="277"/>
        </w:trPr>
        <w:tc>
          <w:tcPr>
            <w:cnfStyle w:val="001000000000" w:firstRow="0" w:lastRow="0" w:firstColumn="1" w:lastColumn="0" w:oddVBand="0" w:evenVBand="0" w:oddHBand="0" w:evenHBand="0" w:firstRowFirstColumn="0" w:firstRowLastColumn="0" w:lastRowFirstColumn="0" w:lastRowLastColumn="0"/>
            <w:tcW w:w="2122" w:type="dxa"/>
          </w:tcPr>
          <w:p w14:paraId="65C71E63" w14:textId="45D728B4" w:rsidR="0087579A" w:rsidRDefault="0087579A" w:rsidP="00300690">
            <w:r>
              <w:t>CNN</w:t>
            </w:r>
          </w:p>
        </w:tc>
        <w:tc>
          <w:tcPr>
            <w:tcW w:w="1701" w:type="dxa"/>
          </w:tcPr>
          <w:p w14:paraId="22E5A88A" w14:textId="26E79A69" w:rsidR="0087579A" w:rsidRDefault="0000005D" w:rsidP="00300690">
            <w:pPr>
              <w:cnfStyle w:val="000000000000" w:firstRow="0" w:lastRow="0" w:firstColumn="0" w:lastColumn="0" w:oddVBand="0" w:evenVBand="0" w:oddHBand="0" w:evenHBand="0" w:firstRowFirstColumn="0" w:firstRowLastColumn="0" w:lastRowFirstColumn="0" w:lastRowLastColumn="0"/>
            </w:pPr>
            <w:r>
              <w:t>71.09%</w:t>
            </w:r>
          </w:p>
        </w:tc>
      </w:tr>
    </w:tbl>
    <w:p w14:paraId="3C5D151F" w14:textId="71D9E6E5" w:rsidR="00300690" w:rsidRPr="00A94F5F" w:rsidRDefault="007E47F7" w:rsidP="00300690">
      <w:pPr>
        <w:rPr>
          <w:sz w:val="22"/>
          <w:szCs w:val="22"/>
        </w:rPr>
      </w:pPr>
      <w:r w:rsidRPr="00A94F5F">
        <w:rPr>
          <w:sz w:val="22"/>
          <w:szCs w:val="22"/>
        </w:rPr>
        <w:lastRenderedPageBreak/>
        <w:t>Deep learning is widely used in image classification tasks nowadays. This project showed that even a fairly straightforward CNN easily outperforms other models</w:t>
      </w:r>
      <w:r w:rsidR="00975107">
        <w:rPr>
          <w:sz w:val="22"/>
          <w:szCs w:val="22"/>
        </w:rPr>
        <w:t xml:space="preserve"> </w:t>
      </w:r>
      <w:r w:rsidRPr="00A94F5F">
        <w:rPr>
          <w:sz w:val="22"/>
          <w:szCs w:val="22"/>
        </w:rPr>
        <w:t>and achieves reasonable accuracy</w:t>
      </w:r>
      <w:r w:rsidR="00975107">
        <w:rPr>
          <w:sz w:val="22"/>
          <w:szCs w:val="22"/>
        </w:rPr>
        <w:t xml:space="preserve"> in the task of classifying photos of Australian animals.</w:t>
      </w:r>
    </w:p>
    <w:sectPr w:rsidR="00300690" w:rsidRPr="00A94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w Cen MT">
    <w:panose1 w:val="020B0602020104020603"/>
    <w:charset w:val="4D"/>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DB5"/>
    <w:multiLevelType w:val="hybridMultilevel"/>
    <w:tmpl w:val="434E813E"/>
    <w:lvl w:ilvl="0" w:tplc="6E726C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43C87"/>
    <w:multiLevelType w:val="hybridMultilevel"/>
    <w:tmpl w:val="AF8E7FD8"/>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B0607"/>
    <w:multiLevelType w:val="hybridMultilevel"/>
    <w:tmpl w:val="3592A1E4"/>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F4A98"/>
    <w:multiLevelType w:val="hybridMultilevel"/>
    <w:tmpl w:val="2118E4A6"/>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8C1FCD"/>
    <w:multiLevelType w:val="hybridMultilevel"/>
    <w:tmpl w:val="FF9A5CE6"/>
    <w:lvl w:ilvl="0" w:tplc="7D6864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5536768">
    <w:abstractNumId w:val="2"/>
  </w:num>
  <w:num w:numId="2" w16cid:durableId="1916817194">
    <w:abstractNumId w:val="4"/>
  </w:num>
  <w:num w:numId="3" w16cid:durableId="1369376058">
    <w:abstractNumId w:val="0"/>
  </w:num>
  <w:num w:numId="4" w16cid:durableId="1803768020">
    <w:abstractNumId w:val="1"/>
  </w:num>
  <w:num w:numId="5" w16cid:durableId="1988314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D7"/>
    <w:rsid w:val="0000005D"/>
    <w:rsid w:val="000210E6"/>
    <w:rsid w:val="0002268C"/>
    <w:rsid w:val="00083558"/>
    <w:rsid w:val="0009719B"/>
    <w:rsid w:val="000A4EFF"/>
    <w:rsid w:val="000A72A7"/>
    <w:rsid w:val="000E4EA6"/>
    <w:rsid w:val="000F03C4"/>
    <w:rsid w:val="0011163E"/>
    <w:rsid w:val="0011294F"/>
    <w:rsid w:val="00184D2C"/>
    <w:rsid w:val="00194238"/>
    <w:rsid w:val="001C1458"/>
    <w:rsid w:val="001C6CAF"/>
    <w:rsid w:val="001D6EC1"/>
    <w:rsid w:val="001F277F"/>
    <w:rsid w:val="0021310A"/>
    <w:rsid w:val="0022386D"/>
    <w:rsid w:val="00223D6A"/>
    <w:rsid w:val="00227D09"/>
    <w:rsid w:val="00234A2D"/>
    <w:rsid w:val="002611E3"/>
    <w:rsid w:val="00275B3D"/>
    <w:rsid w:val="002804C3"/>
    <w:rsid w:val="0029798F"/>
    <w:rsid w:val="002A0949"/>
    <w:rsid w:val="002B276B"/>
    <w:rsid w:val="002D108F"/>
    <w:rsid w:val="00300690"/>
    <w:rsid w:val="00330230"/>
    <w:rsid w:val="003538D1"/>
    <w:rsid w:val="003640E8"/>
    <w:rsid w:val="003949E9"/>
    <w:rsid w:val="00396D1F"/>
    <w:rsid w:val="003C67B3"/>
    <w:rsid w:val="003D2E0C"/>
    <w:rsid w:val="003D3388"/>
    <w:rsid w:val="00426F54"/>
    <w:rsid w:val="00454A13"/>
    <w:rsid w:val="00483527"/>
    <w:rsid w:val="004C250A"/>
    <w:rsid w:val="004E670C"/>
    <w:rsid w:val="00500125"/>
    <w:rsid w:val="005034C4"/>
    <w:rsid w:val="005D0FD7"/>
    <w:rsid w:val="005E3A13"/>
    <w:rsid w:val="00682807"/>
    <w:rsid w:val="006C46B5"/>
    <w:rsid w:val="006E48D3"/>
    <w:rsid w:val="006E5DB2"/>
    <w:rsid w:val="006F3E01"/>
    <w:rsid w:val="0074561B"/>
    <w:rsid w:val="0078501A"/>
    <w:rsid w:val="007A2FEA"/>
    <w:rsid w:val="007B3284"/>
    <w:rsid w:val="007E47F7"/>
    <w:rsid w:val="007F61F0"/>
    <w:rsid w:val="00805B5C"/>
    <w:rsid w:val="008670E6"/>
    <w:rsid w:val="008677E3"/>
    <w:rsid w:val="0087579A"/>
    <w:rsid w:val="008A7039"/>
    <w:rsid w:val="00900159"/>
    <w:rsid w:val="00917EF8"/>
    <w:rsid w:val="009331EA"/>
    <w:rsid w:val="00937990"/>
    <w:rsid w:val="00940C56"/>
    <w:rsid w:val="00950073"/>
    <w:rsid w:val="009512D8"/>
    <w:rsid w:val="00975107"/>
    <w:rsid w:val="00992F3B"/>
    <w:rsid w:val="009D2145"/>
    <w:rsid w:val="009E75EF"/>
    <w:rsid w:val="009E76FD"/>
    <w:rsid w:val="00A17073"/>
    <w:rsid w:val="00A40BE4"/>
    <w:rsid w:val="00A67CA4"/>
    <w:rsid w:val="00A71169"/>
    <w:rsid w:val="00A91AC8"/>
    <w:rsid w:val="00A91F02"/>
    <w:rsid w:val="00A94F5F"/>
    <w:rsid w:val="00AD1CD0"/>
    <w:rsid w:val="00AD2002"/>
    <w:rsid w:val="00AD78DD"/>
    <w:rsid w:val="00AE04D9"/>
    <w:rsid w:val="00B010F9"/>
    <w:rsid w:val="00B30490"/>
    <w:rsid w:val="00B361A9"/>
    <w:rsid w:val="00B364E2"/>
    <w:rsid w:val="00B41D51"/>
    <w:rsid w:val="00B44F6F"/>
    <w:rsid w:val="00B524D7"/>
    <w:rsid w:val="00B67F46"/>
    <w:rsid w:val="00B744E3"/>
    <w:rsid w:val="00BB6252"/>
    <w:rsid w:val="00BC004A"/>
    <w:rsid w:val="00BC00CF"/>
    <w:rsid w:val="00BC1885"/>
    <w:rsid w:val="00BD1F6B"/>
    <w:rsid w:val="00BE3F4E"/>
    <w:rsid w:val="00BE7AF0"/>
    <w:rsid w:val="00BF1912"/>
    <w:rsid w:val="00C00D49"/>
    <w:rsid w:val="00C034C7"/>
    <w:rsid w:val="00C41026"/>
    <w:rsid w:val="00C510B7"/>
    <w:rsid w:val="00C801AE"/>
    <w:rsid w:val="00C8292C"/>
    <w:rsid w:val="00C9764A"/>
    <w:rsid w:val="00D01A6C"/>
    <w:rsid w:val="00D96C17"/>
    <w:rsid w:val="00DA57A0"/>
    <w:rsid w:val="00DA758B"/>
    <w:rsid w:val="00DB42F0"/>
    <w:rsid w:val="00DC769F"/>
    <w:rsid w:val="00E43046"/>
    <w:rsid w:val="00E7530F"/>
    <w:rsid w:val="00E81350"/>
    <w:rsid w:val="00EC392C"/>
    <w:rsid w:val="00ED55F3"/>
    <w:rsid w:val="00ED6BA2"/>
    <w:rsid w:val="00F12AF7"/>
    <w:rsid w:val="00F51B5A"/>
    <w:rsid w:val="00F61D6F"/>
    <w:rsid w:val="00F637BA"/>
    <w:rsid w:val="00F95AF7"/>
    <w:rsid w:val="00FE5F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CCB"/>
  <w15:chartTrackingRefBased/>
  <w15:docId w15:val="{D6DFEA7D-3681-4D43-9274-B14E9879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56"/>
    <w:pPr>
      <w:keepNext/>
      <w:keepLines/>
      <w:spacing w:before="240"/>
      <w:outlineLvl w:val="0"/>
    </w:pPr>
    <w:rPr>
      <w:rFonts w:asciiTheme="majorHAnsi" w:eastAsiaTheme="majorEastAsia" w:hAnsiTheme="majorHAnsi" w:cstheme="majorBidi"/>
      <w:color w:val="107DC5" w:themeColor="accent1" w:themeShade="BF"/>
      <w:sz w:val="32"/>
      <w:szCs w:val="32"/>
    </w:rPr>
  </w:style>
  <w:style w:type="paragraph" w:styleId="Heading2">
    <w:name w:val="heading 2"/>
    <w:basedOn w:val="Normal"/>
    <w:next w:val="Normal"/>
    <w:link w:val="Heading2Char"/>
    <w:uiPriority w:val="9"/>
    <w:unhideWhenUsed/>
    <w:qFormat/>
    <w:rsid w:val="00940C56"/>
    <w:pPr>
      <w:keepNext/>
      <w:keepLines/>
      <w:spacing w:before="40"/>
      <w:outlineLvl w:val="1"/>
    </w:pPr>
    <w:rPr>
      <w:rFonts w:asciiTheme="majorHAnsi" w:eastAsiaTheme="majorEastAsia" w:hAnsiTheme="majorHAnsi" w:cstheme="majorBidi"/>
      <w:color w:val="107DC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56"/>
    <w:rPr>
      <w:rFonts w:asciiTheme="majorHAnsi" w:eastAsiaTheme="majorEastAsia" w:hAnsiTheme="majorHAnsi" w:cstheme="majorBidi"/>
      <w:color w:val="107DC5" w:themeColor="accent1" w:themeShade="BF"/>
      <w:sz w:val="32"/>
      <w:szCs w:val="32"/>
    </w:rPr>
  </w:style>
  <w:style w:type="character" w:customStyle="1" w:styleId="Heading2Char">
    <w:name w:val="Heading 2 Char"/>
    <w:basedOn w:val="DefaultParagraphFont"/>
    <w:link w:val="Heading2"/>
    <w:uiPriority w:val="9"/>
    <w:rsid w:val="00940C56"/>
    <w:rPr>
      <w:rFonts w:asciiTheme="majorHAnsi" w:eastAsiaTheme="majorEastAsia" w:hAnsiTheme="majorHAnsi" w:cstheme="majorBidi"/>
      <w:color w:val="107DC5" w:themeColor="accent1" w:themeShade="BF"/>
      <w:sz w:val="26"/>
      <w:szCs w:val="26"/>
    </w:rPr>
  </w:style>
  <w:style w:type="table" w:styleId="TableGrid">
    <w:name w:val="Table Grid"/>
    <w:basedOn w:val="TableNormal"/>
    <w:uiPriority w:val="39"/>
    <w:rsid w:val="00F95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AF7"/>
    <w:pPr>
      <w:ind w:left="720"/>
      <w:contextualSpacing/>
    </w:pPr>
  </w:style>
  <w:style w:type="table" w:styleId="PlainTable3">
    <w:name w:val="Plain Table 3"/>
    <w:basedOn w:val="TableNormal"/>
    <w:uiPriority w:val="43"/>
    <w:rsid w:val="009331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9331EA"/>
    <w:tblPr>
      <w:tblStyleRowBandSize w:val="1"/>
      <w:tblStyleColBandSize w:val="1"/>
      <w:tblBorders>
        <w:top w:val="single" w:sz="4" w:space="0" w:color="ABD9F8" w:themeColor="accent1" w:themeTint="66"/>
        <w:left w:val="single" w:sz="4" w:space="0" w:color="ABD9F8" w:themeColor="accent1" w:themeTint="66"/>
        <w:bottom w:val="single" w:sz="4" w:space="0" w:color="ABD9F8" w:themeColor="accent1" w:themeTint="66"/>
        <w:right w:val="single" w:sz="4" w:space="0" w:color="ABD9F8" w:themeColor="accent1" w:themeTint="66"/>
        <w:insideH w:val="single" w:sz="4" w:space="0" w:color="ABD9F8" w:themeColor="accent1" w:themeTint="66"/>
        <w:insideV w:val="single" w:sz="4" w:space="0" w:color="ABD9F8" w:themeColor="accent1" w:themeTint="66"/>
      </w:tblBorders>
    </w:tblPr>
    <w:tblStylePr w:type="firstRow">
      <w:rPr>
        <w:b/>
        <w:bCs/>
      </w:rPr>
      <w:tblPr/>
      <w:tcPr>
        <w:tcBorders>
          <w:bottom w:val="single" w:sz="12" w:space="0" w:color="82C7F4" w:themeColor="accent1" w:themeTint="99"/>
        </w:tcBorders>
      </w:tcPr>
    </w:tblStylePr>
    <w:tblStylePr w:type="lastRow">
      <w:rPr>
        <w:b/>
        <w:bCs/>
      </w:rPr>
      <w:tblPr/>
      <w:tcPr>
        <w:tcBorders>
          <w:top w:val="double" w:sz="2" w:space="0" w:color="82C7F4"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000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0005D"/>
    <w:tblPr>
      <w:tblStyleRowBandSize w:val="1"/>
      <w:tblStyleColBandSize w:val="1"/>
      <w:tblBorders>
        <w:top w:val="single" w:sz="2" w:space="0" w:color="82C7F4" w:themeColor="accent1" w:themeTint="99"/>
        <w:bottom w:val="single" w:sz="2" w:space="0" w:color="82C7F4" w:themeColor="accent1" w:themeTint="99"/>
        <w:insideH w:val="single" w:sz="2" w:space="0" w:color="82C7F4" w:themeColor="accent1" w:themeTint="99"/>
        <w:insideV w:val="single" w:sz="2" w:space="0" w:color="82C7F4" w:themeColor="accent1" w:themeTint="99"/>
      </w:tblBorders>
    </w:tblPr>
    <w:tblStylePr w:type="firstRow">
      <w:rPr>
        <w:b/>
        <w:bCs/>
      </w:rPr>
      <w:tblPr/>
      <w:tcPr>
        <w:tcBorders>
          <w:top w:val="nil"/>
          <w:bottom w:val="single" w:sz="12" w:space="0" w:color="82C7F4" w:themeColor="accent1" w:themeTint="99"/>
          <w:insideH w:val="nil"/>
          <w:insideV w:val="nil"/>
        </w:tcBorders>
        <w:shd w:val="clear" w:color="auto" w:fill="FFFFFF" w:themeFill="background1"/>
      </w:tcPr>
    </w:tblStylePr>
    <w:tblStylePr w:type="lastRow">
      <w:rPr>
        <w:b/>
        <w:bCs/>
      </w:rPr>
      <w:tblPr/>
      <w:tcPr>
        <w:tcBorders>
          <w:top w:val="double" w:sz="2" w:space="0" w:color="82C7F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7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diagramColors" Target="diagrams/colors1.xml"/><Relationship Id="rId5" Type="http://schemas.openxmlformats.org/officeDocument/2006/relationships/image" Target="media/image1.jpg"/><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9517A-0286-BA42-B1F9-CFE96AEA75F6}" type="doc">
      <dgm:prSet loTypeId="urn:microsoft.com/office/officeart/2005/8/layout/bProcess3" loCatId="" qsTypeId="urn:microsoft.com/office/officeart/2005/8/quickstyle/simple1" qsCatId="simple" csTypeId="urn:microsoft.com/office/officeart/2005/8/colors/accent1_2" csCatId="accent1" phldr="1"/>
      <dgm:spPr/>
      <dgm:t>
        <a:bodyPr/>
        <a:lstStyle/>
        <a:p>
          <a:endParaRPr lang="en-GB"/>
        </a:p>
      </dgm:t>
    </dgm:pt>
    <dgm:pt modelId="{6C082ACD-86A2-AB4B-8622-FB79CB37051D}">
      <dgm:prSet phldrT="[Text]" custT="1"/>
      <dgm:spPr>
        <a:solidFill>
          <a:schemeClr val="accent1"/>
        </a:solidFill>
      </dgm:spPr>
      <dgm:t>
        <a:bodyPr lIns="64800"/>
        <a:lstStyle/>
        <a:p>
          <a:r>
            <a:rPr lang="en-GB" sz="900"/>
            <a:t>Resize:</a:t>
          </a:r>
        </a:p>
        <a:p>
          <a:r>
            <a:rPr lang="en-GB" sz="900"/>
            <a:t>to 16x16x3</a:t>
          </a:r>
        </a:p>
      </dgm:t>
    </dgm:pt>
    <dgm:pt modelId="{3CC9A632-309C-C140-808C-1636670A7B8F}" type="parTrans" cxnId="{CB8D939B-6A79-F94E-9D27-DF2482D3CD2C}">
      <dgm:prSet/>
      <dgm:spPr/>
      <dgm:t>
        <a:bodyPr/>
        <a:lstStyle/>
        <a:p>
          <a:endParaRPr lang="en-GB" sz="900"/>
        </a:p>
      </dgm:t>
    </dgm:pt>
    <dgm:pt modelId="{5325F2AC-BDDF-FE4C-8B7B-0DB875FD8BE3}" type="sibTrans" cxnId="{CB8D939B-6A79-F94E-9D27-DF2482D3CD2C}">
      <dgm:prSet custT="1"/>
      <dgm:spPr/>
      <dgm:t>
        <a:bodyPr/>
        <a:lstStyle/>
        <a:p>
          <a:endParaRPr lang="en-GB" sz="900"/>
        </a:p>
      </dgm:t>
    </dgm:pt>
    <dgm:pt modelId="{DBAE5C4F-759D-D54A-9F67-80F309E8AE0D}">
      <dgm:prSet phldrT="[Text]" custT="1"/>
      <dgm:spPr>
        <a:solidFill>
          <a:schemeClr val="accent4"/>
        </a:solidFill>
      </dgm:spPr>
      <dgm:t>
        <a:bodyPr/>
        <a:lstStyle/>
        <a:p>
          <a:r>
            <a:rPr lang="en-GB" sz="900" dirty="0"/>
            <a:t>Flatten</a:t>
          </a:r>
        </a:p>
      </dgm:t>
    </dgm:pt>
    <dgm:pt modelId="{B5606F10-7BA8-864B-B8F1-C194B26DD840}" type="parTrans" cxnId="{C6332E80-6B23-D84C-8AAC-193228118FE8}">
      <dgm:prSet/>
      <dgm:spPr/>
      <dgm:t>
        <a:bodyPr/>
        <a:lstStyle/>
        <a:p>
          <a:endParaRPr lang="en-GB" sz="900"/>
        </a:p>
      </dgm:t>
    </dgm:pt>
    <dgm:pt modelId="{2BDBB4AB-3637-7D49-A46B-F590F6C0E6F7}" type="sibTrans" cxnId="{C6332E80-6B23-D84C-8AAC-193228118FE8}">
      <dgm:prSet custT="1"/>
      <dgm:spPr/>
      <dgm:t>
        <a:bodyPr/>
        <a:lstStyle/>
        <a:p>
          <a:endParaRPr lang="en-GB" sz="900"/>
        </a:p>
      </dgm:t>
    </dgm:pt>
    <dgm:pt modelId="{00252C9C-1A10-7149-A6CD-C2B0A59F32FB}">
      <dgm:prSet phldrT="[Text]" custT="1"/>
      <dgm:spPr>
        <a:solidFill>
          <a:schemeClr val="bg2">
            <a:lumMod val="50000"/>
          </a:schemeClr>
        </a:solidFill>
      </dgm:spPr>
      <dgm:t>
        <a:bodyPr/>
        <a:lstStyle/>
        <a:p>
          <a:r>
            <a:rPr lang="en-GB" sz="900"/>
            <a:t>Input: </a:t>
          </a:r>
        </a:p>
        <a:p>
          <a:r>
            <a:rPr lang="en-GB" sz="900"/>
            <a:t>128x128x3 Image tensor</a:t>
          </a:r>
        </a:p>
      </dgm:t>
    </dgm:pt>
    <dgm:pt modelId="{CCF7C57B-4FC8-954C-93C6-C53BFCCE6BC2}" type="sibTrans" cxnId="{C2D3DFE9-D51C-A64B-8BD4-6729D1E3DE87}">
      <dgm:prSet custT="1"/>
      <dgm:spPr/>
      <dgm:t>
        <a:bodyPr/>
        <a:lstStyle/>
        <a:p>
          <a:endParaRPr lang="en-GB" sz="900"/>
        </a:p>
      </dgm:t>
    </dgm:pt>
    <dgm:pt modelId="{9EA5A5A5-63C6-7F49-9317-8C70EB8DD2CA}" type="parTrans" cxnId="{C2D3DFE9-D51C-A64B-8BD4-6729D1E3DE87}">
      <dgm:prSet/>
      <dgm:spPr/>
      <dgm:t>
        <a:bodyPr/>
        <a:lstStyle/>
        <a:p>
          <a:endParaRPr lang="en-GB" sz="900"/>
        </a:p>
      </dgm:t>
    </dgm:pt>
    <dgm:pt modelId="{5A4CD135-5DB6-AE4B-A9F7-CB7AF52B4C15}">
      <dgm:prSet phldrT="[Text]" custT="1"/>
      <dgm:spPr>
        <a:solidFill>
          <a:schemeClr val="accent6"/>
        </a:solidFill>
      </dgm:spPr>
      <dgm:t>
        <a:bodyPr/>
        <a:lstStyle/>
        <a:p>
          <a:r>
            <a:rPr lang="en-GB" sz="900" dirty="0"/>
            <a:t>Dense layer: </a:t>
          </a:r>
        </a:p>
        <a:p>
          <a:r>
            <a:rPr lang="en-GB" sz="900" dirty="0"/>
            <a:t>1024 neurons</a:t>
          </a:r>
        </a:p>
        <a:p>
          <a:r>
            <a:rPr lang="en-GB" sz="900" dirty="0"/>
            <a:t>Tanh activation</a:t>
          </a:r>
        </a:p>
      </dgm:t>
    </dgm:pt>
    <dgm:pt modelId="{45D4BD90-82B6-304B-B371-4EA1031A9E01}" type="parTrans" cxnId="{CA42ED9A-2A1E-B246-9B2D-E5B15A8B2C2C}">
      <dgm:prSet/>
      <dgm:spPr/>
      <dgm:t>
        <a:bodyPr/>
        <a:lstStyle/>
        <a:p>
          <a:endParaRPr lang="en-GB" sz="900"/>
        </a:p>
      </dgm:t>
    </dgm:pt>
    <dgm:pt modelId="{D76FE607-42CA-8849-BCDA-876AAAA54083}" type="sibTrans" cxnId="{CA42ED9A-2A1E-B246-9B2D-E5B15A8B2C2C}">
      <dgm:prSet custT="1"/>
      <dgm:spPr/>
      <dgm:t>
        <a:bodyPr/>
        <a:lstStyle/>
        <a:p>
          <a:endParaRPr lang="en-GB" sz="900"/>
        </a:p>
      </dgm:t>
    </dgm:pt>
    <dgm:pt modelId="{A14030F5-513A-B04C-B014-6F02FFF9253D}">
      <dgm:prSet phldrT="[Text]" custT="1"/>
      <dgm:spPr>
        <a:solidFill>
          <a:schemeClr val="accent6"/>
        </a:solidFill>
      </dgm:spPr>
      <dgm:t>
        <a:bodyPr/>
        <a:lstStyle/>
        <a:p>
          <a:pPr>
            <a:lnSpc>
              <a:spcPct val="100000"/>
            </a:lnSpc>
          </a:pPr>
          <a:r>
            <a:rPr lang="en-GB" sz="900" dirty="0"/>
            <a:t>Dense layer: </a:t>
          </a:r>
        </a:p>
        <a:p>
          <a:pPr>
            <a:lnSpc>
              <a:spcPct val="100000"/>
            </a:lnSpc>
          </a:pPr>
          <a:r>
            <a:rPr lang="en-GB" sz="900" dirty="0"/>
            <a:t>256 neurons</a:t>
          </a:r>
        </a:p>
        <a:p>
          <a:pPr>
            <a:lnSpc>
              <a:spcPct val="100000"/>
            </a:lnSpc>
          </a:pPr>
          <a:r>
            <a:rPr lang="en-GB" sz="900" dirty="0"/>
            <a:t>Tanh activation</a:t>
          </a:r>
        </a:p>
      </dgm:t>
    </dgm:pt>
    <dgm:pt modelId="{0923A3E5-5417-384D-BFF6-2E0FB37CDB86}" type="parTrans" cxnId="{BE580CA5-9D1F-3845-B2DA-74517C7C8F89}">
      <dgm:prSet/>
      <dgm:spPr/>
      <dgm:t>
        <a:bodyPr/>
        <a:lstStyle/>
        <a:p>
          <a:endParaRPr lang="en-GB" sz="900"/>
        </a:p>
      </dgm:t>
    </dgm:pt>
    <dgm:pt modelId="{CF59A9E8-5B50-CF4D-9A13-86D39707A038}" type="sibTrans" cxnId="{BE580CA5-9D1F-3845-B2DA-74517C7C8F89}">
      <dgm:prSet custT="1"/>
      <dgm:spPr/>
      <dgm:t>
        <a:bodyPr/>
        <a:lstStyle/>
        <a:p>
          <a:endParaRPr lang="en-GB" sz="900"/>
        </a:p>
      </dgm:t>
    </dgm:pt>
    <dgm:pt modelId="{A817E2B4-A814-8941-A1E2-51D138B4E5DA}">
      <dgm:prSet phldrT="[Text]" custT="1"/>
      <dgm:spPr>
        <a:solidFill>
          <a:schemeClr val="bg2">
            <a:lumMod val="50000"/>
          </a:schemeClr>
        </a:solidFill>
      </dgm:spPr>
      <dgm:t>
        <a:bodyPr/>
        <a:lstStyle/>
        <a:p>
          <a:r>
            <a:rPr lang="en-GB" sz="900"/>
            <a:t>Output: </a:t>
          </a:r>
        </a:p>
        <a:p>
          <a:r>
            <a:rPr lang="en-GB" sz="900"/>
            <a:t>1 of 8 classes</a:t>
          </a:r>
        </a:p>
      </dgm:t>
    </dgm:pt>
    <dgm:pt modelId="{A4E40438-49D4-9D4A-8363-D4D3D996F67C}" type="parTrans" cxnId="{97170073-0D8E-5342-B005-8F6B3FBEB770}">
      <dgm:prSet/>
      <dgm:spPr/>
      <dgm:t>
        <a:bodyPr/>
        <a:lstStyle/>
        <a:p>
          <a:endParaRPr lang="en-GB" sz="900"/>
        </a:p>
      </dgm:t>
    </dgm:pt>
    <dgm:pt modelId="{A6B7C70A-2F4C-FE4E-B3CB-02D5B310E723}" type="sibTrans" cxnId="{97170073-0D8E-5342-B005-8F6B3FBEB770}">
      <dgm:prSet/>
      <dgm:spPr/>
      <dgm:t>
        <a:bodyPr/>
        <a:lstStyle/>
        <a:p>
          <a:endParaRPr lang="en-GB" sz="900"/>
        </a:p>
      </dgm:t>
    </dgm:pt>
    <dgm:pt modelId="{DD66CFF7-68ED-DB44-B9C0-DFA70A2BF2B5}">
      <dgm:prSet phldrT="[Text]" custT="1"/>
      <dgm:spPr>
        <a:solidFill>
          <a:schemeClr val="accent6"/>
        </a:solidFill>
      </dgm:spPr>
      <dgm:t>
        <a:bodyPr/>
        <a:lstStyle/>
        <a:p>
          <a:r>
            <a:rPr lang="en-GB" sz="900" dirty="0"/>
            <a:t>Dense layer: </a:t>
          </a:r>
        </a:p>
        <a:p>
          <a:r>
            <a:rPr lang="en-GB" sz="900" dirty="0"/>
            <a:t>8 neurons</a:t>
          </a:r>
        </a:p>
        <a:p>
          <a:r>
            <a:rPr lang="en-GB" sz="900" dirty="0" err="1"/>
            <a:t>Softmax</a:t>
          </a:r>
          <a:r>
            <a:rPr lang="en-GB" sz="900" dirty="0"/>
            <a:t> activation</a:t>
          </a:r>
        </a:p>
      </dgm:t>
    </dgm:pt>
    <dgm:pt modelId="{9D97891C-E59F-CB4A-9CB7-FBFA9870DED3}" type="sibTrans" cxnId="{079DBE65-572E-E74A-ACE3-C9DE7E6FEA20}">
      <dgm:prSet custT="1"/>
      <dgm:spPr/>
      <dgm:t>
        <a:bodyPr/>
        <a:lstStyle/>
        <a:p>
          <a:endParaRPr lang="en-GB" sz="900"/>
        </a:p>
      </dgm:t>
    </dgm:pt>
    <dgm:pt modelId="{99E8CFC9-5852-104F-80A5-FF9C65AF9B0B}" type="parTrans" cxnId="{079DBE65-572E-E74A-ACE3-C9DE7E6FEA20}">
      <dgm:prSet/>
      <dgm:spPr/>
      <dgm:t>
        <a:bodyPr/>
        <a:lstStyle/>
        <a:p>
          <a:endParaRPr lang="en-GB" sz="900"/>
        </a:p>
      </dgm:t>
    </dgm:pt>
    <dgm:pt modelId="{6F9D6EA7-9BFF-464D-BFAC-9C020D05EC3E}" type="pres">
      <dgm:prSet presAssocID="{CFD9517A-0286-BA42-B1F9-CFE96AEA75F6}" presName="Name0" presStyleCnt="0">
        <dgm:presLayoutVars>
          <dgm:dir/>
          <dgm:resizeHandles val="exact"/>
        </dgm:presLayoutVars>
      </dgm:prSet>
      <dgm:spPr/>
    </dgm:pt>
    <dgm:pt modelId="{4A2D6E1F-C837-D74A-822D-53FEE2A9B305}" type="pres">
      <dgm:prSet presAssocID="{00252C9C-1A10-7149-A6CD-C2B0A59F32FB}" presName="node" presStyleLbl="node1" presStyleIdx="0" presStyleCnt="7">
        <dgm:presLayoutVars>
          <dgm:bulletEnabled val="1"/>
        </dgm:presLayoutVars>
      </dgm:prSet>
      <dgm:spPr/>
    </dgm:pt>
    <dgm:pt modelId="{22FED4DD-211B-AC43-AEE2-5D42F83700CA}" type="pres">
      <dgm:prSet presAssocID="{CCF7C57B-4FC8-954C-93C6-C53BFCCE6BC2}" presName="sibTrans" presStyleLbl="sibTrans1D1" presStyleIdx="0" presStyleCnt="6"/>
      <dgm:spPr/>
    </dgm:pt>
    <dgm:pt modelId="{7BB2DBAB-18EB-884B-AE8D-1F477C59FD3A}" type="pres">
      <dgm:prSet presAssocID="{CCF7C57B-4FC8-954C-93C6-C53BFCCE6BC2}" presName="connectorText" presStyleLbl="sibTrans1D1" presStyleIdx="0" presStyleCnt="6"/>
      <dgm:spPr/>
    </dgm:pt>
    <dgm:pt modelId="{F4EA5679-5DF7-EF4C-9437-60321BD588AA}" type="pres">
      <dgm:prSet presAssocID="{6C082ACD-86A2-AB4B-8622-FB79CB37051D}" presName="node" presStyleLbl="node1" presStyleIdx="1" presStyleCnt="7">
        <dgm:presLayoutVars>
          <dgm:bulletEnabled val="1"/>
        </dgm:presLayoutVars>
      </dgm:prSet>
      <dgm:spPr/>
    </dgm:pt>
    <dgm:pt modelId="{B7AE914D-6778-214A-9772-FFDB46EC7ABA}" type="pres">
      <dgm:prSet presAssocID="{5325F2AC-BDDF-FE4C-8B7B-0DB875FD8BE3}" presName="sibTrans" presStyleLbl="sibTrans1D1" presStyleIdx="1" presStyleCnt="6"/>
      <dgm:spPr/>
    </dgm:pt>
    <dgm:pt modelId="{DD61E98F-6148-8A47-AB40-5663C5878B1C}" type="pres">
      <dgm:prSet presAssocID="{5325F2AC-BDDF-FE4C-8B7B-0DB875FD8BE3}" presName="connectorText" presStyleLbl="sibTrans1D1" presStyleIdx="1" presStyleCnt="6"/>
      <dgm:spPr/>
    </dgm:pt>
    <dgm:pt modelId="{800EE1B0-F59E-F145-A59D-11975F6C47D3}" type="pres">
      <dgm:prSet presAssocID="{DBAE5C4F-759D-D54A-9F67-80F309E8AE0D}" presName="node" presStyleLbl="node1" presStyleIdx="2" presStyleCnt="7">
        <dgm:presLayoutVars>
          <dgm:bulletEnabled val="1"/>
        </dgm:presLayoutVars>
      </dgm:prSet>
      <dgm:spPr/>
    </dgm:pt>
    <dgm:pt modelId="{E69FAA32-1B67-C84A-AD6D-2EE3C5B1E28B}" type="pres">
      <dgm:prSet presAssocID="{2BDBB4AB-3637-7D49-A46B-F590F6C0E6F7}" presName="sibTrans" presStyleLbl="sibTrans1D1" presStyleIdx="2" presStyleCnt="6"/>
      <dgm:spPr/>
    </dgm:pt>
    <dgm:pt modelId="{CB5041FB-7346-7D40-B8B0-00BB0F95F496}" type="pres">
      <dgm:prSet presAssocID="{2BDBB4AB-3637-7D49-A46B-F590F6C0E6F7}" presName="connectorText" presStyleLbl="sibTrans1D1" presStyleIdx="2" presStyleCnt="6"/>
      <dgm:spPr/>
    </dgm:pt>
    <dgm:pt modelId="{B2FDBF95-7F88-7047-B8C1-7DBC1258E83B}" type="pres">
      <dgm:prSet presAssocID="{5A4CD135-5DB6-AE4B-A9F7-CB7AF52B4C15}" presName="node" presStyleLbl="node1" presStyleIdx="3" presStyleCnt="7">
        <dgm:presLayoutVars>
          <dgm:bulletEnabled val="1"/>
        </dgm:presLayoutVars>
      </dgm:prSet>
      <dgm:spPr/>
    </dgm:pt>
    <dgm:pt modelId="{B65D4EBB-48DE-8843-9402-75175F08E006}" type="pres">
      <dgm:prSet presAssocID="{D76FE607-42CA-8849-BCDA-876AAAA54083}" presName="sibTrans" presStyleLbl="sibTrans1D1" presStyleIdx="3" presStyleCnt="6"/>
      <dgm:spPr/>
    </dgm:pt>
    <dgm:pt modelId="{7DB901B3-9ADC-4846-9AEA-BDD2F576DED1}" type="pres">
      <dgm:prSet presAssocID="{D76FE607-42CA-8849-BCDA-876AAAA54083}" presName="connectorText" presStyleLbl="sibTrans1D1" presStyleIdx="3" presStyleCnt="6"/>
      <dgm:spPr/>
    </dgm:pt>
    <dgm:pt modelId="{1661F149-D174-A04B-8C0B-B10F36A6CC1C}" type="pres">
      <dgm:prSet presAssocID="{A14030F5-513A-B04C-B014-6F02FFF9253D}" presName="node" presStyleLbl="node1" presStyleIdx="4" presStyleCnt="7">
        <dgm:presLayoutVars>
          <dgm:bulletEnabled val="1"/>
        </dgm:presLayoutVars>
      </dgm:prSet>
      <dgm:spPr/>
    </dgm:pt>
    <dgm:pt modelId="{E7B794D7-CF07-9D46-AB8D-0AFFDE352E40}" type="pres">
      <dgm:prSet presAssocID="{CF59A9E8-5B50-CF4D-9A13-86D39707A038}" presName="sibTrans" presStyleLbl="sibTrans1D1" presStyleIdx="4" presStyleCnt="6"/>
      <dgm:spPr/>
    </dgm:pt>
    <dgm:pt modelId="{423AE8FE-5206-CA4D-9774-769484F4872F}" type="pres">
      <dgm:prSet presAssocID="{CF59A9E8-5B50-CF4D-9A13-86D39707A038}" presName="connectorText" presStyleLbl="sibTrans1D1" presStyleIdx="4" presStyleCnt="6"/>
      <dgm:spPr/>
    </dgm:pt>
    <dgm:pt modelId="{BFA56CA3-381C-DD44-82D5-330792567DF3}" type="pres">
      <dgm:prSet presAssocID="{DD66CFF7-68ED-DB44-B9C0-DFA70A2BF2B5}" presName="node" presStyleLbl="node1" presStyleIdx="5" presStyleCnt="7">
        <dgm:presLayoutVars>
          <dgm:bulletEnabled val="1"/>
        </dgm:presLayoutVars>
      </dgm:prSet>
      <dgm:spPr/>
    </dgm:pt>
    <dgm:pt modelId="{E5CD745B-7630-3F41-B48F-4E791DC97B34}" type="pres">
      <dgm:prSet presAssocID="{9D97891C-E59F-CB4A-9CB7-FBFA9870DED3}" presName="sibTrans" presStyleLbl="sibTrans1D1" presStyleIdx="5" presStyleCnt="6"/>
      <dgm:spPr/>
    </dgm:pt>
    <dgm:pt modelId="{99BA7091-40D8-DF41-B277-261772430543}" type="pres">
      <dgm:prSet presAssocID="{9D97891C-E59F-CB4A-9CB7-FBFA9870DED3}" presName="connectorText" presStyleLbl="sibTrans1D1" presStyleIdx="5" presStyleCnt="6"/>
      <dgm:spPr/>
    </dgm:pt>
    <dgm:pt modelId="{3E84D78F-2462-6A44-BFD4-5BA640C78392}" type="pres">
      <dgm:prSet presAssocID="{A817E2B4-A814-8941-A1E2-51D138B4E5DA}" presName="node" presStyleLbl="node1" presStyleIdx="6" presStyleCnt="7">
        <dgm:presLayoutVars>
          <dgm:bulletEnabled val="1"/>
        </dgm:presLayoutVars>
      </dgm:prSet>
      <dgm:spPr/>
    </dgm:pt>
  </dgm:ptLst>
  <dgm:cxnLst>
    <dgm:cxn modelId="{AE42A306-976D-4B40-9DF2-42007B065018}" type="presOf" srcId="{DD66CFF7-68ED-DB44-B9C0-DFA70A2BF2B5}" destId="{BFA56CA3-381C-DD44-82D5-330792567DF3}" srcOrd="0" destOrd="0" presId="urn:microsoft.com/office/officeart/2005/8/layout/bProcess3"/>
    <dgm:cxn modelId="{5415980D-8042-6848-8F64-1AA7839D378B}" type="presOf" srcId="{D76FE607-42CA-8849-BCDA-876AAAA54083}" destId="{7DB901B3-9ADC-4846-9AEA-BDD2F576DED1}" srcOrd="1" destOrd="0" presId="urn:microsoft.com/office/officeart/2005/8/layout/bProcess3"/>
    <dgm:cxn modelId="{6D02FE23-06BF-DB41-AF44-A61228777649}" type="presOf" srcId="{00252C9C-1A10-7149-A6CD-C2B0A59F32FB}" destId="{4A2D6E1F-C837-D74A-822D-53FEE2A9B305}" srcOrd="0" destOrd="0" presId="urn:microsoft.com/office/officeart/2005/8/layout/bProcess3"/>
    <dgm:cxn modelId="{29904425-9AC8-9C4C-B367-EFF1135F2AAD}" type="presOf" srcId="{5325F2AC-BDDF-FE4C-8B7B-0DB875FD8BE3}" destId="{DD61E98F-6148-8A47-AB40-5663C5878B1C}" srcOrd="1" destOrd="0" presId="urn:microsoft.com/office/officeart/2005/8/layout/bProcess3"/>
    <dgm:cxn modelId="{0A7B3A34-871E-874F-BDBD-B86A04AB1FFB}" type="presOf" srcId="{2BDBB4AB-3637-7D49-A46B-F590F6C0E6F7}" destId="{CB5041FB-7346-7D40-B8B0-00BB0F95F496}" srcOrd="1" destOrd="0" presId="urn:microsoft.com/office/officeart/2005/8/layout/bProcess3"/>
    <dgm:cxn modelId="{F51DFC3C-3E68-1343-97CC-443CCDCEF010}" type="presOf" srcId="{CCF7C57B-4FC8-954C-93C6-C53BFCCE6BC2}" destId="{22FED4DD-211B-AC43-AEE2-5D42F83700CA}" srcOrd="0" destOrd="0" presId="urn:microsoft.com/office/officeart/2005/8/layout/bProcess3"/>
    <dgm:cxn modelId="{A922B04E-8692-0643-A38F-51F53A6F1A52}" type="presOf" srcId="{9D97891C-E59F-CB4A-9CB7-FBFA9870DED3}" destId="{99BA7091-40D8-DF41-B277-261772430543}" srcOrd="1" destOrd="0" presId="urn:microsoft.com/office/officeart/2005/8/layout/bProcess3"/>
    <dgm:cxn modelId="{12FD6350-E20B-7E42-92BA-57683C40FDFB}" type="presOf" srcId="{CF59A9E8-5B50-CF4D-9A13-86D39707A038}" destId="{E7B794D7-CF07-9D46-AB8D-0AFFDE352E40}" srcOrd="0" destOrd="0" presId="urn:microsoft.com/office/officeart/2005/8/layout/bProcess3"/>
    <dgm:cxn modelId="{7861F750-1AE9-1349-92EF-077515AD0B87}" type="presOf" srcId="{DBAE5C4F-759D-D54A-9F67-80F309E8AE0D}" destId="{800EE1B0-F59E-F145-A59D-11975F6C47D3}" srcOrd="0" destOrd="0" presId="urn:microsoft.com/office/officeart/2005/8/layout/bProcess3"/>
    <dgm:cxn modelId="{A6547A5B-5515-E34D-AA9B-5BC2B3F93797}" type="presOf" srcId="{CF59A9E8-5B50-CF4D-9A13-86D39707A038}" destId="{423AE8FE-5206-CA4D-9774-769484F4872F}" srcOrd="1" destOrd="0" presId="urn:microsoft.com/office/officeart/2005/8/layout/bProcess3"/>
    <dgm:cxn modelId="{079DBE65-572E-E74A-ACE3-C9DE7E6FEA20}" srcId="{CFD9517A-0286-BA42-B1F9-CFE96AEA75F6}" destId="{DD66CFF7-68ED-DB44-B9C0-DFA70A2BF2B5}" srcOrd="5" destOrd="0" parTransId="{99E8CFC9-5852-104F-80A5-FF9C65AF9B0B}" sibTransId="{9D97891C-E59F-CB4A-9CB7-FBFA9870DED3}"/>
    <dgm:cxn modelId="{97170073-0D8E-5342-B005-8F6B3FBEB770}" srcId="{CFD9517A-0286-BA42-B1F9-CFE96AEA75F6}" destId="{A817E2B4-A814-8941-A1E2-51D138B4E5DA}" srcOrd="6" destOrd="0" parTransId="{A4E40438-49D4-9D4A-8363-D4D3D996F67C}" sibTransId="{A6B7C70A-2F4C-FE4E-B3CB-02D5B310E723}"/>
    <dgm:cxn modelId="{C6332E80-6B23-D84C-8AAC-193228118FE8}" srcId="{CFD9517A-0286-BA42-B1F9-CFE96AEA75F6}" destId="{DBAE5C4F-759D-D54A-9F67-80F309E8AE0D}" srcOrd="2" destOrd="0" parTransId="{B5606F10-7BA8-864B-B8F1-C194B26DD840}" sibTransId="{2BDBB4AB-3637-7D49-A46B-F590F6C0E6F7}"/>
    <dgm:cxn modelId="{A0EBDF84-25B6-E741-8028-32592D6FB402}" type="presOf" srcId="{2BDBB4AB-3637-7D49-A46B-F590F6C0E6F7}" destId="{E69FAA32-1B67-C84A-AD6D-2EE3C5B1E28B}" srcOrd="0" destOrd="0" presId="urn:microsoft.com/office/officeart/2005/8/layout/bProcess3"/>
    <dgm:cxn modelId="{C95A6288-EB5B-6049-B4B0-F7BB029BAC4B}" type="presOf" srcId="{5A4CD135-5DB6-AE4B-A9F7-CB7AF52B4C15}" destId="{B2FDBF95-7F88-7047-B8C1-7DBC1258E83B}" srcOrd="0" destOrd="0" presId="urn:microsoft.com/office/officeart/2005/8/layout/bProcess3"/>
    <dgm:cxn modelId="{CA42ED9A-2A1E-B246-9B2D-E5B15A8B2C2C}" srcId="{CFD9517A-0286-BA42-B1F9-CFE96AEA75F6}" destId="{5A4CD135-5DB6-AE4B-A9F7-CB7AF52B4C15}" srcOrd="3" destOrd="0" parTransId="{45D4BD90-82B6-304B-B371-4EA1031A9E01}" sibTransId="{D76FE607-42CA-8849-BCDA-876AAAA54083}"/>
    <dgm:cxn modelId="{CB8D939B-6A79-F94E-9D27-DF2482D3CD2C}" srcId="{CFD9517A-0286-BA42-B1F9-CFE96AEA75F6}" destId="{6C082ACD-86A2-AB4B-8622-FB79CB37051D}" srcOrd="1" destOrd="0" parTransId="{3CC9A632-309C-C140-808C-1636670A7B8F}" sibTransId="{5325F2AC-BDDF-FE4C-8B7B-0DB875FD8BE3}"/>
    <dgm:cxn modelId="{8A3B689C-2E04-6A43-8131-B2CD33097C55}" type="presOf" srcId="{A14030F5-513A-B04C-B014-6F02FFF9253D}" destId="{1661F149-D174-A04B-8C0B-B10F36A6CC1C}" srcOrd="0" destOrd="0" presId="urn:microsoft.com/office/officeart/2005/8/layout/bProcess3"/>
    <dgm:cxn modelId="{BE580CA5-9D1F-3845-B2DA-74517C7C8F89}" srcId="{CFD9517A-0286-BA42-B1F9-CFE96AEA75F6}" destId="{A14030F5-513A-B04C-B014-6F02FFF9253D}" srcOrd="4" destOrd="0" parTransId="{0923A3E5-5417-384D-BFF6-2E0FB37CDB86}" sibTransId="{CF59A9E8-5B50-CF4D-9A13-86D39707A038}"/>
    <dgm:cxn modelId="{BF59E5A8-F70F-9F40-984B-04BC7BA9A0D2}" type="presOf" srcId="{A817E2B4-A814-8941-A1E2-51D138B4E5DA}" destId="{3E84D78F-2462-6A44-BFD4-5BA640C78392}" srcOrd="0" destOrd="0" presId="urn:microsoft.com/office/officeart/2005/8/layout/bProcess3"/>
    <dgm:cxn modelId="{AA6E54AE-DE62-094D-8254-99A6EE43C0B3}" type="presOf" srcId="{D76FE607-42CA-8849-BCDA-876AAAA54083}" destId="{B65D4EBB-48DE-8843-9402-75175F08E006}" srcOrd="0" destOrd="0" presId="urn:microsoft.com/office/officeart/2005/8/layout/bProcess3"/>
    <dgm:cxn modelId="{9C356BAE-705A-4144-9BD4-B76AE458E381}" type="presOf" srcId="{5325F2AC-BDDF-FE4C-8B7B-0DB875FD8BE3}" destId="{B7AE914D-6778-214A-9772-FFDB46EC7ABA}" srcOrd="0" destOrd="0" presId="urn:microsoft.com/office/officeart/2005/8/layout/bProcess3"/>
    <dgm:cxn modelId="{F732A9B7-20C2-2249-9D48-A28FEB4E61F4}" type="presOf" srcId="{CCF7C57B-4FC8-954C-93C6-C53BFCCE6BC2}" destId="{7BB2DBAB-18EB-884B-AE8D-1F477C59FD3A}" srcOrd="1" destOrd="0" presId="urn:microsoft.com/office/officeart/2005/8/layout/bProcess3"/>
    <dgm:cxn modelId="{3E3F47CE-C1DF-6947-8C83-96D371C580BA}" type="presOf" srcId="{9D97891C-E59F-CB4A-9CB7-FBFA9870DED3}" destId="{E5CD745B-7630-3F41-B48F-4E791DC97B34}" srcOrd="0" destOrd="0" presId="urn:microsoft.com/office/officeart/2005/8/layout/bProcess3"/>
    <dgm:cxn modelId="{F84231D3-7290-C040-8B0B-AA0D2120F0C7}" type="presOf" srcId="{6C082ACD-86A2-AB4B-8622-FB79CB37051D}" destId="{F4EA5679-5DF7-EF4C-9437-60321BD588AA}" srcOrd="0" destOrd="0" presId="urn:microsoft.com/office/officeart/2005/8/layout/bProcess3"/>
    <dgm:cxn modelId="{C2D3DFE9-D51C-A64B-8BD4-6729D1E3DE87}" srcId="{CFD9517A-0286-BA42-B1F9-CFE96AEA75F6}" destId="{00252C9C-1A10-7149-A6CD-C2B0A59F32FB}" srcOrd="0" destOrd="0" parTransId="{9EA5A5A5-63C6-7F49-9317-8C70EB8DD2CA}" sibTransId="{CCF7C57B-4FC8-954C-93C6-C53BFCCE6BC2}"/>
    <dgm:cxn modelId="{902F09EB-E88C-1E45-BB6A-025138EC66D9}" type="presOf" srcId="{CFD9517A-0286-BA42-B1F9-CFE96AEA75F6}" destId="{6F9D6EA7-9BFF-464D-BFAC-9C020D05EC3E}" srcOrd="0" destOrd="0" presId="urn:microsoft.com/office/officeart/2005/8/layout/bProcess3"/>
    <dgm:cxn modelId="{AB41BCAF-36CC-C14A-ABCB-F40D957B8C76}" type="presParOf" srcId="{6F9D6EA7-9BFF-464D-BFAC-9C020D05EC3E}" destId="{4A2D6E1F-C837-D74A-822D-53FEE2A9B305}" srcOrd="0" destOrd="0" presId="urn:microsoft.com/office/officeart/2005/8/layout/bProcess3"/>
    <dgm:cxn modelId="{3EFA6864-F23E-0347-9141-854A8F034A6D}" type="presParOf" srcId="{6F9D6EA7-9BFF-464D-BFAC-9C020D05EC3E}" destId="{22FED4DD-211B-AC43-AEE2-5D42F83700CA}" srcOrd="1" destOrd="0" presId="urn:microsoft.com/office/officeart/2005/8/layout/bProcess3"/>
    <dgm:cxn modelId="{DAF324BE-5E2B-7146-8915-F841411F33F7}" type="presParOf" srcId="{22FED4DD-211B-AC43-AEE2-5D42F83700CA}" destId="{7BB2DBAB-18EB-884B-AE8D-1F477C59FD3A}" srcOrd="0" destOrd="0" presId="urn:microsoft.com/office/officeart/2005/8/layout/bProcess3"/>
    <dgm:cxn modelId="{EC1F4916-8B4B-8949-BE41-FDD1D289DED5}" type="presParOf" srcId="{6F9D6EA7-9BFF-464D-BFAC-9C020D05EC3E}" destId="{F4EA5679-5DF7-EF4C-9437-60321BD588AA}" srcOrd="2" destOrd="0" presId="urn:microsoft.com/office/officeart/2005/8/layout/bProcess3"/>
    <dgm:cxn modelId="{EFB96B30-C290-9449-8306-28E8EBE90005}" type="presParOf" srcId="{6F9D6EA7-9BFF-464D-BFAC-9C020D05EC3E}" destId="{B7AE914D-6778-214A-9772-FFDB46EC7ABA}" srcOrd="3" destOrd="0" presId="urn:microsoft.com/office/officeart/2005/8/layout/bProcess3"/>
    <dgm:cxn modelId="{5F272E70-7898-B743-BDC1-6EB3D18DA0B1}" type="presParOf" srcId="{B7AE914D-6778-214A-9772-FFDB46EC7ABA}" destId="{DD61E98F-6148-8A47-AB40-5663C5878B1C}" srcOrd="0" destOrd="0" presId="urn:microsoft.com/office/officeart/2005/8/layout/bProcess3"/>
    <dgm:cxn modelId="{C3256E9F-7A6F-0443-B697-F46386996E43}" type="presParOf" srcId="{6F9D6EA7-9BFF-464D-BFAC-9C020D05EC3E}" destId="{800EE1B0-F59E-F145-A59D-11975F6C47D3}" srcOrd="4" destOrd="0" presId="urn:microsoft.com/office/officeart/2005/8/layout/bProcess3"/>
    <dgm:cxn modelId="{568ED692-3C98-614E-B7E7-C2A896867F21}" type="presParOf" srcId="{6F9D6EA7-9BFF-464D-BFAC-9C020D05EC3E}" destId="{E69FAA32-1B67-C84A-AD6D-2EE3C5B1E28B}" srcOrd="5" destOrd="0" presId="urn:microsoft.com/office/officeart/2005/8/layout/bProcess3"/>
    <dgm:cxn modelId="{661D9A92-D893-F146-938F-9258DAA560FC}" type="presParOf" srcId="{E69FAA32-1B67-C84A-AD6D-2EE3C5B1E28B}" destId="{CB5041FB-7346-7D40-B8B0-00BB0F95F496}" srcOrd="0" destOrd="0" presId="urn:microsoft.com/office/officeart/2005/8/layout/bProcess3"/>
    <dgm:cxn modelId="{E411F365-39C6-094A-BBEE-7D44959C3450}" type="presParOf" srcId="{6F9D6EA7-9BFF-464D-BFAC-9C020D05EC3E}" destId="{B2FDBF95-7F88-7047-B8C1-7DBC1258E83B}" srcOrd="6" destOrd="0" presId="urn:microsoft.com/office/officeart/2005/8/layout/bProcess3"/>
    <dgm:cxn modelId="{BB6D0021-B80A-494E-998E-79B57871506D}" type="presParOf" srcId="{6F9D6EA7-9BFF-464D-BFAC-9C020D05EC3E}" destId="{B65D4EBB-48DE-8843-9402-75175F08E006}" srcOrd="7" destOrd="0" presId="urn:microsoft.com/office/officeart/2005/8/layout/bProcess3"/>
    <dgm:cxn modelId="{C3205988-AE26-3744-AD0B-0EBA359AC468}" type="presParOf" srcId="{B65D4EBB-48DE-8843-9402-75175F08E006}" destId="{7DB901B3-9ADC-4846-9AEA-BDD2F576DED1}" srcOrd="0" destOrd="0" presId="urn:microsoft.com/office/officeart/2005/8/layout/bProcess3"/>
    <dgm:cxn modelId="{F6375672-24AA-5B41-AF7A-752C322847CA}" type="presParOf" srcId="{6F9D6EA7-9BFF-464D-BFAC-9C020D05EC3E}" destId="{1661F149-D174-A04B-8C0B-B10F36A6CC1C}" srcOrd="8" destOrd="0" presId="urn:microsoft.com/office/officeart/2005/8/layout/bProcess3"/>
    <dgm:cxn modelId="{0839BE04-7612-AF4C-9CD1-A91BC56D444A}" type="presParOf" srcId="{6F9D6EA7-9BFF-464D-BFAC-9C020D05EC3E}" destId="{E7B794D7-CF07-9D46-AB8D-0AFFDE352E40}" srcOrd="9" destOrd="0" presId="urn:microsoft.com/office/officeart/2005/8/layout/bProcess3"/>
    <dgm:cxn modelId="{4B4745A3-6794-7944-8FB3-5674B28BA9B2}" type="presParOf" srcId="{E7B794D7-CF07-9D46-AB8D-0AFFDE352E40}" destId="{423AE8FE-5206-CA4D-9774-769484F4872F}" srcOrd="0" destOrd="0" presId="urn:microsoft.com/office/officeart/2005/8/layout/bProcess3"/>
    <dgm:cxn modelId="{25DAC9A5-2714-4D4F-B3B4-B2064254A8B4}" type="presParOf" srcId="{6F9D6EA7-9BFF-464D-BFAC-9C020D05EC3E}" destId="{BFA56CA3-381C-DD44-82D5-330792567DF3}" srcOrd="10" destOrd="0" presId="urn:microsoft.com/office/officeart/2005/8/layout/bProcess3"/>
    <dgm:cxn modelId="{E8917F8F-B213-4346-8E31-CF935A2364FD}" type="presParOf" srcId="{6F9D6EA7-9BFF-464D-BFAC-9C020D05EC3E}" destId="{E5CD745B-7630-3F41-B48F-4E791DC97B34}" srcOrd="11" destOrd="0" presId="urn:microsoft.com/office/officeart/2005/8/layout/bProcess3"/>
    <dgm:cxn modelId="{2B7C6C0F-64C8-7C46-80F1-66710E493276}" type="presParOf" srcId="{E5CD745B-7630-3F41-B48F-4E791DC97B34}" destId="{99BA7091-40D8-DF41-B277-261772430543}" srcOrd="0" destOrd="0" presId="urn:microsoft.com/office/officeart/2005/8/layout/bProcess3"/>
    <dgm:cxn modelId="{DC5EAB4D-322E-E347-BCAF-770B3FBEFDB1}" type="presParOf" srcId="{6F9D6EA7-9BFF-464D-BFAC-9C020D05EC3E}" destId="{3E84D78F-2462-6A44-BFD4-5BA640C78392}"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D9517A-0286-BA42-B1F9-CFE96AEA75F6}" type="doc">
      <dgm:prSet loTypeId="urn:microsoft.com/office/officeart/2005/8/layout/bProcess3" loCatId="" qsTypeId="urn:microsoft.com/office/officeart/2005/8/quickstyle/simple1" qsCatId="simple" csTypeId="urn:microsoft.com/office/officeart/2005/8/colors/accent1_2" csCatId="accent1" phldr="1"/>
      <dgm:spPr/>
      <dgm:t>
        <a:bodyPr/>
        <a:lstStyle/>
        <a:p>
          <a:endParaRPr lang="en-GB"/>
        </a:p>
      </dgm:t>
    </dgm:pt>
    <dgm:pt modelId="{6C082ACD-86A2-AB4B-8622-FB79CB37051D}">
      <dgm:prSet phldrT="[Text]"/>
      <dgm:spPr>
        <a:solidFill>
          <a:schemeClr val="accent2"/>
        </a:solidFill>
      </dgm:spPr>
      <dgm:t>
        <a:bodyPr lIns="64800"/>
        <a:lstStyle/>
        <a:p>
          <a:r>
            <a:rPr lang="en-GB"/>
            <a:t>Convolution: </a:t>
          </a:r>
        </a:p>
        <a:p>
          <a:r>
            <a:rPr lang="en-GB"/>
            <a:t>64 11x11 kernels with 4 stride and same padding, tanh activation</a:t>
          </a:r>
        </a:p>
      </dgm:t>
    </dgm:pt>
    <dgm:pt modelId="{3CC9A632-309C-C140-808C-1636670A7B8F}" type="parTrans" cxnId="{CB8D939B-6A79-F94E-9D27-DF2482D3CD2C}">
      <dgm:prSet/>
      <dgm:spPr/>
      <dgm:t>
        <a:bodyPr/>
        <a:lstStyle/>
        <a:p>
          <a:endParaRPr lang="en-GB"/>
        </a:p>
      </dgm:t>
    </dgm:pt>
    <dgm:pt modelId="{5325F2AC-BDDF-FE4C-8B7B-0DB875FD8BE3}" type="sibTrans" cxnId="{CB8D939B-6A79-F94E-9D27-DF2482D3CD2C}">
      <dgm:prSet/>
      <dgm:spPr/>
      <dgm:t>
        <a:bodyPr/>
        <a:lstStyle/>
        <a:p>
          <a:endParaRPr lang="en-GB"/>
        </a:p>
      </dgm:t>
    </dgm:pt>
    <dgm:pt modelId="{B265F630-5C25-094D-9264-ECC08B06B305}">
      <dgm:prSet phldrT="[Text]"/>
      <dgm:spPr/>
      <dgm:t>
        <a:bodyPr/>
        <a:lstStyle/>
        <a:p>
          <a:r>
            <a:rPr lang="en-GB"/>
            <a:t>Max Pooling:</a:t>
          </a:r>
        </a:p>
        <a:p>
          <a:r>
            <a:rPr lang="en-GB"/>
            <a:t>2x2</a:t>
          </a:r>
        </a:p>
        <a:p>
          <a:r>
            <a:rPr lang="en-GB"/>
            <a:t>2 stride</a:t>
          </a:r>
        </a:p>
      </dgm:t>
    </dgm:pt>
    <dgm:pt modelId="{5E36D4A2-68D2-ED42-B2F8-E7F6E406C062}" type="parTrans" cxnId="{B2626A93-60B1-224E-A0CF-B0DA579055E1}">
      <dgm:prSet/>
      <dgm:spPr/>
      <dgm:t>
        <a:bodyPr/>
        <a:lstStyle/>
        <a:p>
          <a:endParaRPr lang="en-GB"/>
        </a:p>
      </dgm:t>
    </dgm:pt>
    <dgm:pt modelId="{09F651B0-C5B9-C240-9DF5-4C9B3E92D017}" type="sibTrans" cxnId="{B2626A93-60B1-224E-A0CF-B0DA579055E1}">
      <dgm:prSet/>
      <dgm:spPr/>
      <dgm:t>
        <a:bodyPr/>
        <a:lstStyle/>
        <a:p>
          <a:endParaRPr lang="en-GB"/>
        </a:p>
      </dgm:t>
    </dgm:pt>
    <dgm:pt modelId="{2C5CE91E-9DB8-2041-AA20-3EF0B7083450}">
      <dgm:prSet phldrT="[Text]"/>
      <dgm:spPr>
        <a:solidFill>
          <a:schemeClr val="accent2"/>
        </a:solidFill>
      </dgm:spPr>
      <dgm:t>
        <a:bodyPr/>
        <a:lstStyle/>
        <a:p>
          <a:r>
            <a:rPr lang="en-GB" dirty="0"/>
            <a:t>Convolution: </a:t>
          </a:r>
        </a:p>
        <a:p>
          <a:r>
            <a:rPr lang="en-GB" dirty="0"/>
            <a:t>128 3x3 kernels with 1 stride and same padding, tanh activation</a:t>
          </a:r>
        </a:p>
      </dgm:t>
    </dgm:pt>
    <dgm:pt modelId="{8E7B9197-1CAC-0A4A-8C07-395A4830F0EA}" type="parTrans" cxnId="{3F89BB77-894C-034E-8C04-120C20939340}">
      <dgm:prSet/>
      <dgm:spPr/>
      <dgm:t>
        <a:bodyPr/>
        <a:lstStyle/>
        <a:p>
          <a:endParaRPr lang="en-GB"/>
        </a:p>
      </dgm:t>
    </dgm:pt>
    <dgm:pt modelId="{ACD61251-4920-CD49-A688-9EE1D5DA6F81}" type="sibTrans" cxnId="{3F89BB77-894C-034E-8C04-120C20939340}">
      <dgm:prSet/>
      <dgm:spPr/>
      <dgm:t>
        <a:bodyPr/>
        <a:lstStyle/>
        <a:p>
          <a:endParaRPr lang="en-GB"/>
        </a:p>
      </dgm:t>
    </dgm:pt>
    <dgm:pt modelId="{67BC980F-2E8E-6343-A746-B087A6999584}">
      <dgm:prSet phldrT="[Text]"/>
      <dgm:spPr/>
      <dgm:t>
        <a:bodyPr/>
        <a:lstStyle/>
        <a:p>
          <a:r>
            <a:rPr lang="en-GB"/>
            <a:t>Max Pooling: </a:t>
          </a:r>
        </a:p>
        <a:p>
          <a:r>
            <a:rPr lang="en-GB"/>
            <a:t>2x2</a:t>
          </a:r>
        </a:p>
        <a:p>
          <a:r>
            <a:rPr lang="en-GB"/>
            <a:t>2 stride</a:t>
          </a:r>
        </a:p>
      </dgm:t>
    </dgm:pt>
    <dgm:pt modelId="{1C40FC38-DD07-6B46-ACFA-7A386A47B1FC}" type="parTrans" cxnId="{086FBE1A-F530-B446-9CC3-2B58ADDD3D84}">
      <dgm:prSet/>
      <dgm:spPr/>
      <dgm:t>
        <a:bodyPr/>
        <a:lstStyle/>
        <a:p>
          <a:endParaRPr lang="en-GB"/>
        </a:p>
      </dgm:t>
    </dgm:pt>
    <dgm:pt modelId="{950B6E09-487E-7F44-9172-9970A0DEB5F1}" type="sibTrans" cxnId="{086FBE1A-F530-B446-9CC3-2B58ADDD3D84}">
      <dgm:prSet/>
      <dgm:spPr/>
      <dgm:t>
        <a:bodyPr/>
        <a:lstStyle/>
        <a:p>
          <a:endParaRPr lang="en-GB"/>
        </a:p>
      </dgm:t>
    </dgm:pt>
    <dgm:pt modelId="{501B1517-7D1E-644D-8F6C-717C99A6746E}">
      <dgm:prSet phldrT="[Text]"/>
      <dgm:spPr>
        <a:solidFill>
          <a:schemeClr val="accent2"/>
        </a:solidFill>
      </dgm:spPr>
      <dgm:t>
        <a:bodyPr/>
        <a:lstStyle/>
        <a:p>
          <a:pPr algn="ctr"/>
          <a:r>
            <a:rPr lang="en-GB" dirty="0"/>
            <a:t>Convolution:</a:t>
          </a:r>
        </a:p>
        <a:p>
          <a:pPr algn="ctr"/>
          <a:r>
            <a:rPr lang="en-GB" dirty="0"/>
            <a:t>256 3x3 kernels with 1 stride and same padding, tanh activation</a:t>
          </a:r>
        </a:p>
      </dgm:t>
    </dgm:pt>
    <dgm:pt modelId="{E366B742-9BE3-744F-B873-F0C394F4860B}" type="parTrans" cxnId="{D94B1A30-9378-9A42-BAAF-84FF71006DB5}">
      <dgm:prSet/>
      <dgm:spPr/>
      <dgm:t>
        <a:bodyPr/>
        <a:lstStyle/>
        <a:p>
          <a:endParaRPr lang="en-GB"/>
        </a:p>
      </dgm:t>
    </dgm:pt>
    <dgm:pt modelId="{B05BF39A-8AFF-6B4A-8366-448043583B26}" type="sibTrans" cxnId="{D94B1A30-9378-9A42-BAAF-84FF71006DB5}">
      <dgm:prSet/>
      <dgm:spPr/>
      <dgm:t>
        <a:bodyPr/>
        <a:lstStyle/>
        <a:p>
          <a:endParaRPr lang="en-GB"/>
        </a:p>
      </dgm:t>
    </dgm:pt>
    <dgm:pt modelId="{DBAE5C4F-759D-D54A-9F67-80F309E8AE0D}">
      <dgm:prSet phldrT="[Text]"/>
      <dgm:spPr>
        <a:solidFill>
          <a:schemeClr val="accent4"/>
        </a:solidFill>
      </dgm:spPr>
      <dgm:t>
        <a:bodyPr/>
        <a:lstStyle/>
        <a:p>
          <a:r>
            <a:rPr lang="en-GB" dirty="0"/>
            <a:t>Flatten</a:t>
          </a:r>
        </a:p>
        <a:p>
          <a:r>
            <a:rPr lang="en-GB" dirty="0"/>
            <a:t>Dropout 0.4</a:t>
          </a:r>
        </a:p>
      </dgm:t>
    </dgm:pt>
    <dgm:pt modelId="{B5606F10-7BA8-864B-B8F1-C194B26DD840}" type="parTrans" cxnId="{C6332E80-6B23-D84C-8AAC-193228118FE8}">
      <dgm:prSet/>
      <dgm:spPr/>
      <dgm:t>
        <a:bodyPr/>
        <a:lstStyle/>
        <a:p>
          <a:endParaRPr lang="en-GB"/>
        </a:p>
      </dgm:t>
    </dgm:pt>
    <dgm:pt modelId="{2BDBB4AB-3637-7D49-A46B-F590F6C0E6F7}" type="sibTrans" cxnId="{C6332E80-6B23-D84C-8AAC-193228118FE8}">
      <dgm:prSet/>
      <dgm:spPr/>
      <dgm:t>
        <a:bodyPr/>
        <a:lstStyle/>
        <a:p>
          <a:endParaRPr lang="en-GB"/>
        </a:p>
      </dgm:t>
    </dgm:pt>
    <dgm:pt modelId="{00252C9C-1A10-7149-A6CD-C2B0A59F32FB}">
      <dgm:prSet phldrT="[Text]"/>
      <dgm:spPr>
        <a:solidFill>
          <a:schemeClr val="bg2">
            <a:lumMod val="50000"/>
          </a:schemeClr>
        </a:solidFill>
      </dgm:spPr>
      <dgm:t>
        <a:bodyPr/>
        <a:lstStyle/>
        <a:p>
          <a:r>
            <a:rPr lang="en-GB"/>
            <a:t>Input: </a:t>
          </a:r>
        </a:p>
        <a:p>
          <a:r>
            <a:rPr lang="en-GB"/>
            <a:t>128x128x3 Image tensor</a:t>
          </a:r>
        </a:p>
      </dgm:t>
    </dgm:pt>
    <dgm:pt modelId="{CCF7C57B-4FC8-954C-93C6-C53BFCCE6BC2}" type="sibTrans" cxnId="{C2D3DFE9-D51C-A64B-8BD4-6729D1E3DE87}">
      <dgm:prSet/>
      <dgm:spPr/>
      <dgm:t>
        <a:bodyPr/>
        <a:lstStyle/>
        <a:p>
          <a:endParaRPr lang="en-GB"/>
        </a:p>
      </dgm:t>
    </dgm:pt>
    <dgm:pt modelId="{9EA5A5A5-63C6-7F49-9317-8C70EB8DD2CA}" type="parTrans" cxnId="{C2D3DFE9-D51C-A64B-8BD4-6729D1E3DE87}">
      <dgm:prSet/>
      <dgm:spPr/>
      <dgm:t>
        <a:bodyPr/>
        <a:lstStyle/>
        <a:p>
          <a:endParaRPr lang="en-GB"/>
        </a:p>
      </dgm:t>
    </dgm:pt>
    <dgm:pt modelId="{5A4CD135-5DB6-AE4B-A9F7-CB7AF52B4C15}">
      <dgm:prSet phldrT="[Text]"/>
      <dgm:spPr>
        <a:solidFill>
          <a:schemeClr val="accent6"/>
        </a:solidFill>
      </dgm:spPr>
      <dgm:t>
        <a:bodyPr/>
        <a:lstStyle/>
        <a:p>
          <a:r>
            <a:rPr lang="en-GB" dirty="0"/>
            <a:t>Dense layer: </a:t>
          </a:r>
        </a:p>
        <a:p>
          <a:r>
            <a:rPr lang="en-GB" dirty="0"/>
            <a:t>64 neurons</a:t>
          </a:r>
        </a:p>
        <a:p>
          <a:r>
            <a:rPr lang="en-GB" dirty="0"/>
            <a:t>Tanh activation</a:t>
          </a:r>
        </a:p>
        <a:p>
          <a:r>
            <a:rPr lang="en-GB" dirty="0"/>
            <a:t>Dropout 0.4</a:t>
          </a:r>
        </a:p>
      </dgm:t>
    </dgm:pt>
    <dgm:pt modelId="{45D4BD90-82B6-304B-B371-4EA1031A9E01}" type="parTrans" cxnId="{CA42ED9A-2A1E-B246-9B2D-E5B15A8B2C2C}">
      <dgm:prSet/>
      <dgm:spPr/>
      <dgm:t>
        <a:bodyPr/>
        <a:lstStyle/>
        <a:p>
          <a:endParaRPr lang="en-GB"/>
        </a:p>
      </dgm:t>
    </dgm:pt>
    <dgm:pt modelId="{D76FE607-42CA-8849-BCDA-876AAAA54083}" type="sibTrans" cxnId="{CA42ED9A-2A1E-B246-9B2D-E5B15A8B2C2C}">
      <dgm:prSet/>
      <dgm:spPr/>
      <dgm:t>
        <a:bodyPr/>
        <a:lstStyle/>
        <a:p>
          <a:endParaRPr lang="en-GB"/>
        </a:p>
      </dgm:t>
    </dgm:pt>
    <dgm:pt modelId="{D98612B1-1122-AF4C-B012-056E0B11B8E8}">
      <dgm:prSet phldrT="[Text]"/>
      <dgm:spPr/>
      <dgm:t>
        <a:bodyPr/>
        <a:lstStyle/>
        <a:p>
          <a:r>
            <a:rPr lang="en-GB"/>
            <a:t>Max Pooling:</a:t>
          </a:r>
        </a:p>
        <a:p>
          <a:r>
            <a:rPr lang="en-GB"/>
            <a:t>2x2</a:t>
          </a:r>
        </a:p>
        <a:p>
          <a:r>
            <a:rPr lang="en-GB"/>
            <a:t>2 stride</a:t>
          </a:r>
        </a:p>
      </dgm:t>
    </dgm:pt>
    <dgm:pt modelId="{0674A9F5-0FF2-BE47-8BD6-D764A1F35688}" type="parTrans" cxnId="{372F57E3-71C7-D64A-BB91-DB50BAE628F2}">
      <dgm:prSet/>
      <dgm:spPr/>
      <dgm:t>
        <a:bodyPr/>
        <a:lstStyle/>
        <a:p>
          <a:endParaRPr lang="en-GB"/>
        </a:p>
      </dgm:t>
    </dgm:pt>
    <dgm:pt modelId="{24AAA94C-0C24-9041-93E0-1162968D7F4F}" type="sibTrans" cxnId="{372F57E3-71C7-D64A-BB91-DB50BAE628F2}">
      <dgm:prSet/>
      <dgm:spPr/>
      <dgm:t>
        <a:bodyPr/>
        <a:lstStyle/>
        <a:p>
          <a:endParaRPr lang="en-GB"/>
        </a:p>
      </dgm:t>
    </dgm:pt>
    <dgm:pt modelId="{A14030F5-513A-B04C-B014-6F02FFF9253D}">
      <dgm:prSet phldrT="[Text]" custT="1"/>
      <dgm:spPr>
        <a:solidFill>
          <a:schemeClr val="accent6"/>
        </a:solidFill>
      </dgm:spPr>
      <dgm:t>
        <a:bodyPr/>
        <a:lstStyle/>
        <a:p>
          <a:pPr>
            <a:lnSpc>
              <a:spcPct val="100000"/>
            </a:lnSpc>
          </a:pPr>
          <a:r>
            <a:rPr lang="en-GB" sz="800" dirty="0"/>
            <a:t>Dense layer: </a:t>
          </a:r>
        </a:p>
        <a:p>
          <a:pPr>
            <a:lnSpc>
              <a:spcPct val="100000"/>
            </a:lnSpc>
          </a:pPr>
          <a:r>
            <a:rPr lang="en-GB" sz="800" dirty="0"/>
            <a:t>32 neurons</a:t>
          </a:r>
        </a:p>
        <a:p>
          <a:pPr>
            <a:lnSpc>
              <a:spcPct val="100000"/>
            </a:lnSpc>
          </a:pPr>
          <a:r>
            <a:rPr lang="en-GB" sz="800" dirty="0"/>
            <a:t>Tanh activation</a:t>
          </a:r>
        </a:p>
        <a:p>
          <a:pPr>
            <a:lnSpc>
              <a:spcPct val="100000"/>
            </a:lnSpc>
          </a:pPr>
          <a:r>
            <a:rPr lang="en-GB" sz="800" dirty="0"/>
            <a:t>Dropout 0.4</a:t>
          </a:r>
        </a:p>
      </dgm:t>
    </dgm:pt>
    <dgm:pt modelId="{0923A3E5-5417-384D-BFF6-2E0FB37CDB86}" type="parTrans" cxnId="{BE580CA5-9D1F-3845-B2DA-74517C7C8F89}">
      <dgm:prSet/>
      <dgm:spPr/>
      <dgm:t>
        <a:bodyPr/>
        <a:lstStyle/>
        <a:p>
          <a:endParaRPr lang="en-GB"/>
        </a:p>
      </dgm:t>
    </dgm:pt>
    <dgm:pt modelId="{CF59A9E8-5B50-CF4D-9A13-86D39707A038}" type="sibTrans" cxnId="{BE580CA5-9D1F-3845-B2DA-74517C7C8F89}">
      <dgm:prSet/>
      <dgm:spPr/>
      <dgm:t>
        <a:bodyPr/>
        <a:lstStyle/>
        <a:p>
          <a:endParaRPr lang="en-GB"/>
        </a:p>
      </dgm:t>
    </dgm:pt>
    <dgm:pt modelId="{DD66CFF7-68ED-DB44-B9C0-DFA70A2BF2B5}">
      <dgm:prSet phldrT="[Text]"/>
      <dgm:spPr>
        <a:solidFill>
          <a:schemeClr val="accent6"/>
        </a:solidFill>
      </dgm:spPr>
      <dgm:t>
        <a:bodyPr/>
        <a:lstStyle/>
        <a:p>
          <a:r>
            <a:rPr lang="en-GB" dirty="0"/>
            <a:t>Dense layer: </a:t>
          </a:r>
        </a:p>
        <a:p>
          <a:r>
            <a:rPr lang="en-GB" dirty="0"/>
            <a:t>8 neurons</a:t>
          </a:r>
        </a:p>
        <a:p>
          <a:r>
            <a:rPr lang="en-GB" dirty="0" err="1"/>
            <a:t>Softmax</a:t>
          </a:r>
          <a:r>
            <a:rPr lang="en-GB" dirty="0"/>
            <a:t> activation</a:t>
          </a:r>
        </a:p>
      </dgm:t>
    </dgm:pt>
    <dgm:pt modelId="{99E8CFC9-5852-104F-80A5-FF9C65AF9B0B}" type="parTrans" cxnId="{079DBE65-572E-E74A-ACE3-C9DE7E6FEA20}">
      <dgm:prSet/>
      <dgm:spPr/>
      <dgm:t>
        <a:bodyPr/>
        <a:lstStyle/>
        <a:p>
          <a:endParaRPr lang="en-GB"/>
        </a:p>
      </dgm:t>
    </dgm:pt>
    <dgm:pt modelId="{9D97891C-E59F-CB4A-9CB7-FBFA9870DED3}" type="sibTrans" cxnId="{079DBE65-572E-E74A-ACE3-C9DE7E6FEA20}">
      <dgm:prSet/>
      <dgm:spPr/>
      <dgm:t>
        <a:bodyPr/>
        <a:lstStyle/>
        <a:p>
          <a:endParaRPr lang="en-GB"/>
        </a:p>
      </dgm:t>
    </dgm:pt>
    <dgm:pt modelId="{A817E2B4-A814-8941-A1E2-51D138B4E5DA}">
      <dgm:prSet phldrT="[Text]"/>
      <dgm:spPr>
        <a:solidFill>
          <a:schemeClr val="bg2">
            <a:lumMod val="50000"/>
          </a:schemeClr>
        </a:solidFill>
      </dgm:spPr>
      <dgm:t>
        <a:bodyPr/>
        <a:lstStyle/>
        <a:p>
          <a:r>
            <a:rPr lang="en-GB"/>
            <a:t>Output: </a:t>
          </a:r>
        </a:p>
        <a:p>
          <a:r>
            <a:rPr lang="en-GB"/>
            <a:t>1 of 8 classes</a:t>
          </a:r>
        </a:p>
      </dgm:t>
    </dgm:pt>
    <dgm:pt modelId="{A4E40438-49D4-9D4A-8363-D4D3D996F67C}" type="parTrans" cxnId="{97170073-0D8E-5342-B005-8F6B3FBEB770}">
      <dgm:prSet/>
      <dgm:spPr/>
      <dgm:t>
        <a:bodyPr/>
        <a:lstStyle/>
        <a:p>
          <a:endParaRPr lang="en-GB"/>
        </a:p>
      </dgm:t>
    </dgm:pt>
    <dgm:pt modelId="{A6B7C70A-2F4C-FE4E-B3CB-02D5B310E723}" type="sibTrans" cxnId="{97170073-0D8E-5342-B005-8F6B3FBEB770}">
      <dgm:prSet/>
      <dgm:spPr/>
      <dgm:t>
        <a:bodyPr/>
        <a:lstStyle/>
        <a:p>
          <a:endParaRPr lang="en-GB"/>
        </a:p>
      </dgm:t>
    </dgm:pt>
    <dgm:pt modelId="{6F9D6EA7-9BFF-464D-BFAC-9C020D05EC3E}" type="pres">
      <dgm:prSet presAssocID="{CFD9517A-0286-BA42-B1F9-CFE96AEA75F6}" presName="Name0" presStyleCnt="0">
        <dgm:presLayoutVars>
          <dgm:dir/>
          <dgm:resizeHandles val="exact"/>
        </dgm:presLayoutVars>
      </dgm:prSet>
      <dgm:spPr/>
    </dgm:pt>
    <dgm:pt modelId="{4A2D6E1F-C837-D74A-822D-53FEE2A9B305}" type="pres">
      <dgm:prSet presAssocID="{00252C9C-1A10-7149-A6CD-C2B0A59F32FB}" presName="node" presStyleLbl="node1" presStyleIdx="0" presStyleCnt="12">
        <dgm:presLayoutVars>
          <dgm:bulletEnabled val="1"/>
        </dgm:presLayoutVars>
      </dgm:prSet>
      <dgm:spPr/>
    </dgm:pt>
    <dgm:pt modelId="{22FED4DD-211B-AC43-AEE2-5D42F83700CA}" type="pres">
      <dgm:prSet presAssocID="{CCF7C57B-4FC8-954C-93C6-C53BFCCE6BC2}" presName="sibTrans" presStyleLbl="sibTrans1D1" presStyleIdx="0" presStyleCnt="11"/>
      <dgm:spPr/>
    </dgm:pt>
    <dgm:pt modelId="{7BB2DBAB-18EB-884B-AE8D-1F477C59FD3A}" type="pres">
      <dgm:prSet presAssocID="{CCF7C57B-4FC8-954C-93C6-C53BFCCE6BC2}" presName="connectorText" presStyleLbl="sibTrans1D1" presStyleIdx="0" presStyleCnt="11"/>
      <dgm:spPr/>
    </dgm:pt>
    <dgm:pt modelId="{F4EA5679-5DF7-EF4C-9437-60321BD588AA}" type="pres">
      <dgm:prSet presAssocID="{6C082ACD-86A2-AB4B-8622-FB79CB37051D}" presName="node" presStyleLbl="node1" presStyleIdx="1" presStyleCnt="12">
        <dgm:presLayoutVars>
          <dgm:bulletEnabled val="1"/>
        </dgm:presLayoutVars>
      </dgm:prSet>
      <dgm:spPr/>
    </dgm:pt>
    <dgm:pt modelId="{B7AE914D-6778-214A-9772-FFDB46EC7ABA}" type="pres">
      <dgm:prSet presAssocID="{5325F2AC-BDDF-FE4C-8B7B-0DB875FD8BE3}" presName="sibTrans" presStyleLbl="sibTrans1D1" presStyleIdx="1" presStyleCnt="11"/>
      <dgm:spPr/>
    </dgm:pt>
    <dgm:pt modelId="{DD61E98F-6148-8A47-AB40-5663C5878B1C}" type="pres">
      <dgm:prSet presAssocID="{5325F2AC-BDDF-FE4C-8B7B-0DB875FD8BE3}" presName="connectorText" presStyleLbl="sibTrans1D1" presStyleIdx="1" presStyleCnt="11"/>
      <dgm:spPr/>
    </dgm:pt>
    <dgm:pt modelId="{B995F1CB-F117-2946-B13A-F86514E42A38}" type="pres">
      <dgm:prSet presAssocID="{B265F630-5C25-094D-9264-ECC08B06B305}" presName="node" presStyleLbl="node1" presStyleIdx="2" presStyleCnt="12">
        <dgm:presLayoutVars>
          <dgm:bulletEnabled val="1"/>
        </dgm:presLayoutVars>
      </dgm:prSet>
      <dgm:spPr/>
    </dgm:pt>
    <dgm:pt modelId="{DC8B7FB4-BE00-B643-ACCA-A104DFEF3C6E}" type="pres">
      <dgm:prSet presAssocID="{09F651B0-C5B9-C240-9DF5-4C9B3E92D017}" presName="sibTrans" presStyleLbl="sibTrans1D1" presStyleIdx="2" presStyleCnt="11"/>
      <dgm:spPr/>
    </dgm:pt>
    <dgm:pt modelId="{907B4282-1C2D-1B46-8180-98C284DD9F3A}" type="pres">
      <dgm:prSet presAssocID="{09F651B0-C5B9-C240-9DF5-4C9B3E92D017}" presName="connectorText" presStyleLbl="sibTrans1D1" presStyleIdx="2" presStyleCnt="11"/>
      <dgm:spPr/>
    </dgm:pt>
    <dgm:pt modelId="{2D735DD4-968D-794C-99DC-0192BF223E54}" type="pres">
      <dgm:prSet presAssocID="{2C5CE91E-9DB8-2041-AA20-3EF0B7083450}" presName="node" presStyleLbl="node1" presStyleIdx="3" presStyleCnt="12">
        <dgm:presLayoutVars>
          <dgm:bulletEnabled val="1"/>
        </dgm:presLayoutVars>
      </dgm:prSet>
      <dgm:spPr/>
    </dgm:pt>
    <dgm:pt modelId="{0BFA0BCF-5413-924C-BD2D-6211979BAD8C}" type="pres">
      <dgm:prSet presAssocID="{ACD61251-4920-CD49-A688-9EE1D5DA6F81}" presName="sibTrans" presStyleLbl="sibTrans1D1" presStyleIdx="3" presStyleCnt="11"/>
      <dgm:spPr/>
    </dgm:pt>
    <dgm:pt modelId="{AF35C37F-8750-0C42-B6AA-0AE2D7AF2B32}" type="pres">
      <dgm:prSet presAssocID="{ACD61251-4920-CD49-A688-9EE1D5DA6F81}" presName="connectorText" presStyleLbl="sibTrans1D1" presStyleIdx="3" presStyleCnt="11"/>
      <dgm:spPr/>
    </dgm:pt>
    <dgm:pt modelId="{4E22C032-557F-A74A-BE3C-0852B7008AF2}" type="pres">
      <dgm:prSet presAssocID="{67BC980F-2E8E-6343-A746-B087A6999584}" presName="node" presStyleLbl="node1" presStyleIdx="4" presStyleCnt="12">
        <dgm:presLayoutVars>
          <dgm:bulletEnabled val="1"/>
        </dgm:presLayoutVars>
      </dgm:prSet>
      <dgm:spPr/>
    </dgm:pt>
    <dgm:pt modelId="{7E06D373-087F-D445-BC1F-64C0246B49C6}" type="pres">
      <dgm:prSet presAssocID="{950B6E09-487E-7F44-9172-9970A0DEB5F1}" presName="sibTrans" presStyleLbl="sibTrans1D1" presStyleIdx="4" presStyleCnt="11"/>
      <dgm:spPr/>
    </dgm:pt>
    <dgm:pt modelId="{8487CBB3-9AB0-104A-B11D-9F957330460C}" type="pres">
      <dgm:prSet presAssocID="{950B6E09-487E-7F44-9172-9970A0DEB5F1}" presName="connectorText" presStyleLbl="sibTrans1D1" presStyleIdx="4" presStyleCnt="11"/>
      <dgm:spPr/>
    </dgm:pt>
    <dgm:pt modelId="{0198526B-9E99-094E-A63B-A7964256DE6C}" type="pres">
      <dgm:prSet presAssocID="{501B1517-7D1E-644D-8F6C-717C99A6746E}" presName="node" presStyleLbl="node1" presStyleIdx="5" presStyleCnt="12">
        <dgm:presLayoutVars>
          <dgm:bulletEnabled val="1"/>
        </dgm:presLayoutVars>
      </dgm:prSet>
      <dgm:spPr/>
    </dgm:pt>
    <dgm:pt modelId="{717685B3-1929-3E42-BD0E-EED66BF90BF2}" type="pres">
      <dgm:prSet presAssocID="{B05BF39A-8AFF-6B4A-8366-448043583B26}" presName="sibTrans" presStyleLbl="sibTrans1D1" presStyleIdx="5" presStyleCnt="11"/>
      <dgm:spPr/>
    </dgm:pt>
    <dgm:pt modelId="{470E1FD8-9BEB-AA4B-8132-0C52E104691E}" type="pres">
      <dgm:prSet presAssocID="{B05BF39A-8AFF-6B4A-8366-448043583B26}" presName="connectorText" presStyleLbl="sibTrans1D1" presStyleIdx="5" presStyleCnt="11"/>
      <dgm:spPr/>
    </dgm:pt>
    <dgm:pt modelId="{A19117AB-1F42-134C-ABD8-4BDC33F95137}" type="pres">
      <dgm:prSet presAssocID="{D98612B1-1122-AF4C-B012-056E0B11B8E8}" presName="node" presStyleLbl="node1" presStyleIdx="6" presStyleCnt="12">
        <dgm:presLayoutVars>
          <dgm:bulletEnabled val="1"/>
        </dgm:presLayoutVars>
      </dgm:prSet>
      <dgm:spPr/>
    </dgm:pt>
    <dgm:pt modelId="{B10D137C-4BF4-3D42-B1BB-366981CC94BD}" type="pres">
      <dgm:prSet presAssocID="{24AAA94C-0C24-9041-93E0-1162968D7F4F}" presName="sibTrans" presStyleLbl="sibTrans1D1" presStyleIdx="6" presStyleCnt="11"/>
      <dgm:spPr/>
    </dgm:pt>
    <dgm:pt modelId="{073779E4-4FC5-D149-BE47-D70B08D94D8C}" type="pres">
      <dgm:prSet presAssocID="{24AAA94C-0C24-9041-93E0-1162968D7F4F}" presName="connectorText" presStyleLbl="sibTrans1D1" presStyleIdx="6" presStyleCnt="11"/>
      <dgm:spPr/>
    </dgm:pt>
    <dgm:pt modelId="{800EE1B0-F59E-F145-A59D-11975F6C47D3}" type="pres">
      <dgm:prSet presAssocID="{DBAE5C4F-759D-D54A-9F67-80F309E8AE0D}" presName="node" presStyleLbl="node1" presStyleIdx="7" presStyleCnt="12">
        <dgm:presLayoutVars>
          <dgm:bulletEnabled val="1"/>
        </dgm:presLayoutVars>
      </dgm:prSet>
      <dgm:spPr/>
    </dgm:pt>
    <dgm:pt modelId="{E69FAA32-1B67-C84A-AD6D-2EE3C5B1E28B}" type="pres">
      <dgm:prSet presAssocID="{2BDBB4AB-3637-7D49-A46B-F590F6C0E6F7}" presName="sibTrans" presStyleLbl="sibTrans1D1" presStyleIdx="7" presStyleCnt="11"/>
      <dgm:spPr/>
    </dgm:pt>
    <dgm:pt modelId="{CB5041FB-7346-7D40-B8B0-00BB0F95F496}" type="pres">
      <dgm:prSet presAssocID="{2BDBB4AB-3637-7D49-A46B-F590F6C0E6F7}" presName="connectorText" presStyleLbl="sibTrans1D1" presStyleIdx="7" presStyleCnt="11"/>
      <dgm:spPr/>
    </dgm:pt>
    <dgm:pt modelId="{B2FDBF95-7F88-7047-B8C1-7DBC1258E83B}" type="pres">
      <dgm:prSet presAssocID="{5A4CD135-5DB6-AE4B-A9F7-CB7AF52B4C15}" presName="node" presStyleLbl="node1" presStyleIdx="8" presStyleCnt="12">
        <dgm:presLayoutVars>
          <dgm:bulletEnabled val="1"/>
        </dgm:presLayoutVars>
      </dgm:prSet>
      <dgm:spPr/>
    </dgm:pt>
    <dgm:pt modelId="{B65D4EBB-48DE-8843-9402-75175F08E006}" type="pres">
      <dgm:prSet presAssocID="{D76FE607-42CA-8849-BCDA-876AAAA54083}" presName="sibTrans" presStyleLbl="sibTrans1D1" presStyleIdx="8" presStyleCnt="11"/>
      <dgm:spPr/>
    </dgm:pt>
    <dgm:pt modelId="{7DB901B3-9ADC-4846-9AEA-BDD2F576DED1}" type="pres">
      <dgm:prSet presAssocID="{D76FE607-42CA-8849-BCDA-876AAAA54083}" presName="connectorText" presStyleLbl="sibTrans1D1" presStyleIdx="8" presStyleCnt="11"/>
      <dgm:spPr/>
    </dgm:pt>
    <dgm:pt modelId="{1661F149-D174-A04B-8C0B-B10F36A6CC1C}" type="pres">
      <dgm:prSet presAssocID="{A14030F5-513A-B04C-B014-6F02FFF9253D}" presName="node" presStyleLbl="node1" presStyleIdx="9" presStyleCnt="12">
        <dgm:presLayoutVars>
          <dgm:bulletEnabled val="1"/>
        </dgm:presLayoutVars>
      </dgm:prSet>
      <dgm:spPr/>
    </dgm:pt>
    <dgm:pt modelId="{E7B794D7-CF07-9D46-AB8D-0AFFDE352E40}" type="pres">
      <dgm:prSet presAssocID="{CF59A9E8-5B50-CF4D-9A13-86D39707A038}" presName="sibTrans" presStyleLbl="sibTrans1D1" presStyleIdx="9" presStyleCnt="11"/>
      <dgm:spPr/>
    </dgm:pt>
    <dgm:pt modelId="{423AE8FE-5206-CA4D-9774-769484F4872F}" type="pres">
      <dgm:prSet presAssocID="{CF59A9E8-5B50-CF4D-9A13-86D39707A038}" presName="connectorText" presStyleLbl="sibTrans1D1" presStyleIdx="9" presStyleCnt="11"/>
      <dgm:spPr/>
    </dgm:pt>
    <dgm:pt modelId="{BFA56CA3-381C-DD44-82D5-330792567DF3}" type="pres">
      <dgm:prSet presAssocID="{DD66CFF7-68ED-DB44-B9C0-DFA70A2BF2B5}" presName="node" presStyleLbl="node1" presStyleIdx="10" presStyleCnt="12">
        <dgm:presLayoutVars>
          <dgm:bulletEnabled val="1"/>
        </dgm:presLayoutVars>
      </dgm:prSet>
      <dgm:spPr/>
    </dgm:pt>
    <dgm:pt modelId="{E5CD745B-7630-3F41-B48F-4E791DC97B34}" type="pres">
      <dgm:prSet presAssocID="{9D97891C-E59F-CB4A-9CB7-FBFA9870DED3}" presName="sibTrans" presStyleLbl="sibTrans1D1" presStyleIdx="10" presStyleCnt="11"/>
      <dgm:spPr/>
    </dgm:pt>
    <dgm:pt modelId="{99BA7091-40D8-DF41-B277-261772430543}" type="pres">
      <dgm:prSet presAssocID="{9D97891C-E59F-CB4A-9CB7-FBFA9870DED3}" presName="connectorText" presStyleLbl="sibTrans1D1" presStyleIdx="10" presStyleCnt="11"/>
      <dgm:spPr/>
    </dgm:pt>
    <dgm:pt modelId="{3E84D78F-2462-6A44-BFD4-5BA640C78392}" type="pres">
      <dgm:prSet presAssocID="{A817E2B4-A814-8941-A1E2-51D138B4E5DA}" presName="node" presStyleLbl="node1" presStyleIdx="11" presStyleCnt="12">
        <dgm:presLayoutVars>
          <dgm:bulletEnabled val="1"/>
        </dgm:presLayoutVars>
      </dgm:prSet>
      <dgm:spPr/>
    </dgm:pt>
  </dgm:ptLst>
  <dgm:cxnLst>
    <dgm:cxn modelId="{429F7D06-9327-5447-ACB5-D7EC461191EE}" type="presOf" srcId="{2C5CE91E-9DB8-2041-AA20-3EF0B7083450}" destId="{2D735DD4-968D-794C-99DC-0192BF223E54}" srcOrd="0" destOrd="0" presId="urn:microsoft.com/office/officeart/2005/8/layout/bProcess3"/>
    <dgm:cxn modelId="{AE42A306-976D-4B40-9DF2-42007B065018}" type="presOf" srcId="{DD66CFF7-68ED-DB44-B9C0-DFA70A2BF2B5}" destId="{BFA56CA3-381C-DD44-82D5-330792567DF3}" srcOrd="0" destOrd="0" presId="urn:microsoft.com/office/officeart/2005/8/layout/bProcess3"/>
    <dgm:cxn modelId="{DFC3BA07-EA0B-9448-939D-27833F7A1002}" type="presOf" srcId="{09F651B0-C5B9-C240-9DF5-4C9B3E92D017}" destId="{DC8B7FB4-BE00-B643-ACCA-A104DFEF3C6E}" srcOrd="0" destOrd="0" presId="urn:microsoft.com/office/officeart/2005/8/layout/bProcess3"/>
    <dgm:cxn modelId="{5415980D-8042-6848-8F64-1AA7839D378B}" type="presOf" srcId="{D76FE607-42CA-8849-BCDA-876AAAA54083}" destId="{7DB901B3-9ADC-4846-9AEA-BDD2F576DED1}" srcOrd="1" destOrd="0" presId="urn:microsoft.com/office/officeart/2005/8/layout/bProcess3"/>
    <dgm:cxn modelId="{A5D8590F-6B94-A24D-B69C-AA8D7547D6D7}" type="presOf" srcId="{24AAA94C-0C24-9041-93E0-1162968D7F4F}" destId="{073779E4-4FC5-D149-BE47-D70B08D94D8C}" srcOrd="1" destOrd="0" presId="urn:microsoft.com/office/officeart/2005/8/layout/bProcess3"/>
    <dgm:cxn modelId="{A43F8D18-8B3C-8744-91DE-26452C3AC44E}" type="presOf" srcId="{501B1517-7D1E-644D-8F6C-717C99A6746E}" destId="{0198526B-9E99-094E-A63B-A7964256DE6C}" srcOrd="0" destOrd="0" presId="urn:microsoft.com/office/officeart/2005/8/layout/bProcess3"/>
    <dgm:cxn modelId="{086FBE1A-F530-B446-9CC3-2B58ADDD3D84}" srcId="{CFD9517A-0286-BA42-B1F9-CFE96AEA75F6}" destId="{67BC980F-2E8E-6343-A746-B087A6999584}" srcOrd="4" destOrd="0" parTransId="{1C40FC38-DD07-6B46-ACFA-7A386A47B1FC}" sibTransId="{950B6E09-487E-7F44-9172-9970A0DEB5F1}"/>
    <dgm:cxn modelId="{6D02FE23-06BF-DB41-AF44-A61228777649}" type="presOf" srcId="{00252C9C-1A10-7149-A6CD-C2B0A59F32FB}" destId="{4A2D6E1F-C837-D74A-822D-53FEE2A9B305}" srcOrd="0" destOrd="0" presId="urn:microsoft.com/office/officeart/2005/8/layout/bProcess3"/>
    <dgm:cxn modelId="{29904425-9AC8-9C4C-B367-EFF1135F2AAD}" type="presOf" srcId="{5325F2AC-BDDF-FE4C-8B7B-0DB875FD8BE3}" destId="{DD61E98F-6148-8A47-AB40-5663C5878B1C}" srcOrd="1" destOrd="0" presId="urn:microsoft.com/office/officeart/2005/8/layout/bProcess3"/>
    <dgm:cxn modelId="{7DD8EC2D-2F26-1A42-AB54-7A177A08C02A}" type="presOf" srcId="{950B6E09-487E-7F44-9172-9970A0DEB5F1}" destId="{7E06D373-087F-D445-BC1F-64C0246B49C6}" srcOrd="0" destOrd="0" presId="urn:microsoft.com/office/officeart/2005/8/layout/bProcess3"/>
    <dgm:cxn modelId="{D94B1A30-9378-9A42-BAAF-84FF71006DB5}" srcId="{CFD9517A-0286-BA42-B1F9-CFE96AEA75F6}" destId="{501B1517-7D1E-644D-8F6C-717C99A6746E}" srcOrd="5" destOrd="0" parTransId="{E366B742-9BE3-744F-B873-F0C394F4860B}" sibTransId="{B05BF39A-8AFF-6B4A-8366-448043583B26}"/>
    <dgm:cxn modelId="{0A7B3A34-871E-874F-BDBD-B86A04AB1FFB}" type="presOf" srcId="{2BDBB4AB-3637-7D49-A46B-F590F6C0E6F7}" destId="{CB5041FB-7346-7D40-B8B0-00BB0F95F496}" srcOrd="1" destOrd="0" presId="urn:microsoft.com/office/officeart/2005/8/layout/bProcess3"/>
    <dgm:cxn modelId="{F51DFC3C-3E68-1343-97CC-443CCDCEF010}" type="presOf" srcId="{CCF7C57B-4FC8-954C-93C6-C53BFCCE6BC2}" destId="{22FED4DD-211B-AC43-AEE2-5D42F83700CA}" srcOrd="0" destOrd="0" presId="urn:microsoft.com/office/officeart/2005/8/layout/bProcess3"/>
    <dgm:cxn modelId="{A6A2023F-EFCC-B847-8393-43FCC9370471}" type="presOf" srcId="{B05BF39A-8AFF-6B4A-8366-448043583B26}" destId="{717685B3-1929-3E42-BD0E-EED66BF90BF2}" srcOrd="0" destOrd="0" presId="urn:microsoft.com/office/officeart/2005/8/layout/bProcess3"/>
    <dgm:cxn modelId="{4229864C-2EB5-E844-B273-539047EC5261}" type="presOf" srcId="{ACD61251-4920-CD49-A688-9EE1D5DA6F81}" destId="{AF35C37F-8750-0C42-B6AA-0AE2D7AF2B32}" srcOrd="1" destOrd="0" presId="urn:microsoft.com/office/officeart/2005/8/layout/bProcess3"/>
    <dgm:cxn modelId="{A922B04E-8692-0643-A38F-51F53A6F1A52}" type="presOf" srcId="{9D97891C-E59F-CB4A-9CB7-FBFA9870DED3}" destId="{99BA7091-40D8-DF41-B277-261772430543}" srcOrd="1" destOrd="0" presId="urn:microsoft.com/office/officeart/2005/8/layout/bProcess3"/>
    <dgm:cxn modelId="{12FD6350-E20B-7E42-92BA-57683C40FDFB}" type="presOf" srcId="{CF59A9E8-5B50-CF4D-9A13-86D39707A038}" destId="{E7B794D7-CF07-9D46-AB8D-0AFFDE352E40}" srcOrd="0" destOrd="0" presId="urn:microsoft.com/office/officeart/2005/8/layout/bProcess3"/>
    <dgm:cxn modelId="{7861F750-1AE9-1349-92EF-077515AD0B87}" type="presOf" srcId="{DBAE5C4F-759D-D54A-9F67-80F309E8AE0D}" destId="{800EE1B0-F59E-F145-A59D-11975F6C47D3}" srcOrd="0" destOrd="0" presId="urn:microsoft.com/office/officeart/2005/8/layout/bProcess3"/>
    <dgm:cxn modelId="{A6547A5B-5515-E34D-AA9B-5BC2B3F93797}" type="presOf" srcId="{CF59A9E8-5B50-CF4D-9A13-86D39707A038}" destId="{423AE8FE-5206-CA4D-9774-769484F4872F}" srcOrd="1" destOrd="0" presId="urn:microsoft.com/office/officeart/2005/8/layout/bProcess3"/>
    <dgm:cxn modelId="{079DBE65-572E-E74A-ACE3-C9DE7E6FEA20}" srcId="{CFD9517A-0286-BA42-B1F9-CFE96AEA75F6}" destId="{DD66CFF7-68ED-DB44-B9C0-DFA70A2BF2B5}" srcOrd="10" destOrd="0" parTransId="{99E8CFC9-5852-104F-80A5-FF9C65AF9B0B}" sibTransId="{9D97891C-E59F-CB4A-9CB7-FBFA9870DED3}"/>
    <dgm:cxn modelId="{DB2C286C-7DBD-5345-BF8D-058E0D859DCF}" type="presOf" srcId="{ACD61251-4920-CD49-A688-9EE1D5DA6F81}" destId="{0BFA0BCF-5413-924C-BD2D-6211979BAD8C}" srcOrd="0" destOrd="0" presId="urn:microsoft.com/office/officeart/2005/8/layout/bProcess3"/>
    <dgm:cxn modelId="{406CF071-12A3-2340-8F52-B7F480E0AA61}" type="presOf" srcId="{950B6E09-487E-7F44-9172-9970A0DEB5F1}" destId="{8487CBB3-9AB0-104A-B11D-9F957330460C}" srcOrd="1" destOrd="0" presId="urn:microsoft.com/office/officeart/2005/8/layout/bProcess3"/>
    <dgm:cxn modelId="{EE161C72-2E99-EE49-A7D8-D92F5573495D}" type="presOf" srcId="{67BC980F-2E8E-6343-A746-B087A6999584}" destId="{4E22C032-557F-A74A-BE3C-0852B7008AF2}" srcOrd="0" destOrd="0" presId="urn:microsoft.com/office/officeart/2005/8/layout/bProcess3"/>
    <dgm:cxn modelId="{97170073-0D8E-5342-B005-8F6B3FBEB770}" srcId="{CFD9517A-0286-BA42-B1F9-CFE96AEA75F6}" destId="{A817E2B4-A814-8941-A1E2-51D138B4E5DA}" srcOrd="11" destOrd="0" parTransId="{A4E40438-49D4-9D4A-8363-D4D3D996F67C}" sibTransId="{A6B7C70A-2F4C-FE4E-B3CB-02D5B310E723}"/>
    <dgm:cxn modelId="{B4F4D574-5AB0-774D-BF54-92A8E36599D4}" type="presOf" srcId="{B05BF39A-8AFF-6B4A-8366-448043583B26}" destId="{470E1FD8-9BEB-AA4B-8132-0C52E104691E}" srcOrd="1" destOrd="0" presId="urn:microsoft.com/office/officeart/2005/8/layout/bProcess3"/>
    <dgm:cxn modelId="{3F89BB77-894C-034E-8C04-120C20939340}" srcId="{CFD9517A-0286-BA42-B1F9-CFE96AEA75F6}" destId="{2C5CE91E-9DB8-2041-AA20-3EF0B7083450}" srcOrd="3" destOrd="0" parTransId="{8E7B9197-1CAC-0A4A-8C07-395A4830F0EA}" sibTransId="{ACD61251-4920-CD49-A688-9EE1D5DA6F81}"/>
    <dgm:cxn modelId="{C6332E80-6B23-D84C-8AAC-193228118FE8}" srcId="{CFD9517A-0286-BA42-B1F9-CFE96AEA75F6}" destId="{DBAE5C4F-759D-D54A-9F67-80F309E8AE0D}" srcOrd="7" destOrd="0" parTransId="{B5606F10-7BA8-864B-B8F1-C194B26DD840}" sibTransId="{2BDBB4AB-3637-7D49-A46B-F590F6C0E6F7}"/>
    <dgm:cxn modelId="{B6A07580-B354-0A45-A15D-D8CE3157F58D}" type="presOf" srcId="{09F651B0-C5B9-C240-9DF5-4C9B3E92D017}" destId="{907B4282-1C2D-1B46-8180-98C284DD9F3A}" srcOrd="1" destOrd="0" presId="urn:microsoft.com/office/officeart/2005/8/layout/bProcess3"/>
    <dgm:cxn modelId="{A0EBDF84-25B6-E741-8028-32592D6FB402}" type="presOf" srcId="{2BDBB4AB-3637-7D49-A46B-F590F6C0E6F7}" destId="{E69FAA32-1B67-C84A-AD6D-2EE3C5B1E28B}" srcOrd="0" destOrd="0" presId="urn:microsoft.com/office/officeart/2005/8/layout/bProcess3"/>
    <dgm:cxn modelId="{C95A6288-EB5B-6049-B4B0-F7BB029BAC4B}" type="presOf" srcId="{5A4CD135-5DB6-AE4B-A9F7-CB7AF52B4C15}" destId="{B2FDBF95-7F88-7047-B8C1-7DBC1258E83B}" srcOrd="0" destOrd="0" presId="urn:microsoft.com/office/officeart/2005/8/layout/bProcess3"/>
    <dgm:cxn modelId="{B2626A93-60B1-224E-A0CF-B0DA579055E1}" srcId="{CFD9517A-0286-BA42-B1F9-CFE96AEA75F6}" destId="{B265F630-5C25-094D-9264-ECC08B06B305}" srcOrd="2" destOrd="0" parTransId="{5E36D4A2-68D2-ED42-B2F8-E7F6E406C062}" sibTransId="{09F651B0-C5B9-C240-9DF5-4C9B3E92D017}"/>
    <dgm:cxn modelId="{CA42ED9A-2A1E-B246-9B2D-E5B15A8B2C2C}" srcId="{CFD9517A-0286-BA42-B1F9-CFE96AEA75F6}" destId="{5A4CD135-5DB6-AE4B-A9F7-CB7AF52B4C15}" srcOrd="8" destOrd="0" parTransId="{45D4BD90-82B6-304B-B371-4EA1031A9E01}" sibTransId="{D76FE607-42CA-8849-BCDA-876AAAA54083}"/>
    <dgm:cxn modelId="{CB8D939B-6A79-F94E-9D27-DF2482D3CD2C}" srcId="{CFD9517A-0286-BA42-B1F9-CFE96AEA75F6}" destId="{6C082ACD-86A2-AB4B-8622-FB79CB37051D}" srcOrd="1" destOrd="0" parTransId="{3CC9A632-309C-C140-808C-1636670A7B8F}" sibTransId="{5325F2AC-BDDF-FE4C-8B7B-0DB875FD8BE3}"/>
    <dgm:cxn modelId="{8A3B689C-2E04-6A43-8131-B2CD33097C55}" type="presOf" srcId="{A14030F5-513A-B04C-B014-6F02FFF9253D}" destId="{1661F149-D174-A04B-8C0B-B10F36A6CC1C}" srcOrd="0" destOrd="0" presId="urn:microsoft.com/office/officeart/2005/8/layout/bProcess3"/>
    <dgm:cxn modelId="{BE580CA5-9D1F-3845-B2DA-74517C7C8F89}" srcId="{CFD9517A-0286-BA42-B1F9-CFE96AEA75F6}" destId="{A14030F5-513A-B04C-B014-6F02FFF9253D}" srcOrd="9" destOrd="0" parTransId="{0923A3E5-5417-384D-BFF6-2E0FB37CDB86}" sibTransId="{CF59A9E8-5B50-CF4D-9A13-86D39707A038}"/>
    <dgm:cxn modelId="{BF59E5A8-F70F-9F40-984B-04BC7BA9A0D2}" type="presOf" srcId="{A817E2B4-A814-8941-A1E2-51D138B4E5DA}" destId="{3E84D78F-2462-6A44-BFD4-5BA640C78392}" srcOrd="0" destOrd="0" presId="urn:microsoft.com/office/officeart/2005/8/layout/bProcess3"/>
    <dgm:cxn modelId="{AA6E54AE-DE62-094D-8254-99A6EE43C0B3}" type="presOf" srcId="{D76FE607-42CA-8849-BCDA-876AAAA54083}" destId="{B65D4EBB-48DE-8843-9402-75175F08E006}" srcOrd="0" destOrd="0" presId="urn:microsoft.com/office/officeart/2005/8/layout/bProcess3"/>
    <dgm:cxn modelId="{9C356BAE-705A-4144-9BD4-B76AE458E381}" type="presOf" srcId="{5325F2AC-BDDF-FE4C-8B7B-0DB875FD8BE3}" destId="{B7AE914D-6778-214A-9772-FFDB46EC7ABA}" srcOrd="0" destOrd="0" presId="urn:microsoft.com/office/officeart/2005/8/layout/bProcess3"/>
    <dgm:cxn modelId="{C5F7BDB0-BC15-944B-9BE0-30E039058297}" type="presOf" srcId="{D98612B1-1122-AF4C-B012-056E0B11B8E8}" destId="{A19117AB-1F42-134C-ABD8-4BDC33F95137}" srcOrd="0" destOrd="0" presId="urn:microsoft.com/office/officeart/2005/8/layout/bProcess3"/>
    <dgm:cxn modelId="{F732A9B7-20C2-2249-9D48-A28FEB4E61F4}" type="presOf" srcId="{CCF7C57B-4FC8-954C-93C6-C53BFCCE6BC2}" destId="{7BB2DBAB-18EB-884B-AE8D-1F477C59FD3A}" srcOrd="1" destOrd="0" presId="urn:microsoft.com/office/officeart/2005/8/layout/bProcess3"/>
    <dgm:cxn modelId="{2EBBE7BF-FCD2-9A4A-80D1-914AA4E3C024}" type="presOf" srcId="{B265F630-5C25-094D-9264-ECC08B06B305}" destId="{B995F1CB-F117-2946-B13A-F86514E42A38}" srcOrd="0" destOrd="0" presId="urn:microsoft.com/office/officeart/2005/8/layout/bProcess3"/>
    <dgm:cxn modelId="{3E3F47CE-C1DF-6947-8C83-96D371C580BA}" type="presOf" srcId="{9D97891C-E59F-CB4A-9CB7-FBFA9870DED3}" destId="{E5CD745B-7630-3F41-B48F-4E791DC97B34}" srcOrd="0" destOrd="0" presId="urn:microsoft.com/office/officeart/2005/8/layout/bProcess3"/>
    <dgm:cxn modelId="{F84231D3-7290-C040-8B0B-AA0D2120F0C7}" type="presOf" srcId="{6C082ACD-86A2-AB4B-8622-FB79CB37051D}" destId="{F4EA5679-5DF7-EF4C-9437-60321BD588AA}" srcOrd="0" destOrd="0" presId="urn:microsoft.com/office/officeart/2005/8/layout/bProcess3"/>
    <dgm:cxn modelId="{372F57E3-71C7-D64A-BB91-DB50BAE628F2}" srcId="{CFD9517A-0286-BA42-B1F9-CFE96AEA75F6}" destId="{D98612B1-1122-AF4C-B012-056E0B11B8E8}" srcOrd="6" destOrd="0" parTransId="{0674A9F5-0FF2-BE47-8BD6-D764A1F35688}" sibTransId="{24AAA94C-0C24-9041-93E0-1162968D7F4F}"/>
    <dgm:cxn modelId="{C2D3DFE9-D51C-A64B-8BD4-6729D1E3DE87}" srcId="{CFD9517A-0286-BA42-B1F9-CFE96AEA75F6}" destId="{00252C9C-1A10-7149-A6CD-C2B0A59F32FB}" srcOrd="0" destOrd="0" parTransId="{9EA5A5A5-63C6-7F49-9317-8C70EB8DD2CA}" sibTransId="{CCF7C57B-4FC8-954C-93C6-C53BFCCE6BC2}"/>
    <dgm:cxn modelId="{902F09EB-E88C-1E45-BB6A-025138EC66D9}" type="presOf" srcId="{CFD9517A-0286-BA42-B1F9-CFE96AEA75F6}" destId="{6F9D6EA7-9BFF-464D-BFAC-9C020D05EC3E}" srcOrd="0" destOrd="0" presId="urn:microsoft.com/office/officeart/2005/8/layout/bProcess3"/>
    <dgm:cxn modelId="{62576EF7-608D-1449-9AF0-937E116B3A68}" type="presOf" srcId="{24AAA94C-0C24-9041-93E0-1162968D7F4F}" destId="{B10D137C-4BF4-3D42-B1BB-366981CC94BD}" srcOrd="0" destOrd="0" presId="urn:microsoft.com/office/officeart/2005/8/layout/bProcess3"/>
    <dgm:cxn modelId="{AB41BCAF-36CC-C14A-ABCB-F40D957B8C76}" type="presParOf" srcId="{6F9D6EA7-9BFF-464D-BFAC-9C020D05EC3E}" destId="{4A2D6E1F-C837-D74A-822D-53FEE2A9B305}" srcOrd="0" destOrd="0" presId="urn:microsoft.com/office/officeart/2005/8/layout/bProcess3"/>
    <dgm:cxn modelId="{3EFA6864-F23E-0347-9141-854A8F034A6D}" type="presParOf" srcId="{6F9D6EA7-9BFF-464D-BFAC-9C020D05EC3E}" destId="{22FED4DD-211B-AC43-AEE2-5D42F83700CA}" srcOrd="1" destOrd="0" presId="urn:microsoft.com/office/officeart/2005/8/layout/bProcess3"/>
    <dgm:cxn modelId="{DAF324BE-5E2B-7146-8915-F841411F33F7}" type="presParOf" srcId="{22FED4DD-211B-AC43-AEE2-5D42F83700CA}" destId="{7BB2DBAB-18EB-884B-AE8D-1F477C59FD3A}" srcOrd="0" destOrd="0" presId="urn:microsoft.com/office/officeart/2005/8/layout/bProcess3"/>
    <dgm:cxn modelId="{EC1F4916-8B4B-8949-BE41-FDD1D289DED5}" type="presParOf" srcId="{6F9D6EA7-9BFF-464D-BFAC-9C020D05EC3E}" destId="{F4EA5679-5DF7-EF4C-9437-60321BD588AA}" srcOrd="2" destOrd="0" presId="urn:microsoft.com/office/officeart/2005/8/layout/bProcess3"/>
    <dgm:cxn modelId="{EFB96B30-C290-9449-8306-28E8EBE90005}" type="presParOf" srcId="{6F9D6EA7-9BFF-464D-BFAC-9C020D05EC3E}" destId="{B7AE914D-6778-214A-9772-FFDB46EC7ABA}" srcOrd="3" destOrd="0" presId="urn:microsoft.com/office/officeart/2005/8/layout/bProcess3"/>
    <dgm:cxn modelId="{5F272E70-7898-B743-BDC1-6EB3D18DA0B1}" type="presParOf" srcId="{B7AE914D-6778-214A-9772-FFDB46EC7ABA}" destId="{DD61E98F-6148-8A47-AB40-5663C5878B1C}" srcOrd="0" destOrd="0" presId="urn:microsoft.com/office/officeart/2005/8/layout/bProcess3"/>
    <dgm:cxn modelId="{9A24FDF3-818E-7747-8CFB-BADD6357ADCA}" type="presParOf" srcId="{6F9D6EA7-9BFF-464D-BFAC-9C020D05EC3E}" destId="{B995F1CB-F117-2946-B13A-F86514E42A38}" srcOrd="4" destOrd="0" presId="urn:microsoft.com/office/officeart/2005/8/layout/bProcess3"/>
    <dgm:cxn modelId="{591FD5FF-2410-C248-A751-E6D117CDC583}" type="presParOf" srcId="{6F9D6EA7-9BFF-464D-BFAC-9C020D05EC3E}" destId="{DC8B7FB4-BE00-B643-ACCA-A104DFEF3C6E}" srcOrd="5" destOrd="0" presId="urn:microsoft.com/office/officeart/2005/8/layout/bProcess3"/>
    <dgm:cxn modelId="{4D5A0969-D925-FA43-9F9D-D76EB018C1B2}" type="presParOf" srcId="{DC8B7FB4-BE00-B643-ACCA-A104DFEF3C6E}" destId="{907B4282-1C2D-1B46-8180-98C284DD9F3A}" srcOrd="0" destOrd="0" presId="urn:microsoft.com/office/officeart/2005/8/layout/bProcess3"/>
    <dgm:cxn modelId="{5594A328-66AE-2E43-8895-93EF0B0FC9F3}" type="presParOf" srcId="{6F9D6EA7-9BFF-464D-BFAC-9C020D05EC3E}" destId="{2D735DD4-968D-794C-99DC-0192BF223E54}" srcOrd="6" destOrd="0" presId="urn:microsoft.com/office/officeart/2005/8/layout/bProcess3"/>
    <dgm:cxn modelId="{FBEE0BAC-5336-F641-A440-1AE9DA5A287D}" type="presParOf" srcId="{6F9D6EA7-9BFF-464D-BFAC-9C020D05EC3E}" destId="{0BFA0BCF-5413-924C-BD2D-6211979BAD8C}" srcOrd="7" destOrd="0" presId="urn:microsoft.com/office/officeart/2005/8/layout/bProcess3"/>
    <dgm:cxn modelId="{B02BB0A7-2A90-1045-BA69-5544AC14072D}" type="presParOf" srcId="{0BFA0BCF-5413-924C-BD2D-6211979BAD8C}" destId="{AF35C37F-8750-0C42-B6AA-0AE2D7AF2B32}" srcOrd="0" destOrd="0" presId="urn:microsoft.com/office/officeart/2005/8/layout/bProcess3"/>
    <dgm:cxn modelId="{8C7D9716-D5A6-3943-880B-633B07378C62}" type="presParOf" srcId="{6F9D6EA7-9BFF-464D-BFAC-9C020D05EC3E}" destId="{4E22C032-557F-A74A-BE3C-0852B7008AF2}" srcOrd="8" destOrd="0" presId="urn:microsoft.com/office/officeart/2005/8/layout/bProcess3"/>
    <dgm:cxn modelId="{3ACE4FBC-BC9F-ED40-9635-148C76B9A033}" type="presParOf" srcId="{6F9D6EA7-9BFF-464D-BFAC-9C020D05EC3E}" destId="{7E06D373-087F-D445-BC1F-64C0246B49C6}" srcOrd="9" destOrd="0" presId="urn:microsoft.com/office/officeart/2005/8/layout/bProcess3"/>
    <dgm:cxn modelId="{4ACC9E39-80B3-F341-A6B8-15B18CA20212}" type="presParOf" srcId="{7E06D373-087F-D445-BC1F-64C0246B49C6}" destId="{8487CBB3-9AB0-104A-B11D-9F957330460C}" srcOrd="0" destOrd="0" presId="urn:microsoft.com/office/officeart/2005/8/layout/bProcess3"/>
    <dgm:cxn modelId="{534D50B1-AD59-DE49-A97C-A01F48BA693D}" type="presParOf" srcId="{6F9D6EA7-9BFF-464D-BFAC-9C020D05EC3E}" destId="{0198526B-9E99-094E-A63B-A7964256DE6C}" srcOrd="10" destOrd="0" presId="urn:microsoft.com/office/officeart/2005/8/layout/bProcess3"/>
    <dgm:cxn modelId="{36DE3F93-4276-E64B-88A1-525AE69B89E0}" type="presParOf" srcId="{6F9D6EA7-9BFF-464D-BFAC-9C020D05EC3E}" destId="{717685B3-1929-3E42-BD0E-EED66BF90BF2}" srcOrd="11" destOrd="0" presId="urn:microsoft.com/office/officeart/2005/8/layout/bProcess3"/>
    <dgm:cxn modelId="{8354CF4A-CE28-4545-9BB5-6F9EDA761EEB}" type="presParOf" srcId="{717685B3-1929-3E42-BD0E-EED66BF90BF2}" destId="{470E1FD8-9BEB-AA4B-8132-0C52E104691E}" srcOrd="0" destOrd="0" presId="urn:microsoft.com/office/officeart/2005/8/layout/bProcess3"/>
    <dgm:cxn modelId="{6023137E-E90D-3B45-8495-0D7B93E7A7B2}" type="presParOf" srcId="{6F9D6EA7-9BFF-464D-BFAC-9C020D05EC3E}" destId="{A19117AB-1F42-134C-ABD8-4BDC33F95137}" srcOrd="12" destOrd="0" presId="urn:microsoft.com/office/officeart/2005/8/layout/bProcess3"/>
    <dgm:cxn modelId="{7A410762-5E9B-434F-BDCB-93CFABF4B88B}" type="presParOf" srcId="{6F9D6EA7-9BFF-464D-BFAC-9C020D05EC3E}" destId="{B10D137C-4BF4-3D42-B1BB-366981CC94BD}" srcOrd="13" destOrd="0" presId="urn:microsoft.com/office/officeart/2005/8/layout/bProcess3"/>
    <dgm:cxn modelId="{7E81D640-D568-9B4C-AFC1-6AB72CA65D1F}" type="presParOf" srcId="{B10D137C-4BF4-3D42-B1BB-366981CC94BD}" destId="{073779E4-4FC5-D149-BE47-D70B08D94D8C}" srcOrd="0" destOrd="0" presId="urn:microsoft.com/office/officeart/2005/8/layout/bProcess3"/>
    <dgm:cxn modelId="{C3256E9F-7A6F-0443-B697-F46386996E43}" type="presParOf" srcId="{6F9D6EA7-9BFF-464D-BFAC-9C020D05EC3E}" destId="{800EE1B0-F59E-F145-A59D-11975F6C47D3}" srcOrd="14" destOrd="0" presId="urn:microsoft.com/office/officeart/2005/8/layout/bProcess3"/>
    <dgm:cxn modelId="{568ED692-3C98-614E-B7E7-C2A896867F21}" type="presParOf" srcId="{6F9D6EA7-9BFF-464D-BFAC-9C020D05EC3E}" destId="{E69FAA32-1B67-C84A-AD6D-2EE3C5B1E28B}" srcOrd="15" destOrd="0" presId="urn:microsoft.com/office/officeart/2005/8/layout/bProcess3"/>
    <dgm:cxn modelId="{661D9A92-D893-F146-938F-9258DAA560FC}" type="presParOf" srcId="{E69FAA32-1B67-C84A-AD6D-2EE3C5B1E28B}" destId="{CB5041FB-7346-7D40-B8B0-00BB0F95F496}" srcOrd="0" destOrd="0" presId="urn:microsoft.com/office/officeart/2005/8/layout/bProcess3"/>
    <dgm:cxn modelId="{E411F365-39C6-094A-BBEE-7D44959C3450}" type="presParOf" srcId="{6F9D6EA7-9BFF-464D-BFAC-9C020D05EC3E}" destId="{B2FDBF95-7F88-7047-B8C1-7DBC1258E83B}" srcOrd="16" destOrd="0" presId="urn:microsoft.com/office/officeart/2005/8/layout/bProcess3"/>
    <dgm:cxn modelId="{BB6D0021-B80A-494E-998E-79B57871506D}" type="presParOf" srcId="{6F9D6EA7-9BFF-464D-BFAC-9C020D05EC3E}" destId="{B65D4EBB-48DE-8843-9402-75175F08E006}" srcOrd="17" destOrd="0" presId="urn:microsoft.com/office/officeart/2005/8/layout/bProcess3"/>
    <dgm:cxn modelId="{C3205988-AE26-3744-AD0B-0EBA359AC468}" type="presParOf" srcId="{B65D4EBB-48DE-8843-9402-75175F08E006}" destId="{7DB901B3-9ADC-4846-9AEA-BDD2F576DED1}" srcOrd="0" destOrd="0" presId="urn:microsoft.com/office/officeart/2005/8/layout/bProcess3"/>
    <dgm:cxn modelId="{F6375672-24AA-5B41-AF7A-752C322847CA}" type="presParOf" srcId="{6F9D6EA7-9BFF-464D-BFAC-9C020D05EC3E}" destId="{1661F149-D174-A04B-8C0B-B10F36A6CC1C}" srcOrd="18" destOrd="0" presId="urn:microsoft.com/office/officeart/2005/8/layout/bProcess3"/>
    <dgm:cxn modelId="{0839BE04-7612-AF4C-9CD1-A91BC56D444A}" type="presParOf" srcId="{6F9D6EA7-9BFF-464D-BFAC-9C020D05EC3E}" destId="{E7B794D7-CF07-9D46-AB8D-0AFFDE352E40}" srcOrd="19" destOrd="0" presId="urn:microsoft.com/office/officeart/2005/8/layout/bProcess3"/>
    <dgm:cxn modelId="{4B4745A3-6794-7944-8FB3-5674B28BA9B2}" type="presParOf" srcId="{E7B794D7-CF07-9D46-AB8D-0AFFDE352E40}" destId="{423AE8FE-5206-CA4D-9774-769484F4872F}" srcOrd="0" destOrd="0" presId="urn:microsoft.com/office/officeart/2005/8/layout/bProcess3"/>
    <dgm:cxn modelId="{25DAC9A5-2714-4D4F-B3B4-B2064254A8B4}" type="presParOf" srcId="{6F9D6EA7-9BFF-464D-BFAC-9C020D05EC3E}" destId="{BFA56CA3-381C-DD44-82D5-330792567DF3}" srcOrd="20" destOrd="0" presId="urn:microsoft.com/office/officeart/2005/8/layout/bProcess3"/>
    <dgm:cxn modelId="{E8917F8F-B213-4346-8E31-CF935A2364FD}" type="presParOf" srcId="{6F9D6EA7-9BFF-464D-BFAC-9C020D05EC3E}" destId="{E5CD745B-7630-3F41-B48F-4E791DC97B34}" srcOrd="21" destOrd="0" presId="urn:microsoft.com/office/officeart/2005/8/layout/bProcess3"/>
    <dgm:cxn modelId="{2B7C6C0F-64C8-7C46-80F1-66710E493276}" type="presParOf" srcId="{E5CD745B-7630-3F41-B48F-4E791DC97B34}" destId="{99BA7091-40D8-DF41-B277-261772430543}" srcOrd="0" destOrd="0" presId="urn:microsoft.com/office/officeart/2005/8/layout/bProcess3"/>
    <dgm:cxn modelId="{DC5EAB4D-322E-E347-BCAF-770B3FBEFDB1}" type="presParOf" srcId="{6F9D6EA7-9BFF-464D-BFAC-9C020D05EC3E}" destId="{3E84D78F-2462-6A44-BFD4-5BA640C78392}" srcOrd="22"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ED4DD-211B-AC43-AEE2-5D42F83700CA}">
      <dsp:nvSpPr>
        <dsp:cNvPr id="0" name=""/>
        <dsp:cNvSpPr/>
      </dsp:nvSpPr>
      <dsp:spPr>
        <a:xfrm>
          <a:off x="1194508" y="440302"/>
          <a:ext cx="244294" cy="91440"/>
        </a:xfrm>
        <a:custGeom>
          <a:avLst/>
          <a:gdLst/>
          <a:ahLst/>
          <a:cxnLst/>
          <a:rect l="0" t="0" r="0" b="0"/>
          <a:pathLst>
            <a:path>
              <a:moveTo>
                <a:pt x="0" y="45720"/>
              </a:moveTo>
              <a:lnTo>
                <a:pt x="24429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309783" y="484648"/>
        <a:ext cx="13744" cy="2748"/>
      </dsp:txXfrm>
    </dsp:sp>
    <dsp:sp modelId="{4A2D6E1F-C837-D74A-822D-53FEE2A9B305}">
      <dsp:nvSpPr>
        <dsp:cNvPr id="0" name=""/>
        <dsp:cNvSpPr/>
      </dsp:nvSpPr>
      <dsp:spPr>
        <a:xfrm>
          <a:off x="1115" y="127464"/>
          <a:ext cx="1195192" cy="717115"/>
        </a:xfrm>
        <a:prstGeom prst="rect">
          <a:avLst/>
        </a:prstGeom>
        <a:solidFill>
          <a:schemeClr val="bg2">
            <a:lumMod val="5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Input: </a:t>
          </a:r>
        </a:p>
        <a:p>
          <a:pPr marL="0" lvl="0" indent="0" algn="ctr" defTabSz="400050">
            <a:lnSpc>
              <a:spcPct val="90000"/>
            </a:lnSpc>
            <a:spcBef>
              <a:spcPct val="0"/>
            </a:spcBef>
            <a:spcAft>
              <a:spcPct val="35000"/>
            </a:spcAft>
            <a:buNone/>
          </a:pPr>
          <a:r>
            <a:rPr lang="en-GB" sz="900" kern="1200"/>
            <a:t>128x128x3 Image tensor</a:t>
          </a:r>
        </a:p>
      </dsp:txBody>
      <dsp:txXfrm>
        <a:off x="1115" y="127464"/>
        <a:ext cx="1195192" cy="717115"/>
      </dsp:txXfrm>
    </dsp:sp>
    <dsp:sp modelId="{B7AE914D-6778-214A-9772-FFDB46EC7ABA}">
      <dsp:nvSpPr>
        <dsp:cNvPr id="0" name=""/>
        <dsp:cNvSpPr/>
      </dsp:nvSpPr>
      <dsp:spPr>
        <a:xfrm>
          <a:off x="2664595" y="440302"/>
          <a:ext cx="244294" cy="91440"/>
        </a:xfrm>
        <a:custGeom>
          <a:avLst/>
          <a:gdLst/>
          <a:ahLst/>
          <a:cxnLst/>
          <a:rect l="0" t="0" r="0" b="0"/>
          <a:pathLst>
            <a:path>
              <a:moveTo>
                <a:pt x="0" y="45720"/>
              </a:moveTo>
              <a:lnTo>
                <a:pt x="24429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779870" y="484648"/>
        <a:ext cx="13744" cy="2748"/>
      </dsp:txXfrm>
    </dsp:sp>
    <dsp:sp modelId="{F4EA5679-5DF7-EF4C-9437-60321BD588AA}">
      <dsp:nvSpPr>
        <dsp:cNvPr id="0" name=""/>
        <dsp:cNvSpPr/>
      </dsp:nvSpPr>
      <dsp:spPr>
        <a:xfrm>
          <a:off x="1471202" y="127464"/>
          <a:ext cx="1195192" cy="717115"/>
        </a:xfrm>
        <a:prstGeom prst="rect">
          <a:avLst/>
        </a:prstGeom>
        <a:solidFill>
          <a:schemeClr val="accent1"/>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800"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Resize:</a:t>
          </a:r>
        </a:p>
        <a:p>
          <a:pPr marL="0" lvl="0" indent="0" algn="ctr" defTabSz="400050">
            <a:lnSpc>
              <a:spcPct val="90000"/>
            </a:lnSpc>
            <a:spcBef>
              <a:spcPct val="0"/>
            </a:spcBef>
            <a:spcAft>
              <a:spcPct val="35000"/>
            </a:spcAft>
            <a:buNone/>
          </a:pPr>
          <a:r>
            <a:rPr lang="en-GB" sz="900" kern="1200"/>
            <a:t>to 16x16x3</a:t>
          </a:r>
        </a:p>
      </dsp:txBody>
      <dsp:txXfrm>
        <a:off x="1471202" y="127464"/>
        <a:ext cx="1195192" cy="717115"/>
      </dsp:txXfrm>
    </dsp:sp>
    <dsp:sp modelId="{E69FAA32-1B67-C84A-AD6D-2EE3C5B1E28B}">
      <dsp:nvSpPr>
        <dsp:cNvPr id="0" name=""/>
        <dsp:cNvSpPr/>
      </dsp:nvSpPr>
      <dsp:spPr>
        <a:xfrm>
          <a:off x="4134682" y="440302"/>
          <a:ext cx="244294" cy="91440"/>
        </a:xfrm>
        <a:custGeom>
          <a:avLst/>
          <a:gdLst/>
          <a:ahLst/>
          <a:cxnLst/>
          <a:rect l="0" t="0" r="0" b="0"/>
          <a:pathLst>
            <a:path>
              <a:moveTo>
                <a:pt x="0" y="45720"/>
              </a:moveTo>
              <a:lnTo>
                <a:pt x="24429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249957" y="484648"/>
        <a:ext cx="13744" cy="2748"/>
      </dsp:txXfrm>
    </dsp:sp>
    <dsp:sp modelId="{800EE1B0-F59E-F145-A59D-11975F6C47D3}">
      <dsp:nvSpPr>
        <dsp:cNvPr id="0" name=""/>
        <dsp:cNvSpPr/>
      </dsp:nvSpPr>
      <dsp:spPr>
        <a:xfrm>
          <a:off x="2941289" y="127464"/>
          <a:ext cx="1195192" cy="717115"/>
        </a:xfrm>
        <a:prstGeom prst="rect">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Flatten</a:t>
          </a:r>
        </a:p>
      </dsp:txBody>
      <dsp:txXfrm>
        <a:off x="2941289" y="127464"/>
        <a:ext cx="1195192" cy="717115"/>
      </dsp:txXfrm>
    </dsp:sp>
    <dsp:sp modelId="{B65D4EBB-48DE-8843-9402-75175F08E006}">
      <dsp:nvSpPr>
        <dsp:cNvPr id="0" name=""/>
        <dsp:cNvSpPr/>
      </dsp:nvSpPr>
      <dsp:spPr>
        <a:xfrm>
          <a:off x="598712" y="842780"/>
          <a:ext cx="4410260" cy="244294"/>
        </a:xfrm>
        <a:custGeom>
          <a:avLst/>
          <a:gdLst/>
          <a:ahLst/>
          <a:cxnLst/>
          <a:rect l="0" t="0" r="0" b="0"/>
          <a:pathLst>
            <a:path>
              <a:moveTo>
                <a:pt x="4410260" y="0"/>
              </a:moveTo>
              <a:lnTo>
                <a:pt x="4410260" y="139247"/>
              </a:lnTo>
              <a:lnTo>
                <a:pt x="0" y="139247"/>
              </a:lnTo>
              <a:lnTo>
                <a:pt x="0" y="244294"/>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693372" y="963553"/>
        <a:ext cx="220940" cy="2748"/>
      </dsp:txXfrm>
    </dsp:sp>
    <dsp:sp modelId="{B2FDBF95-7F88-7047-B8C1-7DBC1258E83B}">
      <dsp:nvSpPr>
        <dsp:cNvPr id="0" name=""/>
        <dsp:cNvSpPr/>
      </dsp:nvSpPr>
      <dsp:spPr>
        <a:xfrm>
          <a:off x="4411376" y="127464"/>
          <a:ext cx="1195192" cy="717115"/>
        </a:xfrm>
        <a:prstGeom prst="rect">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Dense layer: </a:t>
          </a:r>
        </a:p>
        <a:p>
          <a:pPr marL="0" lvl="0" indent="0" algn="ctr" defTabSz="400050">
            <a:lnSpc>
              <a:spcPct val="90000"/>
            </a:lnSpc>
            <a:spcBef>
              <a:spcPct val="0"/>
            </a:spcBef>
            <a:spcAft>
              <a:spcPct val="35000"/>
            </a:spcAft>
            <a:buNone/>
          </a:pPr>
          <a:r>
            <a:rPr lang="en-GB" sz="900" kern="1200" dirty="0"/>
            <a:t>1024 neurons</a:t>
          </a:r>
        </a:p>
        <a:p>
          <a:pPr marL="0" lvl="0" indent="0" algn="ctr" defTabSz="400050">
            <a:lnSpc>
              <a:spcPct val="90000"/>
            </a:lnSpc>
            <a:spcBef>
              <a:spcPct val="0"/>
            </a:spcBef>
            <a:spcAft>
              <a:spcPct val="35000"/>
            </a:spcAft>
            <a:buNone/>
          </a:pPr>
          <a:r>
            <a:rPr lang="en-GB" sz="900" kern="1200" dirty="0"/>
            <a:t>Tanh activation</a:t>
          </a:r>
        </a:p>
      </dsp:txBody>
      <dsp:txXfrm>
        <a:off x="4411376" y="127464"/>
        <a:ext cx="1195192" cy="717115"/>
      </dsp:txXfrm>
    </dsp:sp>
    <dsp:sp modelId="{E7B794D7-CF07-9D46-AB8D-0AFFDE352E40}">
      <dsp:nvSpPr>
        <dsp:cNvPr id="0" name=""/>
        <dsp:cNvSpPr/>
      </dsp:nvSpPr>
      <dsp:spPr>
        <a:xfrm>
          <a:off x="1194508" y="1432312"/>
          <a:ext cx="244294" cy="91440"/>
        </a:xfrm>
        <a:custGeom>
          <a:avLst/>
          <a:gdLst/>
          <a:ahLst/>
          <a:cxnLst/>
          <a:rect l="0" t="0" r="0" b="0"/>
          <a:pathLst>
            <a:path>
              <a:moveTo>
                <a:pt x="0" y="45720"/>
              </a:moveTo>
              <a:lnTo>
                <a:pt x="24429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309783" y="1476657"/>
        <a:ext cx="13744" cy="2748"/>
      </dsp:txXfrm>
    </dsp:sp>
    <dsp:sp modelId="{1661F149-D174-A04B-8C0B-B10F36A6CC1C}">
      <dsp:nvSpPr>
        <dsp:cNvPr id="0" name=""/>
        <dsp:cNvSpPr/>
      </dsp:nvSpPr>
      <dsp:spPr>
        <a:xfrm>
          <a:off x="1115" y="1119474"/>
          <a:ext cx="1195192" cy="717115"/>
        </a:xfrm>
        <a:prstGeom prst="rect">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100000"/>
            </a:lnSpc>
            <a:spcBef>
              <a:spcPct val="0"/>
            </a:spcBef>
            <a:spcAft>
              <a:spcPct val="35000"/>
            </a:spcAft>
            <a:buNone/>
          </a:pPr>
          <a:r>
            <a:rPr lang="en-GB" sz="900" kern="1200" dirty="0"/>
            <a:t>Dense layer: </a:t>
          </a:r>
        </a:p>
        <a:p>
          <a:pPr marL="0" lvl="0" indent="0" algn="ctr" defTabSz="400050">
            <a:lnSpc>
              <a:spcPct val="100000"/>
            </a:lnSpc>
            <a:spcBef>
              <a:spcPct val="0"/>
            </a:spcBef>
            <a:spcAft>
              <a:spcPct val="35000"/>
            </a:spcAft>
            <a:buNone/>
          </a:pPr>
          <a:r>
            <a:rPr lang="en-GB" sz="900" kern="1200" dirty="0"/>
            <a:t>256 neurons</a:t>
          </a:r>
        </a:p>
        <a:p>
          <a:pPr marL="0" lvl="0" indent="0" algn="ctr" defTabSz="400050">
            <a:lnSpc>
              <a:spcPct val="100000"/>
            </a:lnSpc>
            <a:spcBef>
              <a:spcPct val="0"/>
            </a:spcBef>
            <a:spcAft>
              <a:spcPct val="35000"/>
            </a:spcAft>
            <a:buNone/>
          </a:pPr>
          <a:r>
            <a:rPr lang="en-GB" sz="900" kern="1200" dirty="0"/>
            <a:t>Tanh activation</a:t>
          </a:r>
        </a:p>
      </dsp:txBody>
      <dsp:txXfrm>
        <a:off x="1115" y="1119474"/>
        <a:ext cx="1195192" cy="717115"/>
      </dsp:txXfrm>
    </dsp:sp>
    <dsp:sp modelId="{E5CD745B-7630-3F41-B48F-4E791DC97B34}">
      <dsp:nvSpPr>
        <dsp:cNvPr id="0" name=""/>
        <dsp:cNvSpPr/>
      </dsp:nvSpPr>
      <dsp:spPr>
        <a:xfrm>
          <a:off x="2664595" y="1432312"/>
          <a:ext cx="244294" cy="91440"/>
        </a:xfrm>
        <a:custGeom>
          <a:avLst/>
          <a:gdLst/>
          <a:ahLst/>
          <a:cxnLst/>
          <a:rect l="0" t="0" r="0" b="0"/>
          <a:pathLst>
            <a:path>
              <a:moveTo>
                <a:pt x="0" y="45720"/>
              </a:moveTo>
              <a:lnTo>
                <a:pt x="24429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779870" y="1476657"/>
        <a:ext cx="13744" cy="2748"/>
      </dsp:txXfrm>
    </dsp:sp>
    <dsp:sp modelId="{BFA56CA3-381C-DD44-82D5-330792567DF3}">
      <dsp:nvSpPr>
        <dsp:cNvPr id="0" name=""/>
        <dsp:cNvSpPr/>
      </dsp:nvSpPr>
      <dsp:spPr>
        <a:xfrm>
          <a:off x="1471202" y="1119474"/>
          <a:ext cx="1195192" cy="717115"/>
        </a:xfrm>
        <a:prstGeom prst="rect">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Dense layer: </a:t>
          </a:r>
        </a:p>
        <a:p>
          <a:pPr marL="0" lvl="0" indent="0" algn="ctr" defTabSz="400050">
            <a:lnSpc>
              <a:spcPct val="90000"/>
            </a:lnSpc>
            <a:spcBef>
              <a:spcPct val="0"/>
            </a:spcBef>
            <a:spcAft>
              <a:spcPct val="35000"/>
            </a:spcAft>
            <a:buNone/>
          </a:pPr>
          <a:r>
            <a:rPr lang="en-GB" sz="900" kern="1200" dirty="0"/>
            <a:t>8 neurons</a:t>
          </a:r>
        </a:p>
        <a:p>
          <a:pPr marL="0" lvl="0" indent="0" algn="ctr" defTabSz="400050">
            <a:lnSpc>
              <a:spcPct val="90000"/>
            </a:lnSpc>
            <a:spcBef>
              <a:spcPct val="0"/>
            </a:spcBef>
            <a:spcAft>
              <a:spcPct val="35000"/>
            </a:spcAft>
            <a:buNone/>
          </a:pPr>
          <a:r>
            <a:rPr lang="en-GB" sz="900" kern="1200" dirty="0" err="1"/>
            <a:t>Softmax</a:t>
          </a:r>
          <a:r>
            <a:rPr lang="en-GB" sz="900" kern="1200" dirty="0"/>
            <a:t> activation</a:t>
          </a:r>
        </a:p>
      </dsp:txBody>
      <dsp:txXfrm>
        <a:off x="1471202" y="1119474"/>
        <a:ext cx="1195192" cy="717115"/>
      </dsp:txXfrm>
    </dsp:sp>
    <dsp:sp modelId="{3E84D78F-2462-6A44-BFD4-5BA640C78392}">
      <dsp:nvSpPr>
        <dsp:cNvPr id="0" name=""/>
        <dsp:cNvSpPr/>
      </dsp:nvSpPr>
      <dsp:spPr>
        <a:xfrm>
          <a:off x="2941289" y="1119474"/>
          <a:ext cx="1195192" cy="717115"/>
        </a:xfrm>
        <a:prstGeom prst="rect">
          <a:avLst/>
        </a:prstGeom>
        <a:solidFill>
          <a:schemeClr val="bg2">
            <a:lumMod val="5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Output: </a:t>
          </a:r>
        </a:p>
        <a:p>
          <a:pPr marL="0" lvl="0" indent="0" algn="ctr" defTabSz="400050">
            <a:lnSpc>
              <a:spcPct val="90000"/>
            </a:lnSpc>
            <a:spcBef>
              <a:spcPct val="0"/>
            </a:spcBef>
            <a:spcAft>
              <a:spcPct val="35000"/>
            </a:spcAft>
            <a:buNone/>
          </a:pPr>
          <a:r>
            <a:rPr lang="en-GB" sz="900" kern="1200"/>
            <a:t>1 of 8 classes</a:t>
          </a:r>
        </a:p>
      </dsp:txBody>
      <dsp:txXfrm>
        <a:off x="2941289" y="1119474"/>
        <a:ext cx="1195192" cy="7171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ED4DD-211B-AC43-AEE2-5D42F83700CA}">
      <dsp:nvSpPr>
        <dsp:cNvPr id="0" name=""/>
        <dsp:cNvSpPr/>
      </dsp:nvSpPr>
      <dsp:spPr>
        <a:xfrm>
          <a:off x="1220924" y="325935"/>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39082" y="370250"/>
        <a:ext cx="14048" cy="2809"/>
      </dsp:txXfrm>
    </dsp:sp>
    <dsp:sp modelId="{4A2D6E1F-C837-D74A-822D-53FEE2A9B305}">
      <dsp:nvSpPr>
        <dsp:cNvPr id="0" name=""/>
        <dsp:cNvSpPr/>
      </dsp:nvSpPr>
      <dsp:spPr>
        <a:xfrm>
          <a:off x="1140" y="5180"/>
          <a:ext cx="1221584" cy="732950"/>
        </a:xfrm>
        <a:prstGeom prst="rect">
          <a:avLst/>
        </a:prstGeom>
        <a:solidFill>
          <a:schemeClr val="bg2">
            <a:lumMod val="5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Input: </a:t>
          </a:r>
        </a:p>
        <a:p>
          <a:pPr marL="0" lvl="0" indent="0" algn="ctr" defTabSz="400050">
            <a:lnSpc>
              <a:spcPct val="90000"/>
            </a:lnSpc>
            <a:spcBef>
              <a:spcPct val="0"/>
            </a:spcBef>
            <a:spcAft>
              <a:spcPct val="35000"/>
            </a:spcAft>
            <a:buNone/>
          </a:pPr>
          <a:r>
            <a:rPr lang="en-GB" sz="900" kern="1200"/>
            <a:t>128x128x3 Image tensor</a:t>
          </a:r>
        </a:p>
      </dsp:txBody>
      <dsp:txXfrm>
        <a:off x="1140" y="5180"/>
        <a:ext cx="1221584" cy="732950"/>
      </dsp:txXfrm>
    </dsp:sp>
    <dsp:sp modelId="{B7AE914D-6778-214A-9772-FFDB46EC7ABA}">
      <dsp:nvSpPr>
        <dsp:cNvPr id="0" name=""/>
        <dsp:cNvSpPr/>
      </dsp:nvSpPr>
      <dsp:spPr>
        <a:xfrm>
          <a:off x="2723472" y="325935"/>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1630" y="370250"/>
        <a:ext cx="14048" cy="2809"/>
      </dsp:txXfrm>
    </dsp:sp>
    <dsp:sp modelId="{F4EA5679-5DF7-EF4C-9437-60321BD588AA}">
      <dsp:nvSpPr>
        <dsp:cNvPr id="0" name=""/>
        <dsp:cNvSpPr/>
      </dsp:nvSpPr>
      <dsp:spPr>
        <a:xfrm>
          <a:off x="1503688" y="5180"/>
          <a:ext cx="1221584" cy="732950"/>
        </a:xfrm>
        <a:prstGeom prst="rect">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800"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Convolution: </a:t>
          </a:r>
        </a:p>
        <a:p>
          <a:pPr marL="0" lvl="0" indent="0" algn="ctr" defTabSz="400050">
            <a:lnSpc>
              <a:spcPct val="90000"/>
            </a:lnSpc>
            <a:spcBef>
              <a:spcPct val="0"/>
            </a:spcBef>
            <a:spcAft>
              <a:spcPct val="35000"/>
            </a:spcAft>
            <a:buNone/>
          </a:pPr>
          <a:r>
            <a:rPr lang="en-GB" sz="900" kern="1200"/>
            <a:t>64 11x11 kernels with 4 stride and same padding, tanh activation</a:t>
          </a:r>
        </a:p>
      </dsp:txBody>
      <dsp:txXfrm>
        <a:off x="1503688" y="5180"/>
        <a:ext cx="1221584" cy="732950"/>
      </dsp:txXfrm>
    </dsp:sp>
    <dsp:sp modelId="{DC8B7FB4-BE00-B643-ACCA-A104DFEF3C6E}">
      <dsp:nvSpPr>
        <dsp:cNvPr id="0" name=""/>
        <dsp:cNvSpPr/>
      </dsp:nvSpPr>
      <dsp:spPr>
        <a:xfrm>
          <a:off x="4226021" y="325935"/>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44179" y="370250"/>
        <a:ext cx="14048" cy="2809"/>
      </dsp:txXfrm>
    </dsp:sp>
    <dsp:sp modelId="{B995F1CB-F117-2946-B13A-F86514E42A38}">
      <dsp:nvSpPr>
        <dsp:cNvPr id="0" name=""/>
        <dsp:cNvSpPr/>
      </dsp:nvSpPr>
      <dsp:spPr>
        <a:xfrm>
          <a:off x="3006237" y="5180"/>
          <a:ext cx="1221584" cy="732950"/>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Max Pooling:</a:t>
          </a:r>
        </a:p>
        <a:p>
          <a:pPr marL="0" lvl="0" indent="0" algn="ctr" defTabSz="400050">
            <a:lnSpc>
              <a:spcPct val="90000"/>
            </a:lnSpc>
            <a:spcBef>
              <a:spcPct val="0"/>
            </a:spcBef>
            <a:spcAft>
              <a:spcPct val="35000"/>
            </a:spcAft>
            <a:buNone/>
          </a:pPr>
          <a:r>
            <a:rPr lang="en-GB" sz="900" kern="1200"/>
            <a:t>2x2</a:t>
          </a:r>
        </a:p>
        <a:p>
          <a:pPr marL="0" lvl="0" indent="0" algn="ctr" defTabSz="400050">
            <a:lnSpc>
              <a:spcPct val="90000"/>
            </a:lnSpc>
            <a:spcBef>
              <a:spcPct val="0"/>
            </a:spcBef>
            <a:spcAft>
              <a:spcPct val="35000"/>
            </a:spcAft>
            <a:buNone/>
          </a:pPr>
          <a:r>
            <a:rPr lang="en-GB" sz="900" kern="1200"/>
            <a:t>2 stride</a:t>
          </a:r>
        </a:p>
      </dsp:txBody>
      <dsp:txXfrm>
        <a:off x="3006237" y="5180"/>
        <a:ext cx="1221584" cy="732950"/>
      </dsp:txXfrm>
    </dsp:sp>
    <dsp:sp modelId="{0BFA0BCF-5413-924C-BD2D-6211979BAD8C}">
      <dsp:nvSpPr>
        <dsp:cNvPr id="0" name=""/>
        <dsp:cNvSpPr/>
      </dsp:nvSpPr>
      <dsp:spPr>
        <a:xfrm>
          <a:off x="611932" y="736330"/>
          <a:ext cx="4507645" cy="250364"/>
        </a:xfrm>
        <a:custGeom>
          <a:avLst/>
          <a:gdLst/>
          <a:ahLst/>
          <a:cxnLst/>
          <a:rect l="0" t="0" r="0" b="0"/>
          <a:pathLst>
            <a:path>
              <a:moveTo>
                <a:pt x="4507645" y="0"/>
              </a:moveTo>
              <a:lnTo>
                <a:pt x="4507645" y="142282"/>
              </a:lnTo>
              <a:lnTo>
                <a:pt x="0" y="142282"/>
              </a:lnTo>
              <a:lnTo>
                <a:pt x="0" y="250364"/>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52845" y="860107"/>
        <a:ext cx="225819" cy="2809"/>
      </dsp:txXfrm>
    </dsp:sp>
    <dsp:sp modelId="{2D735DD4-968D-794C-99DC-0192BF223E54}">
      <dsp:nvSpPr>
        <dsp:cNvPr id="0" name=""/>
        <dsp:cNvSpPr/>
      </dsp:nvSpPr>
      <dsp:spPr>
        <a:xfrm>
          <a:off x="4508785" y="5180"/>
          <a:ext cx="1221584" cy="732950"/>
        </a:xfrm>
        <a:prstGeom prst="rect">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Convolution: </a:t>
          </a:r>
        </a:p>
        <a:p>
          <a:pPr marL="0" lvl="0" indent="0" algn="ctr" defTabSz="400050">
            <a:lnSpc>
              <a:spcPct val="90000"/>
            </a:lnSpc>
            <a:spcBef>
              <a:spcPct val="0"/>
            </a:spcBef>
            <a:spcAft>
              <a:spcPct val="35000"/>
            </a:spcAft>
            <a:buNone/>
          </a:pPr>
          <a:r>
            <a:rPr lang="en-GB" sz="900" kern="1200" dirty="0"/>
            <a:t>128 3x3 kernels with 1 stride and same padding, tanh activation</a:t>
          </a:r>
        </a:p>
      </dsp:txBody>
      <dsp:txXfrm>
        <a:off x="4508785" y="5180"/>
        <a:ext cx="1221584" cy="732950"/>
      </dsp:txXfrm>
    </dsp:sp>
    <dsp:sp modelId="{7E06D373-087F-D445-BC1F-64C0246B49C6}">
      <dsp:nvSpPr>
        <dsp:cNvPr id="0" name=""/>
        <dsp:cNvSpPr/>
      </dsp:nvSpPr>
      <dsp:spPr>
        <a:xfrm>
          <a:off x="1220924" y="1339849"/>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39082" y="1384165"/>
        <a:ext cx="14048" cy="2809"/>
      </dsp:txXfrm>
    </dsp:sp>
    <dsp:sp modelId="{4E22C032-557F-A74A-BE3C-0852B7008AF2}">
      <dsp:nvSpPr>
        <dsp:cNvPr id="0" name=""/>
        <dsp:cNvSpPr/>
      </dsp:nvSpPr>
      <dsp:spPr>
        <a:xfrm>
          <a:off x="1140" y="1019094"/>
          <a:ext cx="1221584" cy="732950"/>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Max Pooling: </a:t>
          </a:r>
        </a:p>
        <a:p>
          <a:pPr marL="0" lvl="0" indent="0" algn="ctr" defTabSz="400050">
            <a:lnSpc>
              <a:spcPct val="90000"/>
            </a:lnSpc>
            <a:spcBef>
              <a:spcPct val="0"/>
            </a:spcBef>
            <a:spcAft>
              <a:spcPct val="35000"/>
            </a:spcAft>
            <a:buNone/>
          </a:pPr>
          <a:r>
            <a:rPr lang="en-GB" sz="900" kern="1200"/>
            <a:t>2x2</a:t>
          </a:r>
        </a:p>
        <a:p>
          <a:pPr marL="0" lvl="0" indent="0" algn="ctr" defTabSz="400050">
            <a:lnSpc>
              <a:spcPct val="90000"/>
            </a:lnSpc>
            <a:spcBef>
              <a:spcPct val="0"/>
            </a:spcBef>
            <a:spcAft>
              <a:spcPct val="35000"/>
            </a:spcAft>
            <a:buNone/>
          </a:pPr>
          <a:r>
            <a:rPr lang="en-GB" sz="900" kern="1200"/>
            <a:t>2 stride</a:t>
          </a:r>
        </a:p>
      </dsp:txBody>
      <dsp:txXfrm>
        <a:off x="1140" y="1019094"/>
        <a:ext cx="1221584" cy="732950"/>
      </dsp:txXfrm>
    </dsp:sp>
    <dsp:sp modelId="{717685B3-1929-3E42-BD0E-EED66BF90BF2}">
      <dsp:nvSpPr>
        <dsp:cNvPr id="0" name=""/>
        <dsp:cNvSpPr/>
      </dsp:nvSpPr>
      <dsp:spPr>
        <a:xfrm>
          <a:off x="2723472" y="1339849"/>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1630" y="1384165"/>
        <a:ext cx="14048" cy="2809"/>
      </dsp:txXfrm>
    </dsp:sp>
    <dsp:sp modelId="{0198526B-9E99-094E-A63B-A7964256DE6C}">
      <dsp:nvSpPr>
        <dsp:cNvPr id="0" name=""/>
        <dsp:cNvSpPr/>
      </dsp:nvSpPr>
      <dsp:spPr>
        <a:xfrm>
          <a:off x="1503688" y="1019094"/>
          <a:ext cx="1221584" cy="732950"/>
        </a:xfrm>
        <a:prstGeom prst="rect">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Convolution:</a:t>
          </a:r>
        </a:p>
        <a:p>
          <a:pPr marL="0" lvl="0" indent="0" algn="ctr" defTabSz="400050">
            <a:lnSpc>
              <a:spcPct val="90000"/>
            </a:lnSpc>
            <a:spcBef>
              <a:spcPct val="0"/>
            </a:spcBef>
            <a:spcAft>
              <a:spcPct val="35000"/>
            </a:spcAft>
            <a:buNone/>
          </a:pPr>
          <a:r>
            <a:rPr lang="en-GB" sz="900" kern="1200" dirty="0"/>
            <a:t>256 3x3 kernels with 1 stride and same padding, tanh activation</a:t>
          </a:r>
        </a:p>
      </dsp:txBody>
      <dsp:txXfrm>
        <a:off x="1503688" y="1019094"/>
        <a:ext cx="1221584" cy="732950"/>
      </dsp:txXfrm>
    </dsp:sp>
    <dsp:sp modelId="{B10D137C-4BF4-3D42-B1BB-366981CC94BD}">
      <dsp:nvSpPr>
        <dsp:cNvPr id="0" name=""/>
        <dsp:cNvSpPr/>
      </dsp:nvSpPr>
      <dsp:spPr>
        <a:xfrm>
          <a:off x="4226021" y="1339849"/>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44179" y="1384165"/>
        <a:ext cx="14048" cy="2809"/>
      </dsp:txXfrm>
    </dsp:sp>
    <dsp:sp modelId="{A19117AB-1F42-134C-ABD8-4BDC33F95137}">
      <dsp:nvSpPr>
        <dsp:cNvPr id="0" name=""/>
        <dsp:cNvSpPr/>
      </dsp:nvSpPr>
      <dsp:spPr>
        <a:xfrm>
          <a:off x="3006237" y="1019094"/>
          <a:ext cx="1221584" cy="732950"/>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Max Pooling:</a:t>
          </a:r>
        </a:p>
        <a:p>
          <a:pPr marL="0" lvl="0" indent="0" algn="ctr" defTabSz="400050">
            <a:lnSpc>
              <a:spcPct val="90000"/>
            </a:lnSpc>
            <a:spcBef>
              <a:spcPct val="0"/>
            </a:spcBef>
            <a:spcAft>
              <a:spcPct val="35000"/>
            </a:spcAft>
            <a:buNone/>
          </a:pPr>
          <a:r>
            <a:rPr lang="en-GB" sz="900" kern="1200"/>
            <a:t>2x2</a:t>
          </a:r>
        </a:p>
        <a:p>
          <a:pPr marL="0" lvl="0" indent="0" algn="ctr" defTabSz="400050">
            <a:lnSpc>
              <a:spcPct val="90000"/>
            </a:lnSpc>
            <a:spcBef>
              <a:spcPct val="0"/>
            </a:spcBef>
            <a:spcAft>
              <a:spcPct val="35000"/>
            </a:spcAft>
            <a:buNone/>
          </a:pPr>
          <a:r>
            <a:rPr lang="en-GB" sz="900" kern="1200"/>
            <a:t>2 stride</a:t>
          </a:r>
        </a:p>
      </dsp:txBody>
      <dsp:txXfrm>
        <a:off x="3006237" y="1019094"/>
        <a:ext cx="1221584" cy="732950"/>
      </dsp:txXfrm>
    </dsp:sp>
    <dsp:sp modelId="{E69FAA32-1B67-C84A-AD6D-2EE3C5B1E28B}">
      <dsp:nvSpPr>
        <dsp:cNvPr id="0" name=""/>
        <dsp:cNvSpPr/>
      </dsp:nvSpPr>
      <dsp:spPr>
        <a:xfrm>
          <a:off x="611932" y="1750245"/>
          <a:ext cx="4507645" cy="250364"/>
        </a:xfrm>
        <a:custGeom>
          <a:avLst/>
          <a:gdLst/>
          <a:ahLst/>
          <a:cxnLst/>
          <a:rect l="0" t="0" r="0" b="0"/>
          <a:pathLst>
            <a:path>
              <a:moveTo>
                <a:pt x="4507645" y="0"/>
              </a:moveTo>
              <a:lnTo>
                <a:pt x="4507645" y="142282"/>
              </a:lnTo>
              <a:lnTo>
                <a:pt x="0" y="142282"/>
              </a:lnTo>
              <a:lnTo>
                <a:pt x="0" y="250364"/>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52845" y="1874022"/>
        <a:ext cx="225819" cy="2809"/>
      </dsp:txXfrm>
    </dsp:sp>
    <dsp:sp modelId="{800EE1B0-F59E-F145-A59D-11975F6C47D3}">
      <dsp:nvSpPr>
        <dsp:cNvPr id="0" name=""/>
        <dsp:cNvSpPr/>
      </dsp:nvSpPr>
      <dsp:spPr>
        <a:xfrm>
          <a:off x="4508785" y="1019094"/>
          <a:ext cx="1221584" cy="732950"/>
        </a:xfrm>
        <a:prstGeom prst="rect">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Flatten</a:t>
          </a:r>
        </a:p>
        <a:p>
          <a:pPr marL="0" lvl="0" indent="0" algn="ctr" defTabSz="400050">
            <a:lnSpc>
              <a:spcPct val="90000"/>
            </a:lnSpc>
            <a:spcBef>
              <a:spcPct val="0"/>
            </a:spcBef>
            <a:spcAft>
              <a:spcPct val="35000"/>
            </a:spcAft>
            <a:buNone/>
          </a:pPr>
          <a:r>
            <a:rPr lang="en-GB" sz="900" kern="1200" dirty="0"/>
            <a:t>Dropout 0.4</a:t>
          </a:r>
        </a:p>
      </dsp:txBody>
      <dsp:txXfrm>
        <a:off x="4508785" y="1019094"/>
        <a:ext cx="1221584" cy="732950"/>
      </dsp:txXfrm>
    </dsp:sp>
    <dsp:sp modelId="{B65D4EBB-48DE-8843-9402-75175F08E006}">
      <dsp:nvSpPr>
        <dsp:cNvPr id="0" name=""/>
        <dsp:cNvSpPr/>
      </dsp:nvSpPr>
      <dsp:spPr>
        <a:xfrm>
          <a:off x="1220924" y="2353764"/>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39082" y="2398079"/>
        <a:ext cx="14048" cy="2809"/>
      </dsp:txXfrm>
    </dsp:sp>
    <dsp:sp modelId="{B2FDBF95-7F88-7047-B8C1-7DBC1258E83B}">
      <dsp:nvSpPr>
        <dsp:cNvPr id="0" name=""/>
        <dsp:cNvSpPr/>
      </dsp:nvSpPr>
      <dsp:spPr>
        <a:xfrm>
          <a:off x="1140" y="2033009"/>
          <a:ext cx="1221584" cy="732950"/>
        </a:xfrm>
        <a:prstGeom prst="rect">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Dense layer: </a:t>
          </a:r>
        </a:p>
        <a:p>
          <a:pPr marL="0" lvl="0" indent="0" algn="ctr" defTabSz="400050">
            <a:lnSpc>
              <a:spcPct val="90000"/>
            </a:lnSpc>
            <a:spcBef>
              <a:spcPct val="0"/>
            </a:spcBef>
            <a:spcAft>
              <a:spcPct val="35000"/>
            </a:spcAft>
            <a:buNone/>
          </a:pPr>
          <a:r>
            <a:rPr lang="en-GB" sz="900" kern="1200" dirty="0"/>
            <a:t>64 neurons</a:t>
          </a:r>
        </a:p>
        <a:p>
          <a:pPr marL="0" lvl="0" indent="0" algn="ctr" defTabSz="400050">
            <a:lnSpc>
              <a:spcPct val="90000"/>
            </a:lnSpc>
            <a:spcBef>
              <a:spcPct val="0"/>
            </a:spcBef>
            <a:spcAft>
              <a:spcPct val="35000"/>
            </a:spcAft>
            <a:buNone/>
          </a:pPr>
          <a:r>
            <a:rPr lang="en-GB" sz="900" kern="1200" dirty="0"/>
            <a:t>Tanh activation</a:t>
          </a:r>
        </a:p>
        <a:p>
          <a:pPr marL="0" lvl="0" indent="0" algn="ctr" defTabSz="400050">
            <a:lnSpc>
              <a:spcPct val="90000"/>
            </a:lnSpc>
            <a:spcBef>
              <a:spcPct val="0"/>
            </a:spcBef>
            <a:spcAft>
              <a:spcPct val="35000"/>
            </a:spcAft>
            <a:buNone/>
          </a:pPr>
          <a:r>
            <a:rPr lang="en-GB" sz="900" kern="1200" dirty="0"/>
            <a:t>Dropout 0.4</a:t>
          </a:r>
        </a:p>
      </dsp:txBody>
      <dsp:txXfrm>
        <a:off x="1140" y="2033009"/>
        <a:ext cx="1221584" cy="732950"/>
      </dsp:txXfrm>
    </dsp:sp>
    <dsp:sp modelId="{E7B794D7-CF07-9D46-AB8D-0AFFDE352E40}">
      <dsp:nvSpPr>
        <dsp:cNvPr id="0" name=""/>
        <dsp:cNvSpPr/>
      </dsp:nvSpPr>
      <dsp:spPr>
        <a:xfrm>
          <a:off x="2723472" y="2353764"/>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1630" y="2398079"/>
        <a:ext cx="14048" cy="2809"/>
      </dsp:txXfrm>
    </dsp:sp>
    <dsp:sp modelId="{1661F149-D174-A04B-8C0B-B10F36A6CC1C}">
      <dsp:nvSpPr>
        <dsp:cNvPr id="0" name=""/>
        <dsp:cNvSpPr/>
      </dsp:nvSpPr>
      <dsp:spPr>
        <a:xfrm>
          <a:off x="1503688" y="2033009"/>
          <a:ext cx="1221584" cy="732950"/>
        </a:xfrm>
        <a:prstGeom prst="rect">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100000"/>
            </a:lnSpc>
            <a:spcBef>
              <a:spcPct val="0"/>
            </a:spcBef>
            <a:spcAft>
              <a:spcPct val="35000"/>
            </a:spcAft>
            <a:buNone/>
          </a:pPr>
          <a:r>
            <a:rPr lang="en-GB" sz="800" kern="1200" dirty="0"/>
            <a:t>Dense layer: </a:t>
          </a:r>
        </a:p>
        <a:p>
          <a:pPr marL="0" lvl="0" indent="0" algn="ctr" defTabSz="355600">
            <a:lnSpc>
              <a:spcPct val="100000"/>
            </a:lnSpc>
            <a:spcBef>
              <a:spcPct val="0"/>
            </a:spcBef>
            <a:spcAft>
              <a:spcPct val="35000"/>
            </a:spcAft>
            <a:buNone/>
          </a:pPr>
          <a:r>
            <a:rPr lang="en-GB" sz="800" kern="1200" dirty="0"/>
            <a:t>32 neurons</a:t>
          </a:r>
        </a:p>
        <a:p>
          <a:pPr marL="0" lvl="0" indent="0" algn="ctr" defTabSz="355600">
            <a:lnSpc>
              <a:spcPct val="100000"/>
            </a:lnSpc>
            <a:spcBef>
              <a:spcPct val="0"/>
            </a:spcBef>
            <a:spcAft>
              <a:spcPct val="35000"/>
            </a:spcAft>
            <a:buNone/>
          </a:pPr>
          <a:r>
            <a:rPr lang="en-GB" sz="800" kern="1200" dirty="0"/>
            <a:t>Tanh activation</a:t>
          </a:r>
        </a:p>
        <a:p>
          <a:pPr marL="0" lvl="0" indent="0" algn="ctr" defTabSz="355600">
            <a:lnSpc>
              <a:spcPct val="100000"/>
            </a:lnSpc>
            <a:spcBef>
              <a:spcPct val="0"/>
            </a:spcBef>
            <a:spcAft>
              <a:spcPct val="35000"/>
            </a:spcAft>
            <a:buNone/>
          </a:pPr>
          <a:r>
            <a:rPr lang="en-GB" sz="800" kern="1200" dirty="0"/>
            <a:t>Dropout 0.4</a:t>
          </a:r>
        </a:p>
      </dsp:txBody>
      <dsp:txXfrm>
        <a:off x="1503688" y="2033009"/>
        <a:ext cx="1221584" cy="732950"/>
      </dsp:txXfrm>
    </dsp:sp>
    <dsp:sp modelId="{E5CD745B-7630-3F41-B48F-4E791DC97B34}">
      <dsp:nvSpPr>
        <dsp:cNvPr id="0" name=""/>
        <dsp:cNvSpPr/>
      </dsp:nvSpPr>
      <dsp:spPr>
        <a:xfrm>
          <a:off x="4226021" y="2353764"/>
          <a:ext cx="250364" cy="91440"/>
        </a:xfrm>
        <a:custGeom>
          <a:avLst/>
          <a:gdLst/>
          <a:ahLst/>
          <a:cxnLst/>
          <a:rect l="0" t="0" r="0" b="0"/>
          <a:pathLst>
            <a:path>
              <a:moveTo>
                <a:pt x="0" y="45720"/>
              </a:moveTo>
              <a:lnTo>
                <a:pt x="250364"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44179" y="2398079"/>
        <a:ext cx="14048" cy="2809"/>
      </dsp:txXfrm>
    </dsp:sp>
    <dsp:sp modelId="{BFA56CA3-381C-DD44-82D5-330792567DF3}">
      <dsp:nvSpPr>
        <dsp:cNvPr id="0" name=""/>
        <dsp:cNvSpPr/>
      </dsp:nvSpPr>
      <dsp:spPr>
        <a:xfrm>
          <a:off x="3006237" y="2033009"/>
          <a:ext cx="1221584" cy="732950"/>
        </a:xfrm>
        <a:prstGeom prst="rect">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Dense layer: </a:t>
          </a:r>
        </a:p>
        <a:p>
          <a:pPr marL="0" lvl="0" indent="0" algn="ctr" defTabSz="400050">
            <a:lnSpc>
              <a:spcPct val="90000"/>
            </a:lnSpc>
            <a:spcBef>
              <a:spcPct val="0"/>
            </a:spcBef>
            <a:spcAft>
              <a:spcPct val="35000"/>
            </a:spcAft>
            <a:buNone/>
          </a:pPr>
          <a:r>
            <a:rPr lang="en-GB" sz="900" kern="1200" dirty="0"/>
            <a:t>8 neurons</a:t>
          </a:r>
        </a:p>
        <a:p>
          <a:pPr marL="0" lvl="0" indent="0" algn="ctr" defTabSz="400050">
            <a:lnSpc>
              <a:spcPct val="90000"/>
            </a:lnSpc>
            <a:spcBef>
              <a:spcPct val="0"/>
            </a:spcBef>
            <a:spcAft>
              <a:spcPct val="35000"/>
            </a:spcAft>
            <a:buNone/>
          </a:pPr>
          <a:r>
            <a:rPr lang="en-GB" sz="900" kern="1200" dirty="0" err="1"/>
            <a:t>Softmax</a:t>
          </a:r>
          <a:r>
            <a:rPr lang="en-GB" sz="900" kern="1200" dirty="0"/>
            <a:t> activation</a:t>
          </a:r>
        </a:p>
      </dsp:txBody>
      <dsp:txXfrm>
        <a:off x="3006237" y="2033009"/>
        <a:ext cx="1221584" cy="732950"/>
      </dsp:txXfrm>
    </dsp:sp>
    <dsp:sp modelId="{3E84D78F-2462-6A44-BFD4-5BA640C78392}">
      <dsp:nvSpPr>
        <dsp:cNvPr id="0" name=""/>
        <dsp:cNvSpPr/>
      </dsp:nvSpPr>
      <dsp:spPr>
        <a:xfrm>
          <a:off x="4508785" y="2033009"/>
          <a:ext cx="1221584" cy="732950"/>
        </a:xfrm>
        <a:prstGeom prst="rect">
          <a:avLst/>
        </a:prstGeom>
        <a:solidFill>
          <a:schemeClr val="bg2">
            <a:lumMod val="5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Output: </a:t>
          </a:r>
        </a:p>
        <a:p>
          <a:pPr marL="0" lvl="0" indent="0" algn="ctr" defTabSz="400050">
            <a:lnSpc>
              <a:spcPct val="90000"/>
            </a:lnSpc>
            <a:spcBef>
              <a:spcPct val="0"/>
            </a:spcBef>
            <a:spcAft>
              <a:spcPct val="35000"/>
            </a:spcAft>
            <a:buNone/>
          </a:pPr>
          <a:r>
            <a:rPr lang="en-GB" sz="900" kern="1200"/>
            <a:t>1 of 8 classes</a:t>
          </a:r>
        </a:p>
      </dsp:txBody>
      <dsp:txXfrm>
        <a:off x="4508785" y="2033009"/>
        <a:ext cx="1221584" cy="73295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86</cp:revision>
  <dcterms:created xsi:type="dcterms:W3CDTF">2022-06-29T01:19:00Z</dcterms:created>
  <dcterms:modified xsi:type="dcterms:W3CDTF">2022-07-24T04:20:00Z</dcterms:modified>
</cp:coreProperties>
</file>