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72751" w14:textId="77777777" w:rsidR="001768FE" w:rsidRDefault="001768FE">
      <w:r>
        <w:t xml:space="preserve">Steps to Assemble a Panel exhibiting </w:t>
      </w:r>
      <w:proofErr w:type="spellStart"/>
      <w:r>
        <w:t>Cointegration</w:t>
      </w:r>
      <w:proofErr w:type="spellEnd"/>
      <w:r>
        <w:t xml:space="preserve"> and Unit Roots:</w:t>
      </w:r>
    </w:p>
    <w:p w14:paraId="234C3A2D" w14:textId="77777777" w:rsidR="001768FE" w:rsidRDefault="001768FE" w:rsidP="001768FE">
      <w:pPr>
        <w:pStyle w:val="ListParagraph"/>
        <w:numPr>
          <w:ilvl w:val="0"/>
          <w:numId w:val="1"/>
        </w:numPr>
      </w:pPr>
      <w:r>
        <w:t xml:space="preserve">Apply the Engle-Granger two-step method to individual countries. Flag those for which the test indicates </w:t>
      </w:r>
      <w:proofErr w:type="spellStart"/>
      <w:r>
        <w:t>cointegration</w:t>
      </w:r>
      <w:proofErr w:type="spellEnd"/>
      <w:r>
        <w:t xml:space="preserve"> at some level of significance.</w:t>
      </w:r>
    </w:p>
    <w:p w14:paraId="3E608B77" w14:textId="77777777" w:rsidR="001768FE" w:rsidRDefault="001768FE" w:rsidP="001768FE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rPr>
          <w:i/>
        </w:rPr>
        <w:t>xtpedroni</w:t>
      </w:r>
      <w:proofErr w:type="spellEnd"/>
      <w:r>
        <w:t xml:space="preserve"> to the flagged countries. </w:t>
      </w:r>
    </w:p>
    <w:p w14:paraId="18D33A23" w14:textId="77777777" w:rsidR="001768FE" w:rsidRDefault="001768FE" w:rsidP="001768FE">
      <w:pPr>
        <w:pStyle w:val="ListParagraph"/>
        <w:numPr>
          <w:ilvl w:val="0"/>
          <w:numId w:val="1"/>
        </w:numPr>
      </w:pPr>
      <w:r>
        <w:t xml:space="preserve">If the results of the test suggest </w:t>
      </w:r>
      <w:proofErr w:type="spellStart"/>
      <w:r>
        <w:t>cointegration</w:t>
      </w:r>
      <w:proofErr w:type="spellEnd"/>
      <w:r>
        <w:t xml:space="preserve"> for the panel, examine panel members more closely. Experiment with discarding some that do not seem to fit. When constructing the panel for </w:t>
      </w:r>
      <w:proofErr w:type="spellStart"/>
      <w:r>
        <w:t>GDPPerCapRealLCU</w:t>
      </w:r>
      <w:proofErr w:type="spellEnd"/>
      <w:r>
        <w:t>, I discarded France, Sweden, and Norway from a set of otherwise developing countries.</w:t>
      </w:r>
    </w:p>
    <w:p w14:paraId="7A6A0563" w14:textId="77777777" w:rsidR="001768FE" w:rsidRDefault="001768FE" w:rsidP="001768FE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rPr>
          <w:i/>
        </w:rPr>
        <w:t>xtpedroni</w:t>
      </w:r>
      <w:proofErr w:type="spellEnd"/>
      <w:r>
        <w:t xml:space="preserve"> again to see if the test statistics more strongly indicate </w:t>
      </w:r>
      <w:proofErr w:type="spellStart"/>
      <w:r>
        <w:t>cointegration</w:t>
      </w:r>
      <w:proofErr w:type="spellEnd"/>
      <w:r>
        <w:t>. If not, continue to experiment until reaching a satisfactory level of confidence.</w:t>
      </w:r>
    </w:p>
    <w:p w14:paraId="505D9B67" w14:textId="77777777" w:rsidR="001768FE" w:rsidRDefault="001768FE" w:rsidP="001768FE">
      <w:pPr>
        <w:pStyle w:val="ListParagraph"/>
        <w:numPr>
          <w:ilvl w:val="0"/>
          <w:numId w:val="1"/>
        </w:numPr>
      </w:pPr>
      <w:r>
        <w:t xml:space="preserve">Apply a panel unit root test </w:t>
      </w:r>
      <w:r w:rsidR="00442BA9">
        <w:t xml:space="preserve">(I used the </w:t>
      </w:r>
      <w:proofErr w:type="spellStart"/>
      <w:r w:rsidR="00442BA9">
        <w:rPr>
          <w:i/>
        </w:rPr>
        <w:t>xtunitroot</w:t>
      </w:r>
      <w:proofErr w:type="spellEnd"/>
      <w:r w:rsidR="00442BA9">
        <w:rPr>
          <w:i/>
        </w:rPr>
        <w:t xml:space="preserve"> </w:t>
      </w:r>
      <w:r w:rsidR="00442BA9">
        <w:t xml:space="preserve">with the </w:t>
      </w:r>
      <w:proofErr w:type="spellStart"/>
      <w:r w:rsidR="00442BA9">
        <w:rPr>
          <w:i/>
        </w:rPr>
        <w:t>ips</w:t>
      </w:r>
      <w:proofErr w:type="spellEnd"/>
      <w:r w:rsidR="00442BA9">
        <w:rPr>
          <w:i/>
        </w:rPr>
        <w:t xml:space="preserve"> </w:t>
      </w:r>
      <w:r w:rsidR="00442BA9">
        <w:t>option to handle unbalanced panels)</w:t>
      </w:r>
      <w:r w:rsidR="00442BA9">
        <w:t xml:space="preserve"> </w:t>
      </w:r>
      <w:r>
        <w:t xml:space="preserve">to the </w:t>
      </w:r>
      <w:r w:rsidR="00442BA9">
        <w:t xml:space="preserve">set for both variables. If unit roots are not universally present, apply the test </w:t>
      </w:r>
      <w:r w:rsidR="00442BA9" w:rsidRPr="00442BA9">
        <w:t>country</w:t>
      </w:r>
      <w:r w:rsidR="00442BA9">
        <w:t xml:space="preserve"> by country and remove countries from the panel starting with those that most obviously do not contain a unit root. Repeat until the results from the panel unit root tests indicate unit roots. </w:t>
      </w:r>
    </w:p>
    <w:p w14:paraId="321FA2C0" w14:textId="77777777" w:rsidR="00442BA9" w:rsidRDefault="00442BA9" w:rsidP="001768FE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rPr>
          <w:i/>
        </w:rPr>
        <w:t>xtpedroni</w:t>
      </w:r>
      <w:proofErr w:type="spellEnd"/>
      <w:r>
        <w:rPr>
          <w:i/>
        </w:rPr>
        <w:t xml:space="preserve"> </w:t>
      </w:r>
      <w:r>
        <w:t xml:space="preserve">to the remaining members to confirm that </w:t>
      </w:r>
      <w:proofErr w:type="spellStart"/>
      <w:r>
        <w:t>cointegration</w:t>
      </w:r>
      <w:proofErr w:type="spellEnd"/>
      <w:r>
        <w:t xml:space="preserve"> is still present.</w:t>
      </w:r>
      <w:bookmarkStart w:id="0" w:name="_GoBack"/>
      <w:bookmarkEnd w:id="0"/>
    </w:p>
    <w:p w14:paraId="02B35B8C" w14:textId="77777777" w:rsidR="001768FE" w:rsidRDefault="001768FE" w:rsidP="001768FE">
      <w:pPr>
        <w:pStyle w:val="ListParagraph"/>
      </w:pPr>
    </w:p>
    <w:sectPr w:rsidR="001768FE" w:rsidSect="004C6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D00F0"/>
    <w:multiLevelType w:val="hybridMultilevel"/>
    <w:tmpl w:val="925C3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FE"/>
    <w:rsid w:val="001768FE"/>
    <w:rsid w:val="00442BA9"/>
    <w:rsid w:val="004C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1F6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2017-07-11T12:50:00Z</dcterms:created>
  <dcterms:modified xsi:type="dcterms:W3CDTF">2017-07-11T13:13:00Z</dcterms:modified>
</cp:coreProperties>
</file>