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751AC296" w:rsidR="00FD6661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14:paraId="4704447D" w14:textId="77777777" w:rsidR="00044347" w:rsidRPr="00D5584C" w:rsidRDefault="00044347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A80602" w14:textId="77777777" w:rsidR="00FD6661" w:rsidRDefault="00FD6661" w:rsidP="00044347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D772103" w14:textId="31563140" w:rsidR="00A52930" w:rsidRDefault="00531311" w:rsidP="00044347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{</w:t>
      </w:r>
      <w:proofErr w:type="spellStart"/>
      <w:r>
        <w:rPr>
          <w:rFonts w:ascii="Arial" w:hAnsi="Arial" w:cs="Arial"/>
          <w:sz w:val="24"/>
          <w:szCs w:val="24"/>
        </w:rPr>
        <w:t>data_autuacao</w:t>
      </w:r>
      <w:r w:rsidR="00E36CF5">
        <w:rPr>
          <w:rFonts w:ascii="Arial" w:hAnsi="Arial" w:cs="Arial"/>
          <w:sz w:val="24"/>
          <w:szCs w:val="24"/>
        </w:rPr>
        <w:t>_extenso</w:t>
      </w:r>
      <w:proofErr w:type="spellEnd"/>
      <w:r>
        <w:rPr>
          <w:rFonts w:ascii="Arial" w:hAnsi="Arial" w:cs="Arial"/>
          <w:sz w:val="24"/>
          <w:szCs w:val="24"/>
        </w:rPr>
        <w:t>},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>da 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44347">
        <w:rPr>
          <w:rFonts w:ascii="Arial" w:hAnsi="Arial" w:cs="Arial"/>
          <w:color w:val="000000"/>
          <w:sz w:val="24"/>
          <w:szCs w:val="24"/>
        </w:rPr>
        <w:t>faço os presentes autos conclusos ao Senhor</w:t>
      </w:r>
      <w:r w:rsidR="00044347">
        <w:rPr>
          <w:rFonts w:ascii="Arial" w:hAnsi="Arial" w:cs="Arial"/>
          <w:color w:val="000000"/>
          <w:sz w:val="24"/>
          <w:szCs w:val="24"/>
        </w:rPr>
        <w:t xml:space="preserve"> </w:t>
      </w:r>
      <w:r w:rsidR="00044347">
        <w:rPr>
          <w:rFonts w:ascii="Arial" w:hAnsi="Arial" w:cs="Arial"/>
          <w:color w:val="000000"/>
          <w:sz w:val="24"/>
          <w:szCs w:val="24"/>
        </w:rPr>
        <w:t>Encarregado do IPM.</w:t>
      </w:r>
    </w:p>
    <w:p w14:paraId="199420AE" w14:textId="77777777" w:rsidR="00E36CF5" w:rsidRDefault="00E36CF5" w:rsidP="00044347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 - 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77777777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Mat. 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0CF0F" w14:textId="77777777" w:rsidR="00E01490" w:rsidRDefault="00E01490" w:rsidP="00C02A68">
      <w:pPr>
        <w:spacing w:after="0" w:line="240" w:lineRule="auto"/>
      </w:pPr>
      <w:r>
        <w:separator/>
      </w:r>
    </w:p>
  </w:endnote>
  <w:endnote w:type="continuationSeparator" w:id="0">
    <w:p w14:paraId="4C8CE500" w14:textId="77777777" w:rsidR="00E01490" w:rsidRDefault="00E01490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76BD" w14:textId="77777777" w:rsidR="00E01490" w:rsidRDefault="00E01490" w:rsidP="00C02A68">
      <w:pPr>
        <w:spacing w:after="0" w:line="240" w:lineRule="auto"/>
      </w:pPr>
      <w:r>
        <w:separator/>
      </w:r>
    </w:p>
  </w:footnote>
  <w:footnote w:type="continuationSeparator" w:id="0">
    <w:p w14:paraId="05EE1780" w14:textId="77777777" w:rsidR="00E01490" w:rsidRDefault="00E01490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07C68"/>
    <w:rsid w:val="00010CCE"/>
    <w:rsid w:val="00017538"/>
    <w:rsid w:val="000223B1"/>
    <w:rsid w:val="000379BC"/>
    <w:rsid w:val="00044347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60612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0FD0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149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2024-09-27T17:59:00Z</dcterms:created>
  <dcterms:modified xsi:type="dcterms:W3CDTF">2024-09-27T17:59:00Z</dcterms:modified>
</cp:coreProperties>
</file>