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EA" w:rsidRPr="005B4677" w:rsidRDefault="005B3BEA" w:rsidP="005B3BEA">
      <w:pPr>
        <w:jc w:val="both"/>
        <w:outlineLvl w:val="0"/>
        <w:rPr>
          <w:rFonts w:ascii="Calibri" w:hAnsi="Calibri"/>
          <w:b/>
          <w:lang w:val="es-ES_tradnl"/>
        </w:rPr>
      </w:pPr>
      <w:bookmarkStart w:id="0" w:name="_GoBack"/>
      <w:r w:rsidRPr="005B4677">
        <w:rPr>
          <w:rFonts w:ascii="Calibri" w:hAnsi="Calibri"/>
          <w:b/>
          <w:lang w:val="es-ES_tradnl"/>
        </w:rPr>
        <w:t xml:space="preserve">Excursión en el Parque Natural Metropolitano en medio día </w:t>
      </w:r>
    </w:p>
    <w:bookmarkEnd w:id="0"/>
    <w:p w:rsidR="005B3BEA" w:rsidRPr="005B4677" w:rsidRDefault="005B3BEA" w:rsidP="005B3BEA">
      <w:pPr>
        <w:jc w:val="both"/>
        <w:outlineLvl w:val="0"/>
        <w:rPr>
          <w:rFonts w:ascii="Calibri" w:hAnsi="Calibri"/>
          <w:b/>
          <w:lang w:val="es-ES_tradnl"/>
        </w:rPr>
      </w:pPr>
    </w:p>
    <w:p w:rsidR="005B3BEA" w:rsidRPr="005B4677" w:rsidRDefault="005B3BEA" w:rsidP="005B3BE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La excursión inicia con el traslado al Parque Natural Metropolitano, en el cual realizará una caminata de dos horas aproximadamente a través de los senderos que permiten apreciar su increíble fauna y flora. El parque, creado en 1985, representa la única selva y reserva faunística de América Central inserta completamente en el perímetro urbano</w:t>
      </w:r>
      <w:r>
        <w:rPr>
          <w:rFonts w:ascii="Calibri" w:hAnsi="Calibri"/>
          <w:lang w:val="es-ES_tradnl"/>
        </w:rPr>
        <w:t xml:space="preserve"> y,</w:t>
      </w:r>
      <w:r w:rsidRPr="005B4677">
        <w:rPr>
          <w:rFonts w:ascii="Calibri" w:hAnsi="Calibri"/>
          <w:lang w:val="es-ES_tradnl"/>
        </w:rPr>
        <w:t xml:space="preserve"> junto al Camino de Cruces y el Parque Nacional Soberanía</w:t>
      </w:r>
      <w:r>
        <w:rPr>
          <w:rFonts w:ascii="Calibri" w:hAnsi="Calibri"/>
          <w:lang w:val="es-ES_tradnl"/>
        </w:rPr>
        <w:t>, forma</w:t>
      </w:r>
      <w:r w:rsidRPr="005B4677">
        <w:rPr>
          <w:rFonts w:ascii="Calibri" w:hAnsi="Calibri"/>
          <w:lang w:val="es-ES_tradnl"/>
        </w:rPr>
        <w:t xml:space="preserve"> el impresionante corredor biológico </w:t>
      </w:r>
      <w:r>
        <w:rPr>
          <w:rFonts w:ascii="Calibri" w:hAnsi="Calibri"/>
          <w:lang w:val="es-ES_tradnl"/>
        </w:rPr>
        <w:t>mesoamericano.</w:t>
      </w:r>
      <w:r w:rsidRPr="005B4677">
        <w:rPr>
          <w:rFonts w:ascii="Calibri" w:hAnsi="Calibri"/>
          <w:lang w:val="es-ES_tradnl"/>
        </w:rPr>
        <w:t xml:space="preserve"> Este parque salvaguarda uno de los últimos refugios del bosque seco tropical en el que habita una gran cantidad de aves, más de 250 especies,</w:t>
      </w:r>
      <w:r>
        <w:rPr>
          <w:rFonts w:ascii="Calibri" w:hAnsi="Calibri"/>
          <w:lang w:val="es-ES_tradnl"/>
        </w:rPr>
        <w:t xml:space="preserve"> entre las que sobresalen</w:t>
      </w:r>
      <w:r w:rsidRPr="005B4677">
        <w:rPr>
          <w:rFonts w:ascii="Calibri" w:hAnsi="Calibri"/>
          <w:lang w:val="es-ES_tradnl"/>
        </w:rPr>
        <w:t xml:space="preserve"> el raro </w:t>
      </w:r>
      <w:proofErr w:type="spellStart"/>
      <w:r w:rsidRPr="005B4677">
        <w:rPr>
          <w:rFonts w:ascii="Calibri" w:hAnsi="Calibri"/>
          <w:lang w:val="es-ES_tradnl"/>
        </w:rPr>
        <w:t>Momoto</w:t>
      </w:r>
      <w:proofErr w:type="spellEnd"/>
      <w:r w:rsidRPr="005B4677">
        <w:rPr>
          <w:rFonts w:ascii="Calibri" w:hAnsi="Calibri"/>
          <w:lang w:val="es-ES_tradnl"/>
        </w:rPr>
        <w:t xml:space="preserve"> corona azul, el increíble Saltarín </w:t>
      </w:r>
      <w:proofErr w:type="spellStart"/>
      <w:r w:rsidRPr="005B4677">
        <w:rPr>
          <w:rFonts w:ascii="Calibri" w:hAnsi="Calibri"/>
          <w:lang w:val="es-ES_tradnl"/>
        </w:rPr>
        <w:t>Alitorcido</w:t>
      </w:r>
      <w:proofErr w:type="spellEnd"/>
      <w:r w:rsidRPr="005B4677">
        <w:rPr>
          <w:rFonts w:ascii="Calibri" w:hAnsi="Calibri"/>
          <w:lang w:val="es-ES_tradnl"/>
        </w:rPr>
        <w:t xml:space="preserve"> que canta con las alas para cortejar a su pareja, el simpático Tucán arcoíris de pecho amarillo, cuyo pico colorado es tan grande que representa un tercio de su cuerpo, y el minucioso Tejedor con sus asombrosos nidos. También se encuentran perezas, cuatíes, monos, iguanas, osos hormigueros, mariposas </w:t>
      </w:r>
      <w:proofErr w:type="spellStart"/>
      <w:r w:rsidRPr="005B4677">
        <w:rPr>
          <w:rFonts w:ascii="Calibri" w:hAnsi="Calibri"/>
          <w:lang w:val="es-ES_tradnl"/>
        </w:rPr>
        <w:t>Morpho</w:t>
      </w:r>
      <w:proofErr w:type="spellEnd"/>
      <w:r w:rsidRPr="005B4677">
        <w:rPr>
          <w:rFonts w:ascii="Calibri" w:hAnsi="Calibri"/>
          <w:lang w:val="es-ES_tradnl"/>
        </w:rPr>
        <w:t xml:space="preserve"> y orquídeas extraordinarias. </w:t>
      </w:r>
      <w:r>
        <w:rPr>
          <w:rFonts w:ascii="Calibri" w:hAnsi="Calibri"/>
          <w:lang w:val="es-ES_tradnl"/>
        </w:rPr>
        <w:t xml:space="preserve">Además, los senderos del parque ofrecen </w:t>
      </w:r>
      <w:r w:rsidRPr="005B4677">
        <w:rPr>
          <w:rFonts w:ascii="Calibri" w:hAnsi="Calibri"/>
          <w:lang w:val="es-ES_tradnl"/>
        </w:rPr>
        <w:t xml:space="preserve">vistas espectaculares de la ciudad y del golfo. </w:t>
      </w:r>
    </w:p>
    <w:p w:rsidR="005B3BEA" w:rsidRPr="005B4677" w:rsidRDefault="005B3BEA" w:rsidP="005B3BEA">
      <w:pPr>
        <w:jc w:val="both"/>
        <w:outlineLvl w:val="0"/>
        <w:rPr>
          <w:rFonts w:ascii="Calibri" w:hAnsi="Calibri"/>
          <w:lang w:val="es-ES_tradnl"/>
        </w:rPr>
      </w:pPr>
    </w:p>
    <w:p w:rsidR="005B3BEA" w:rsidRPr="005B4677" w:rsidRDefault="005B3BEA" w:rsidP="005B3BE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DURACIÓN: 3 horas aproximadamente. </w:t>
      </w: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</w:p>
    <w:p w:rsidR="005B3BEA" w:rsidRPr="005B4677" w:rsidRDefault="005B3BEA" w:rsidP="005B3BE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HORARIO: preferiblemente temprano en la mañana para poder observar la fauna. </w:t>
      </w: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</w:p>
    <w:p w:rsidR="005B3BEA" w:rsidRPr="005B4677" w:rsidRDefault="005B3BEA" w:rsidP="005B3BE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GUÍA: privada en español.  </w:t>
      </w: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INCLUYE: traslados desde y hacia el hotel y entrada al parque. </w:t>
      </w: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NOTAS: no se recomienda realizar la excursión los días domingos. Llevar su pasaporte. </w:t>
      </w: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</w:p>
    <w:p w:rsidR="005B3BEA" w:rsidRPr="005B4677" w:rsidRDefault="005B3BEA" w:rsidP="005B3BEA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INDUMENTARIA RECOMENDADA: pantalones largos, camisa manga larga, sombrero, zapatos cómodos para caminatas, protector solar, repelente, hidratación y chaqueta impermeable, sobre todo entre abril y diciembre. </w:t>
      </w:r>
    </w:p>
    <w:p w:rsidR="00A710A6" w:rsidRPr="005B3BEA" w:rsidRDefault="00A710A6" w:rsidP="005B3BEA">
      <w:pPr>
        <w:rPr>
          <w:lang w:val="es-ES_tradnl"/>
        </w:rPr>
      </w:pPr>
    </w:p>
    <w:sectPr w:rsidR="00A710A6" w:rsidRPr="005B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6"/>
    <w:rsid w:val="0002352C"/>
    <w:rsid w:val="000F3590"/>
    <w:rsid w:val="001B2AB7"/>
    <w:rsid w:val="002F569A"/>
    <w:rsid w:val="00381B0C"/>
    <w:rsid w:val="005B3BEA"/>
    <w:rsid w:val="00621023"/>
    <w:rsid w:val="006B02F5"/>
    <w:rsid w:val="00A10D3E"/>
    <w:rsid w:val="00A710A6"/>
    <w:rsid w:val="00DD42B0"/>
    <w:rsid w:val="00E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19A7-0D42-48CC-8A7D-08C5A4B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2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F7638D-23FD-4631-A016-17A7282058ED}"/>
</file>

<file path=customXml/itemProps2.xml><?xml version="1.0" encoding="utf-8"?>
<ds:datastoreItem xmlns:ds="http://schemas.openxmlformats.org/officeDocument/2006/customXml" ds:itemID="{286E3059-0691-43B8-AFC9-AB7AD9FD21FA}"/>
</file>

<file path=customXml/itemProps3.xml><?xml version="1.0" encoding="utf-8"?>
<ds:datastoreItem xmlns:ds="http://schemas.openxmlformats.org/officeDocument/2006/customXml" ds:itemID="{8B886313-D404-4725-919F-C186B2297E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2015-10-28T19:56:00Z</dcterms:created>
  <dcterms:modified xsi:type="dcterms:W3CDTF">2015-10-28T19:56:00Z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