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B0F" w:rsidRPr="009F41A8" w:rsidRDefault="005F1B0F" w:rsidP="003D5429">
      <w:pPr>
        <w:jc w:val="both"/>
        <w:rPr>
          <w:b/>
        </w:rPr>
      </w:pPr>
      <w:bookmarkStart w:id="0" w:name="_GoBack"/>
      <w:r>
        <w:rPr>
          <w:b/>
        </w:rPr>
        <w:t>Intera giornata</w:t>
      </w:r>
      <w:r w:rsidRPr="009F41A8">
        <w:rPr>
          <w:b/>
        </w:rPr>
        <w:t xml:space="preserve"> visita Barro Colorado - </w:t>
      </w:r>
      <w:r>
        <w:rPr>
          <w:b/>
        </w:rPr>
        <w:t>Full</w:t>
      </w:r>
      <w:r w:rsidRPr="009F41A8">
        <w:rPr>
          <w:b/>
        </w:rPr>
        <w:t xml:space="preserve"> Day Barro Colorado  Tour</w:t>
      </w:r>
    </w:p>
    <w:p w:rsidR="005F1B0F" w:rsidRDefault="005F1B0F" w:rsidP="003D5429">
      <w:pPr>
        <w:jc w:val="both"/>
        <w:rPr>
          <w:color w:val="404040"/>
        </w:rPr>
      </w:pPr>
      <w:r>
        <w:rPr>
          <w:color w:val="404040"/>
        </w:rPr>
        <w:t xml:space="preserve">Partenza al mattino presto per il molo di Gamboa, a circa 30/40 minuti dalla Città di Panama, arrivo e proseguimento in barca lungo il lago Gatun fino ad arrivare all’Isola Barro Colorado. Il lago formatosi dopo la costruzione della diga sul Rio Chagres fornisce l’acqua necessaria per il funzionamento delle chiuse del canale e Barro Colorado, l’isola più grande, emerse durante la creazione del bacino artificiale. Riserva biologica dal 1923,  è gestita dal 1946 dallo Smithsonian Tropical Reserch Institute  che svolge un lavoro di investigazione biologica e di ricerca sugli ecosistemi tropicali.  Ogni anno dai 200 ai 300 scientifici visitano l’area per studiare l’ecologia, l’evoluzione e il comportamento delle piante e degli animali. Arrivo dopo circa 45 minuti, incontro con la guida della riserva e camminata di circa 2 ore e mezza (circa 2 km)  lungo uno sentieri, attraverso il bosco tropicale composto da grandi ficus, palme e ceiba habitat di 122 specie di mammiferi, </w:t>
      </w:r>
      <w:r w:rsidRPr="00C10073">
        <w:rPr>
          <w:color w:val="404040"/>
        </w:rPr>
        <w:t xml:space="preserve">tra cui 72 specie di pipistrelli, cinque specie di scimmie, aguti, tapiri, coati, bradipi e pecari. </w:t>
      </w:r>
      <w:r>
        <w:rPr>
          <w:color w:val="404040"/>
        </w:rPr>
        <w:t xml:space="preserve">L’escursione include la visita al Centro del Visitante che spiega la storia naturale di Barro Colorado e il pranzo a buffet con opzione di piatti vegetariana presso la caffetteria. </w:t>
      </w:r>
    </w:p>
    <w:p w:rsidR="005F1B0F" w:rsidRDefault="005F1B0F" w:rsidP="003D5429">
      <w:pPr>
        <w:jc w:val="both"/>
        <w:rPr>
          <w:color w:val="404040"/>
        </w:rPr>
      </w:pPr>
      <w:r>
        <w:rPr>
          <w:color w:val="404040"/>
        </w:rPr>
        <w:t>DURATA: circa 8 ore</w:t>
      </w:r>
    </w:p>
    <w:p w:rsidR="005F1B0F" w:rsidRDefault="005F1B0F" w:rsidP="003D5429">
      <w:pPr>
        <w:jc w:val="both"/>
        <w:rPr>
          <w:color w:val="404040"/>
        </w:rPr>
      </w:pPr>
      <w:r>
        <w:rPr>
          <w:color w:val="404040"/>
        </w:rPr>
        <w:t xml:space="preserve">ORARIO: partenza tra le 6 am e le 7 am con rientro tra le 3.30 pm e 4 pm  </w:t>
      </w:r>
    </w:p>
    <w:p w:rsidR="005F1B0F" w:rsidRDefault="005F1B0F" w:rsidP="003D5429">
      <w:pPr>
        <w:jc w:val="both"/>
        <w:rPr>
          <w:color w:val="404040"/>
        </w:rPr>
      </w:pPr>
      <w:r>
        <w:rPr>
          <w:color w:val="404040"/>
        </w:rPr>
        <w:t xml:space="preserve">GUIDA: guida spagnolo/Inglese del parco e assistenza di guida in Italiano. </w:t>
      </w:r>
    </w:p>
    <w:p w:rsidR="005F1B0F" w:rsidRDefault="005F1B0F" w:rsidP="003D5429">
      <w:pPr>
        <w:jc w:val="both"/>
        <w:rPr>
          <w:color w:val="404040"/>
        </w:rPr>
      </w:pPr>
      <w:r>
        <w:rPr>
          <w:color w:val="404040"/>
        </w:rPr>
        <w:t>NOTE: escursione collettiva – SIB, a numero limitato. Si consiglia di prenotarla con largo anticipo. Non opera il lunedì e giovedì e durante alcuni giorni festivi.</w:t>
      </w:r>
    </w:p>
    <w:p w:rsidR="005F1B0F" w:rsidRDefault="005F1B0F" w:rsidP="003D5429">
      <w:pPr>
        <w:jc w:val="both"/>
        <w:rPr>
          <w:color w:val="404040"/>
        </w:rPr>
      </w:pPr>
      <w:r>
        <w:rPr>
          <w:color w:val="404040"/>
        </w:rPr>
        <w:t>INCLUDE: trasferimento da/per l’Hotel, l’ingresso, la visita e il pranzo. Su richiesta il breakfast-box.</w:t>
      </w:r>
    </w:p>
    <w:p w:rsidR="005F1B0F" w:rsidRDefault="005F1B0F" w:rsidP="003D5429">
      <w:pPr>
        <w:jc w:val="both"/>
        <w:rPr>
          <w:color w:val="404040"/>
        </w:rPr>
      </w:pPr>
      <w:r>
        <w:rPr>
          <w:color w:val="404040"/>
        </w:rPr>
        <w:t>ABBIGLIAMENTO CONSIGLIATO: passaporto, pantaloni lunghi, T-shirt o camicia a maniche lunghe, cappello, scarpe adatte alle camminate, crema solare, bottiglia d’acqua e giubbotto anti pioggia soprattutto da aprile a dicembre</w:t>
      </w:r>
    </w:p>
    <w:bookmarkEnd w:id="0"/>
    <w:p w:rsidR="00BC44F5" w:rsidRPr="005F1B0F" w:rsidRDefault="00BC44F5" w:rsidP="005F1B0F"/>
    <w:sectPr w:rsidR="00BC44F5" w:rsidRPr="005F1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74"/>
    <w:rsid w:val="001A684D"/>
    <w:rsid w:val="002500A3"/>
    <w:rsid w:val="00315332"/>
    <w:rsid w:val="003D5429"/>
    <w:rsid w:val="005F1B0F"/>
    <w:rsid w:val="00904AF8"/>
    <w:rsid w:val="00A106FA"/>
    <w:rsid w:val="00BC44F5"/>
    <w:rsid w:val="00CC23BC"/>
    <w:rsid w:val="00E321C5"/>
    <w:rsid w:val="00ED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2E882-BD8B-4B73-A8FF-55EE481B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C74"/>
    <w:pPr>
      <w:spacing w:after="200" w:line="276" w:lineRule="auto"/>
    </w:pPr>
    <w:rPr>
      <w:lang w:val="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106FA"/>
    <w:pPr>
      <w:spacing w:after="0" w:line="240" w:lineRule="auto"/>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F62D175-D3F0-45A8-98C9-B0F85B83D9B4}"/>
</file>

<file path=customXml/itemProps2.xml><?xml version="1.0" encoding="utf-8"?>
<ds:datastoreItem xmlns:ds="http://schemas.openxmlformats.org/officeDocument/2006/customXml" ds:itemID="{31BD9BDB-952A-4431-B1F0-C7B8012C33C3}"/>
</file>

<file path=customXml/itemProps3.xml><?xml version="1.0" encoding="utf-8"?>
<ds:datastoreItem xmlns:ds="http://schemas.openxmlformats.org/officeDocument/2006/customXml" ds:itemID="{7F459B88-5867-4C8D-97B1-92A55F5A8196}"/>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1691</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Dulce Urdaneta</cp:lastModifiedBy>
  <cp:revision>3</cp:revision>
  <dcterms:created xsi:type="dcterms:W3CDTF">2015-09-21T14:30:00Z</dcterms:created>
  <dcterms:modified xsi:type="dcterms:W3CDTF">2015-10-06T16:13:00Z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