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26F" w:rsidRPr="003A242A" w:rsidRDefault="00DD626F" w:rsidP="00DD626F">
      <w:pPr>
        <w:rPr>
          <w:b/>
          <w:color w:val="404040"/>
        </w:rPr>
      </w:pPr>
      <w:r w:rsidRPr="003A242A">
        <w:rPr>
          <w:b/>
          <w:color w:val="404040"/>
        </w:rPr>
        <w:t>Mezza giornata di transito parziale del Canale  - Half Day Partial Canal Transit</w:t>
      </w:r>
    </w:p>
    <w:p w:rsidR="00DD626F" w:rsidRDefault="00DD626F" w:rsidP="00BA4C54">
      <w:pPr>
        <w:jc w:val="both"/>
        <w:rPr>
          <w:color w:val="404040"/>
        </w:rPr>
      </w:pPr>
      <w:bookmarkStart w:id="0" w:name="_GoBack"/>
      <w:r>
        <w:rPr>
          <w:color w:val="404040"/>
        </w:rPr>
        <w:t xml:space="preserve">L’escursione permette di vivere l’emozione di attraversare parte del canale e consente di osservare il reale funzionamento delle chiuse con l’acqua che riempie i bacini e permette la traversata dal Pacifico al Mar dei Caraibi. Trasferimento alla Marina Flamenco, imbarco e partenza per l’entrata del Canale. all’imbarcazione si potrà godere di una bella vista dello skyline della città, la spettacolare baia punteggiata dalla coda di navi e del Ponte delle Americhe. Prima di arrivare alle Chiuse di Miraflores, si supera ex base militare di Fort Clayton, poi la barca entra nel bacino e le grandi paratie di metallo si chiudono e la chiusa si riempie di acqua. Tutte le navi sono ancorate a locomotrici elettriche chiamate </w:t>
      </w:r>
      <w:r w:rsidRPr="00DA0350">
        <w:rPr>
          <w:i/>
          <w:color w:val="404040"/>
        </w:rPr>
        <w:t>mulas</w:t>
      </w:r>
      <w:r>
        <w:rPr>
          <w:color w:val="404040"/>
        </w:rPr>
        <w:t xml:space="preserve"> – mule – che corrono su binari paralleli alle navi per mantenerle allineate. In soli 8 minuti l’acqua arriva fino al punto stabilito e la chiusa si apre a prua permettendo il passaggio nel bacino successivo.  Si prosegue nel lago MIraflores fino ad arrivare alle Chiuse Pedro Miguel dove si sale di 9 metri,  poi il canale si restringe e il battello scivola sotto il Ponte Centenario fino ad arrivare al famoso Corte Gaillard o Corte Culebra, noto per le sue curve serpeggianti e dove il fiume Chagres confluisce nel canale. </w:t>
      </w:r>
      <w:r>
        <w:rPr>
          <w:vanish/>
          <w:color w:val="404040"/>
        </w:rPr>
        <w:t>uesta</w:t>
      </w:r>
      <w:r>
        <w:rPr>
          <w:color w:val="404040"/>
        </w:rPr>
        <w:t xml:space="preserve"> Questa è una delle parte più interessanti della traversata  in quanto l’ignegnere Gaillard scavò il passaggio attraverso lo spartiacque continentale. Proseguimento fino a Gamboa, sbarco e rientro in hotel. Pranzo in corso di escursione.</w:t>
      </w:r>
    </w:p>
    <w:bookmarkEnd w:id="0"/>
    <w:p w:rsidR="00DD626F" w:rsidRDefault="00DD626F" w:rsidP="00DD626F">
      <w:pPr>
        <w:rPr>
          <w:color w:val="404040"/>
        </w:rPr>
      </w:pPr>
      <w:r>
        <w:rPr>
          <w:color w:val="404040"/>
        </w:rPr>
        <w:t xml:space="preserve">DURATA: 4/5 ore  </w:t>
      </w:r>
    </w:p>
    <w:p w:rsidR="00DD626F" w:rsidRDefault="00DD626F" w:rsidP="00DD626F">
      <w:pPr>
        <w:rPr>
          <w:color w:val="404040"/>
        </w:rPr>
      </w:pPr>
      <w:r>
        <w:rPr>
          <w:color w:val="404040"/>
        </w:rPr>
        <w:t>ORARIO: al mattino</w:t>
      </w:r>
    </w:p>
    <w:p w:rsidR="00DD626F" w:rsidRDefault="00DD626F" w:rsidP="00DD626F">
      <w:pPr>
        <w:rPr>
          <w:color w:val="404040"/>
        </w:rPr>
      </w:pPr>
      <w:r>
        <w:rPr>
          <w:color w:val="404040"/>
        </w:rPr>
        <w:t xml:space="preserve">GUIDA: guida spagnolo/inglese </w:t>
      </w:r>
    </w:p>
    <w:p w:rsidR="00DD626F" w:rsidRDefault="00DD626F" w:rsidP="00DD626F">
      <w:pPr>
        <w:rPr>
          <w:color w:val="404040"/>
        </w:rPr>
      </w:pPr>
      <w:r>
        <w:rPr>
          <w:color w:val="404040"/>
        </w:rPr>
        <w:t>NOTE: escursione collettiva – SIB. In alcune date l’itinerario è invertito con partenza da Gamboa e arrivo alla Marina Flamenco.</w:t>
      </w:r>
    </w:p>
    <w:p w:rsidR="00DD626F" w:rsidRDefault="00DD626F" w:rsidP="00DD626F">
      <w:pPr>
        <w:rPr>
          <w:color w:val="404040"/>
        </w:rPr>
      </w:pPr>
      <w:r>
        <w:rPr>
          <w:color w:val="404040"/>
        </w:rPr>
        <w:t>INCLUDE: Trasferimenti da/per l’Hotel, la parziale traversata e il pranzo con bevande (soft drinks).</w:t>
      </w:r>
    </w:p>
    <w:p w:rsidR="00DD626F" w:rsidRDefault="00DD626F" w:rsidP="00DD626F">
      <w:pPr>
        <w:rPr>
          <w:color w:val="404040"/>
        </w:rPr>
      </w:pPr>
      <w:r>
        <w:rPr>
          <w:color w:val="404040"/>
        </w:rPr>
        <w:t xml:space="preserve">ABBIGLIAMENTO CONSIGLIATO: abiti e scarpe comode, cappello, crema solare, occhiali da sole, ombrello o giubbotto anti pioggia </w:t>
      </w:r>
    </w:p>
    <w:p w:rsidR="00DD626F" w:rsidRDefault="00DD626F" w:rsidP="00DD626F">
      <w:pPr>
        <w:rPr>
          <w:color w:val="404040"/>
        </w:rPr>
      </w:pPr>
      <w:r>
        <w:rPr>
          <w:color w:val="404040"/>
        </w:rPr>
        <w:t>DATE 2015:</w:t>
      </w:r>
    </w:p>
    <w:p w:rsidR="00DD626F" w:rsidRDefault="00DD626F" w:rsidP="00DD626F">
      <w:pPr>
        <w:rPr>
          <w:color w:val="404040"/>
        </w:rPr>
      </w:pPr>
      <w:r>
        <w:rPr>
          <w:color w:val="404040"/>
        </w:rPr>
        <w:t>novembre: 6,13,27 traversata nord – 7,14, 21, 22, 28 traversata sud</w:t>
      </w:r>
    </w:p>
    <w:p w:rsidR="00DD626F" w:rsidRDefault="00DD626F" w:rsidP="00DD626F">
      <w:pPr>
        <w:rPr>
          <w:color w:val="404040"/>
        </w:rPr>
      </w:pPr>
      <w:r>
        <w:rPr>
          <w:color w:val="404040"/>
        </w:rPr>
        <w:t>dicembre: 4, 11, 26 traversata nord – 5, 12, 20, 27 traversata sud</w:t>
      </w:r>
    </w:p>
    <w:p w:rsidR="00DD626F" w:rsidRDefault="00DD626F" w:rsidP="00DD626F">
      <w:pPr>
        <w:rPr>
          <w:color w:val="404040"/>
        </w:rPr>
      </w:pPr>
      <w:r>
        <w:rPr>
          <w:color w:val="404040"/>
        </w:rPr>
        <w:t>DATE 2016:</w:t>
      </w:r>
    </w:p>
    <w:p w:rsidR="00DD626F" w:rsidRDefault="00DD626F" w:rsidP="00DD626F">
      <w:pPr>
        <w:rPr>
          <w:color w:val="404040"/>
        </w:rPr>
      </w:pPr>
      <w:r>
        <w:rPr>
          <w:color w:val="404040"/>
        </w:rPr>
        <w:t>gennaio: 2, 7, 14, 21, 23 traversata nord – 3, 8, 10, 15, 17, 22, 29 traversata sud</w:t>
      </w:r>
    </w:p>
    <w:p w:rsidR="00DD626F" w:rsidRDefault="00DD626F" w:rsidP="00DD626F">
      <w:pPr>
        <w:rPr>
          <w:color w:val="404040"/>
        </w:rPr>
      </w:pPr>
      <w:r>
        <w:rPr>
          <w:color w:val="404040"/>
        </w:rPr>
        <w:t>febbraio: 4, 6, 11, 18, 25, 27 traversata nord – 5, 12, 14, 19, 21, 26 traversata sud</w:t>
      </w:r>
    </w:p>
    <w:p w:rsidR="00DD626F" w:rsidRDefault="00DD626F" w:rsidP="00DD626F">
      <w:pPr>
        <w:rPr>
          <w:color w:val="404040"/>
        </w:rPr>
      </w:pPr>
      <w:r>
        <w:rPr>
          <w:color w:val="404040"/>
        </w:rPr>
        <w:t>marzo: 3, 5, 10, 17, 24, 26, 31 traversata nord – 4, 11, 13, 18, 20, 25 traversata sud</w:t>
      </w:r>
    </w:p>
    <w:p w:rsidR="00DD626F" w:rsidRDefault="00DD626F" w:rsidP="00DD626F">
      <w:pPr>
        <w:rPr>
          <w:color w:val="404040"/>
        </w:rPr>
      </w:pPr>
      <w:r>
        <w:rPr>
          <w:color w:val="404040"/>
        </w:rPr>
        <w:t>aprile: 2, 8, 22, 29 traversata nord – 1, 9, 17, 23, 30 traversata sud</w:t>
      </w:r>
    </w:p>
    <w:p w:rsidR="00DD626F" w:rsidRDefault="00DD626F" w:rsidP="00DD626F">
      <w:pPr>
        <w:rPr>
          <w:color w:val="404040"/>
        </w:rPr>
      </w:pPr>
      <w:r>
        <w:rPr>
          <w:color w:val="404040"/>
        </w:rPr>
        <w:t>maggio: 7, 13, 27 traversata nord – 7, 14, 22, 28 traversata sud</w:t>
      </w:r>
    </w:p>
    <w:p w:rsidR="00DD626F" w:rsidRDefault="00DD626F" w:rsidP="00DD626F">
      <w:pPr>
        <w:rPr>
          <w:color w:val="404040"/>
        </w:rPr>
      </w:pPr>
      <w:r>
        <w:rPr>
          <w:color w:val="404040"/>
        </w:rPr>
        <w:t>giugno: 3, 10, 24 traversata nord – 4, 11, 19, 25 traversata sud</w:t>
      </w:r>
    </w:p>
    <w:p w:rsidR="00DD626F" w:rsidRDefault="00DD626F" w:rsidP="00DD626F">
      <w:pPr>
        <w:rPr>
          <w:color w:val="404040"/>
        </w:rPr>
      </w:pPr>
      <w:r>
        <w:rPr>
          <w:color w:val="404040"/>
        </w:rPr>
        <w:t>luglio: 1, 8, 22, 29 traversata nord – 2, 9, 17, 23, 30 traversata sud</w:t>
      </w:r>
    </w:p>
    <w:p w:rsidR="00DD626F" w:rsidRDefault="00DD626F" w:rsidP="00DD626F">
      <w:pPr>
        <w:rPr>
          <w:color w:val="404040"/>
        </w:rPr>
      </w:pPr>
      <w:r>
        <w:rPr>
          <w:color w:val="404040"/>
        </w:rPr>
        <w:lastRenderedPageBreak/>
        <w:t>agosto: 5, 12, 26 traversata nord – 6, 13, 21, 27 traversata sud</w:t>
      </w:r>
    </w:p>
    <w:p w:rsidR="00DD626F" w:rsidRDefault="00DD626F" w:rsidP="00DD626F">
      <w:pPr>
        <w:rPr>
          <w:color w:val="404040"/>
        </w:rPr>
      </w:pPr>
      <w:r>
        <w:rPr>
          <w:color w:val="404040"/>
        </w:rPr>
        <w:t xml:space="preserve">settembre: 2, 9, 23, 30 traversata nord – 3, 10, 18, 24 traversata sud </w:t>
      </w:r>
    </w:p>
    <w:p w:rsidR="00DD626F" w:rsidRDefault="00DD626F" w:rsidP="00DD626F">
      <w:pPr>
        <w:rPr>
          <w:color w:val="404040"/>
        </w:rPr>
      </w:pPr>
      <w:r>
        <w:rPr>
          <w:color w:val="404040"/>
        </w:rPr>
        <w:t>ottobre: 7, 21, 28 traversata nord – 1, 8, 16, 22, 29 traversata sud</w:t>
      </w:r>
    </w:p>
    <w:p w:rsidR="00DD626F" w:rsidRDefault="00DD626F" w:rsidP="00DD626F">
      <w:pPr>
        <w:rPr>
          <w:color w:val="404040"/>
        </w:rPr>
      </w:pPr>
      <w:r>
        <w:rPr>
          <w:color w:val="404040"/>
        </w:rPr>
        <w:t>novembre: 4, 11, 25 traversata nord – 5, 12, 20, 26 traversata sud</w:t>
      </w:r>
    </w:p>
    <w:p w:rsidR="00DD626F" w:rsidRDefault="00DD626F" w:rsidP="00DD626F">
      <w:pPr>
        <w:rPr>
          <w:color w:val="404040"/>
        </w:rPr>
      </w:pPr>
      <w:r>
        <w:rPr>
          <w:color w:val="404040"/>
        </w:rPr>
        <w:t>dicembre: 2, 9, 22, 29 traversata nord – 3, 10, 18, 23, 24, 30, 31 traversata sud</w:t>
      </w:r>
    </w:p>
    <w:p w:rsidR="00BC44F5" w:rsidRPr="00AE7BE7" w:rsidRDefault="00BC44F5" w:rsidP="00AE7BE7"/>
    <w:sectPr w:rsidR="00BC44F5" w:rsidRPr="00AE7BE7" w:rsidSect="009458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74"/>
    <w:rsid w:val="001A684D"/>
    <w:rsid w:val="002500A3"/>
    <w:rsid w:val="00315332"/>
    <w:rsid w:val="005F1B0F"/>
    <w:rsid w:val="00904AF8"/>
    <w:rsid w:val="00A106FA"/>
    <w:rsid w:val="00AE7BE7"/>
    <w:rsid w:val="00BA4C54"/>
    <w:rsid w:val="00BC44F5"/>
    <w:rsid w:val="00CC23BC"/>
    <w:rsid w:val="00DD626F"/>
    <w:rsid w:val="00E321C5"/>
    <w:rsid w:val="00ED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2E882-BD8B-4B73-A8FF-55EE481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C74"/>
    <w:pPr>
      <w:spacing w:after="200" w:line="276" w:lineRule="auto"/>
    </w:pPr>
    <w:rPr>
      <w:lang w:val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106FA"/>
    <w:pPr>
      <w:spacing w:after="0" w:line="240" w:lineRule="auto"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D6E2DA-D6EC-438A-A43A-5710F2A89A05}"/>
</file>

<file path=customXml/itemProps2.xml><?xml version="1.0" encoding="utf-8"?>
<ds:datastoreItem xmlns:ds="http://schemas.openxmlformats.org/officeDocument/2006/customXml" ds:itemID="{98B17249-87A5-48EA-96EE-10FB894C051D}"/>
</file>

<file path=customXml/itemProps3.xml><?xml version="1.0" encoding="utf-8"?>
<ds:datastoreItem xmlns:ds="http://schemas.openxmlformats.org/officeDocument/2006/customXml" ds:itemID="{A8DCA029-6212-49A7-89CA-BECEA22342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Piccoli</dc:creator>
  <cp:keywords/>
  <dc:description/>
  <cp:lastModifiedBy>Dulce Urdaneta</cp:lastModifiedBy>
  <cp:revision>3</cp:revision>
  <dcterms:created xsi:type="dcterms:W3CDTF">2015-09-21T14:33:00Z</dcterms:created>
  <dcterms:modified xsi:type="dcterms:W3CDTF">2015-10-06T16:12:00Z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