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D5" w:rsidRDefault="00616927" w:rsidP="00616927">
      <w:pPr>
        <w:pStyle w:val="Heading1"/>
        <w:spacing w:before="0"/>
        <w:rPr>
          <w:u w:val="single"/>
        </w:rPr>
      </w:pPr>
      <w:bookmarkStart w:id="0" w:name="_GoBack"/>
      <w:r w:rsidRPr="00616927">
        <w:rPr>
          <w:u w:val="single"/>
        </w:rPr>
        <w:t>Code:</w:t>
      </w:r>
    </w:p>
    <w:p w:rsidR="00616927" w:rsidRPr="00D149DE" w:rsidRDefault="00D149DE" w:rsidP="00616927">
      <w:pPr>
        <w:spacing w:after="0"/>
        <w:rPr>
          <w:u w:val="single"/>
        </w:rPr>
      </w:pPr>
      <w:r w:rsidRPr="00D149DE">
        <w:rPr>
          <w:u w:val="single"/>
        </w:rPr>
        <w:t>Login.html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check()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login.userid.value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"ur12cs135"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login.pswrd.value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"6477"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>"details.html"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"Invalid Password or Username"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Username: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pswrd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16927" w:rsidRDefault="00616927" w:rsidP="00616927"/>
    <w:p w:rsidR="00D149DE" w:rsidRDefault="00D149DE" w:rsidP="00616927">
      <w:pPr>
        <w:rPr>
          <w:u w:val="single"/>
        </w:rPr>
      </w:pPr>
      <w:r w:rsidRPr="00D149DE">
        <w:rPr>
          <w:u w:val="single"/>
        </w:rPr>
        <w:t>Details.html</w:t>
      </w:r>
      <w:r>
        <w:rPr>
          <w:u w:val="single"/>
        </w:rPr>
        <w:t>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&lt;!--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check()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= </w:t>
      </w:r>
      <w:proofErr w:type="gramStart"/>
      <w:r>
        <w:rPr>
          <w:rFonts w:ascii="Consolas" w:hAnsi="Consolas" w:cs="Consolas"/>
          <w:sz w:val="19"/>
          <w:szCs w:val="19"/>
        </w:rPr>
        <w:t>name(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regno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</w:t>
      </w:r>
      <w:proofErr w:type="gramStart"/>
      <w:r>
        <w:rPr>
          <w:rFonts w:ascii="Consolas" w:hAnsi="Consolas" w:cs="Consolas"/>
          <w:sz w:val="19"/>
          <w:szCs w:val="19"/>
        </w:rPr>
        <w:t>subs(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 = </w:t>
      </w:r>
      <w:proofErr w:type="gramStart"/>
      <w:r>
        <w:rPr>
          <w:rFonts w:ascii="Consolas" w:hAnsi="Consolas" w:cs="Consolas"/>
          <w:sz w:val="19"/>
          <w:szCs w:val="19"/>
        </w:rPr>
        <w:t>marks(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b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c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document.details.submit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name()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document.details.name.value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"Enter A Valid Name"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regno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 = </w:t>
      </w:r>
      <w:proofErr w:type="spellStart"/>
      <w:r>
        <w:rPr>
          <w:rFonts w:ascii="Consolas" w:hAnsi="Consolas" w:cs="Consolas"/>
          <w:sz w:val="19"/>
          <w:szCs w:val="19"/>
        </w:rPr>
        <w:t>document.details.regno.value</w:t>
      </w:r>
      <w:proofErr w:type="spell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d.length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9)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"Enter A Valid Register Number"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marks()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t=1;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(document.details.sub1.value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1st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(document.details.sub2.value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2nd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(document.details.sub3.value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3rd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(document.details.sub4.value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4th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(document.details.sub5.value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5th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(document.details.sub6.value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6th Subject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(document.details.sub7.value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1st Lab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(document.details.sub8.value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2nd Lab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(document.details.sub9.value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"Please Provide 3rd Lab Grade"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 == 0)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subs()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s1 = 0; s2 = 0; s3 = 0; s4 = 0; s5 = 0; s6 = 0; s7 = 0; s8 = 0; s9 = 0; s10 = 0; s11 = 0; s12 = 0; s13 = 0; s14 = 0; s15 = 0; s16 = 0; s17 = 0; s18 = 0; s19 = 0; s20 = 0; s21 = 0; s22 = 0; s23 = 0;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document.details.Select1.value)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document.details.Select2.value)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document.details.Select3.value)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document.details.Select4.value)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document.details.Select5.value)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document.details.Select6.value)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document.details.Select7.value)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document.details.Select8.value)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subject(</w:t>
      </w:r>
      <w:proofErr w:type="gramEnd"/>
      <w:r>
        <w:rPr>
          <w:rFonts w:ascii="Consolas" w:hAnsi="Consolas" w:cs="Consolas"/>
          <w:sz w:val="19"/>
          <w:szCs w:val="19"/>
        </w:rPr>
        <w:t>document.details.Select9.value)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(s1 &gt; 2 || s2 &gt; 2 || s3 &gt; 2 || s4 &gt; 2 || s5 &gt; 2 || s6 &gt; 2 || s7 &gt; 2 || s8 &gt; 2 || s9 &gt; 2 || s10 &gt; 2 || s11 &gt; 2 || s12 &gt; 2 || s13 &gt; 2 || s14 &gt; 2 || s15 &gt; 2 || s16 &gt; 2 || s17 &gt; 2 || s18 &gt; 2 || s19 &gt; 2 || s20 &gt; 2 || s21 &gt; 2 || s22 &gt; 2 || s23 &gt; 2)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 subject can be selected only once"</w:t>
      </w:r>
      <w:r>
        <w:rPr>
          <w:rFonts w:ascii="Consolas" w:hAnsi="Consolas" w:cs="Consolas"/>
          <w:sz w:val="19"/>
          <w:szCs w:val="19"/>
        </w:rPr>
        <w:t>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subject(a)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"Maths"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"C++"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"Java"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s3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"Signals &amp; Systems"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s4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"Data Structures"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s5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"Web Technology"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s6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"Unix"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s7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"Database"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s8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"Operating System"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s9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"EVS"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s10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"Chemistry"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s11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"Physics"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s12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"Value Education"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s13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"Unix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s14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"DIC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s15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"Java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s16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s17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"Data Structures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s18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"Web Technology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s19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"Chemistry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s20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"Physics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s21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Miroprocessor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s22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== </w:t>
      </w:r>
      <w:r>
        <w:rPr>
          <w:rFonts w:ascii="Consolas" w:hAnsi="Consolas" w:cs="Consolas"/>
          <w:color w:val="800000"/>
          <w:sz w:val="19"/>
          <w:szCs w:val="19"/>
        </w:rPr>
        <w:t>"DIC Lab"</w:t>
      </w:r>
      <w:r>
        <w:rPr>
          <w:rFonts w:ascii="Consolas" w:hAnsi="Consolas" w:cs="Consolas"/>
          <w:sz w:val="19"/>
          <w:szCs w:val="19"/>
        </w:rPr>
        <w:t>) {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s23</w:t>
      </w:r>
      <w:proofErr w:type="gramEnd"/>
      <w:r>
        <w:rPr>
          <w:rFonts w:ascii="Consolas" w:hAnsi="Consolas" w:cs="Consolas"/>
          <w:sz w:val="19"/>
          <w:szCs w:val="19"/>
        </w:rPr>
        <w:t>++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//--&gt;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-compatible"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="IE=10"&gt;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a=50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window_onload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timer()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timer()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"timer()"</w:t>
      </w:r>
      <w:r>
        <w:rPr>
          <w:rFonts w:ascii="Consolas" w:hAnsi="Consolas" w:cs="Consolas"/>
          <w:sz w:val="19"/>
          <w:szCs w:val="19"/>
        </w:rPr>
        <w:t>,100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a=a-1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"b1"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>=a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a=0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document.details.submit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FF"/>
          <w:sz w:val="19"/>
          <w:szCs w:val="19"/>
        </w:rPr>
        <w:t>="DSC_0297.jpg"&gt;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="generate.asp"&gt;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Details: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Register No.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Semester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Odd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="Select1"&gt;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="Select2"&gt;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="Select3"&gt;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="Select4"&gt;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="sub4"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="Select5"&gt;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="Select6"&gt;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Maths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C++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Signals &amp; Systems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TOC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Database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Operating System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EVS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Value Education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="sub6"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="Select7"&gt;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DIC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Miroprocessor</w:t>
      </w:r>
      <w:proofErr w:type="spellEnd"/>
      <w:r>
        <w:rPr>
          <w:rFonts w:ascii="Consolas" w:hAnsi="Consolas" w:cs="Consolas"/>
          <w:sz w:val="19"/>
          <w:szCs w:val="19"/>
        </w:rPr>
        <w:t xml:space="preserve">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DIC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="sub7"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="Select8"&gt;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DIC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Miroprocessor</w:t>
      </w:r>
      <w:proofErr w:type="spellEnd"/>
      <w:r>
        <w:rPr>
          <w:rFonts w:ascii="Consolas" w:hAnsi="Consolas" w:cs="Consolas"/>
          <w:sz w:val="19"/>
          <w:szCs w:val="19"/>
        </w:rPr>
        <w:t xml:space="preserve">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DIC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="Select9"&gt;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Unix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DIC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Java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Data Structures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Web Technology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Chemistry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Physics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Miroprocessor</w:t>
      </w:r>
      <w:proofErr w:type="spellEnd"/>
      <w:r>
        <w:rPr>
          <w:rFonts w:ascii="Consolas" w:hAnsi="Consolas" w:cs="Consolas"/>
          <w:sz w:val="19"/>
          <w:szCs w:val="19"/>
        </w:rPr>
        <w:t xml:space="preserve">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DIC Lab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2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3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4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5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6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7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="7"/&gt;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8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9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10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radio"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="sub9"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="Generate"/&gt;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616927">
      <w:pPr>
        <w:rPr>
          <w:u w:val="single"/>
        </w:rPr>
      </w:pPr>
    </w:p>
    <w:p w:rsidR="00D149DE" w:rsidRDefault="00D149DE" w:rsidP="00616927">
      <w:pPr>
        <w:rPr>
          <w:u w:val="single"/>
        </w:rPr>
      </w:pPr>
    </w:p>
    <w:p w:rsidR="00D149DE" w:rsidRDefault="00D149DE" w:rsidP="00616927">
      <w:pPr>
        <w:rPr>
          <w:u w:val="single"/>
        </w:rPr>
      </w:pPr>
      <w:r>
        <w:rPr>
          <w:u w:val="single"/>
        </w:rPr>
        <w:lastRenderedPageBreak/>
        <w:t>Generate.asp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"application/vnd.ms-word"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Response.AddHeader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"Content-Disposition"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"attachment; filename=c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exportquery.doc;"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Mark Sheet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=yellow&gt;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Mark Sheet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Mark Sheet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="130px"&gt;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Register No.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regno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Semester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"Select1"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"sub1"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"Select2"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"sub2"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"Select3"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"sub3"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"Select4"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"sub4"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"Select5"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"sub5"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"Select6"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"sub6"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"Select7"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"sub7"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"Select8"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"sub8"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"Select9"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"sub9"</w:t>
      </w:r>
      <w:r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CGPA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"sub1"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"sub2"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"sub3"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"sub4"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"sub5"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"sub6"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"sub7"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"sub8"</w:t>
      </w:r>
      <w:r>
        <w:rPr>
          <w:rFonts w:ascii="Consolas" w:hAnsi="Consolas" w:cs="Consolas"/>
          <w:sz w:val="19"/>
          <w:szCs w:val="19"/>
        </w:rPr>
        <w:t xml:space="preserve">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"sub9"</w:t>
      </w:r>
      <w:r>
        <w:rPr>
          <w:rFonts w:ascii="Consolas" w:hAnsi="Consolas" w:cs="Consolas"/>
          <w:sz w:val="19"/>
          <w:szCs w:val="19"/>
        </w:rPr>
        <w:t>)))/9)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="Download as Word"/&gt;&lt;/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Default="00D149DE" w:rsidP="00D14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49DE" w:rsidRPr="00D149DE" w:rsidRDefault="00D149DE" w:rsidP="00616927">
      <w:pPr>
        <w:rPr>
          <w:u w:val="single"/>
        </w:rPr>
      </w:pPr>
    </w:p>
    <w:p w:rsidR="00616927" w:rsidRDefault="00616927" w:rsidP="00616927">
      <w:pPr>
        <w:pStyle w:val="Heading1"/>
        <w:spacing w:before="0"/>
        <w:rPr>
          <w:u w:val="single"/>
        </w:rPr>
      </w:pPr>
      <w:r w:rsidRPr="00616927">
        <w:rPr>
          <w:u w:val="single"/>
        </w:rPr>
        <w:t>Output:</w:t>
      </w:r>
    </w:p>
    <w:p w:rsidR="00616927" w:rsidRDefault="0085657C" w:rsidP="00616927">
      <w:pPr>
        <w:spacing w:after="0"/>
      </w:pPr>
      <w:r>
        <w:rPr>
          <w:noProof/>
          <w:lang w:eastAsia="en-IN"/>
        </w:rPr>
        <w:drawing>
          <wp:inline distT="0" distB="0" distL="0" distR="0" wp14:anchorId="6C7267EC" wp14:editId="35397693">
            <wp:extent cx="5732145" cy="2022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7C" w:rsidRDefault="0085657C" w:rsidP="00616927">
      <w:pPr>
        <w:spacing w:after="0"/>
      </w:pPr>
      <w:r>
        <w:rPr>
          <w:noProof/>
          <w:lang w:eastAsia="en-IN"/>
        </w:rPr>
        <w:drawing>
          <wp:inline distT="0" distB="0" distL="0" distR="0" wp14:anchorId="57D6263C" wp14:editId="37C4CC8A">
            <wp:extent cx="5732145" cy="36506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7C" w:rsidRPr="00616927" w:rsidRDefault="0085657C" w:rsidP="00616927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BEE867D" wp14:editId="1841AF8A">
            <wp:extent cx="5732145" cy="43795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57C" w:rsidRPr="00616927" w:rsidSect="005A194A">
      <w:footerReference w:type="default" r:id="rId10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82D" w:rsidRDefault="00F7082D" w:rsidP="00AA374A">
      <w:pPr>
        <w:spacing w:after="0" w:line="240" w:lineRule="auto"/>
      </w:pPr>
      <w:r>
        <w:separator/>
      </w:r>
    </w:p>
  </w:endnote>
  <w:endnote w:type="continuationSeparator" w:id="0">
    <w:p w:rsidR="00F7082D" w:rsidRDefault="00F7082D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82D" w:rsidRDefault="00F7082D" w:rsidP="00AA374A">
      <w:pPr>
        <w:spacing w:after="0" w:line="240" w:lineRule="auto"/>
      </w:pPr>
      <w:r>
        <w:separator/>
      </w:r>
    </w:p>
  </w:footnote>
  <w:footnote w:type="continuationSeparator" w:id="0">
    <w:p w:rsidR="00F7082D" w:rsidRDefault="00F7082D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1F1982"/>
    <w:rsid w:val="001F2D76"/>
    <w:rsid w:val="00281D20"/>
    <w:rsid w:val="00350912"/>
    <w:rsid w:val="00361D8A"/>
    <w:rsid w:val="00404BCC"/>
    <w:rsid w:val="00405868"/>
    <w:rsid w:val="0052246B"/>
    <w:rsid w:val="005A194A"/>
    <w:rsid w:val="00616927"/>
    <w:rsid w:val="007E59F0"/>
    <w:rsid w:val="00846B8A"/>
    <w:rsid w:val="0085657C"/>
    <w:rsid w:val="00900C33"/>
    <w:rsid w:val="009552A0"/>
    <w:rsid w:val="00AA374A"/>
    <w:rsid w:val="00BA41BE"/>
    <w:rsid w:val="00BE2EAE"/>
    <w:rsid w:val="00C31E8D"/>
    <w:rsid w:val="00C402F2"/>
    <w:rsid w:val="00C5000B"/>
    <w:rsid w:val="00C72ED5"/>
    <w:rsid w:val="00C75336"/>
    <w:rsid w:val="00C851F1"/>
    <w:rsid w:val="00C97120"/>
    <w:rsid w:val="00C97DEE"/>
    <w:rsid w:val="00CF740F"/>
    <w:rsid w:val="00D06B15"/>
    <w:rsid w:val="00D149DE"/>
    <w:rsid w:val="00E11969"/>
    <w:rsid w:val="00E168D4"/>
    <w:rsid w:val="00E7440F"/>
    <w:rsid w:val="00EA5C37"/>
    <w:rsid w:val="00F1737D"/>
    <w:rsid w:val="00F7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EA504-5DB4-41FE-9B3A-833DB117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4268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12</cp:revision>
  <cp:lastPrinted>2014-02-03T08:30:00Z</cp:lastPrinted>
  <dcterms:created xsi:type="dcterms:W3CDTF">2014-02-03T17:27:00Z</dcterms:created>
  <dcterms:modified xsi:type="dcterms:W3CDTF">2014-09-09T13:20:00Z</dcterms:modified>
</cp:coreProperties>
</file>