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B02B" w14:textId="472EB292" w:rsidR="001E5CFD" w:rsidRPr="00665D05" w:rsidRDefault="00BA7A74" w:rsidP="001E5CFD">
      <w:pPr>
        <w:pStyle w:val="Title"/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Preliminary Briefing, Week 3</w:t>
      </w:r>
    </w:p>
    <w:p w14:paraId="7E20084C" w14:textId="39BC5857" w:rsidR="001E5CFD" w:rsidRPr="00665D05" w:rsidRDefault="001E5CFD" w:rsidP="001E5CFD">
      <w:pPr>
        <w:pStyle w:val="Subtitle"/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 xml:space="preserve">Daniel Atticus Williams, 01044837, </w:t>
      </w:r>
      <w:hyperlink r:id="rId7" w:history="1">
        <w:r w:rsidRPr="00665D05">
          <w:rPr>
            <w:rStyle w:val="Hyperlink"/>
            <w:rFonts w:ascii="Bahnschrift Light" w:hAnsi="Bahnschrift Light"/>
            <w:lang w:val="en-US"/>
          </w:rPr>
          <w:t>daw15@ic.ac.uk</w:t>
        </w:r>
      </w:hyperlink>
    </w:p>
    <w:p w14:paraId="18CEBE08" w14:textId="4C3D6FEE" w:rsidR="00AA400A" w:rsidRPr="00665D05" w:rsidRDefault="00AA400A" w:rsidP="001E5CFD">
      <w:pPr>
        <w:pStyle w:val="Heading1"/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Background</w:t>
      </w:r>
    </w:p>
    <w:p w14:paraId="39DDFB5C" w14:textId="55560736" w:rsidR="00AA400A" w:rsidRDefault="00AA400A" w:rsidP="002A05CE">
      <w:p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 xml:space="preserve">This final year project (FYP) will build on the outcomes of a research </w:t>
      </w:r>
      <w:r w:rsidR="002A05CE">
        <w:rPr>
          <w:rFonts w:ascii="Bahnschrift Light" w:hAnsi="Bahnschrift Light"/>
          <w:lang w:val="en-US"/>
        </w:rPr>
        <w:t>project</w:t>
      </w:r>
      <w:r w:rsidRPr="00665D05">
        <w:rPr>
          <w:rFonts w:ascii="Bahnschrift Light" w:hAnsi="Bahnschrift Light"/>
          <w:lang w:val="en-US"/>
        </w:rPr>
        <w:t xml:space="preserve"> </w:t>
      </w:r>
      <w:r w:rsidR="002A05CE">
        <w:rPr>
          <w:rFonts w:ascii="Bahnschrift Light" w:hAnsi="Bahnschrift Light"/>
          <w:lang w:val="en-US"/>
        </w:rPr>
        <w:t xml:space="preserve">that I conducted </w:t>
      </w:r>
      <w:r w:rsidRPr="00665D05">
        <w:rPr>
          <w:rFonts w:ascii="Bahnschrift Light" w:hAnsi="Bahnschrift Light"/>
          <w:lang w:val="en-US"/>
        </w:rPr>
        <w:t xml:space="preserve">in the summer of 2018. The goal of the earlier project was to devise a decentralized control algorithm for autonomous cooperative transportation of a payload (CPT) by two unmanned aerial vehicles (UAVs). The proposed algorithm relied on one UAV as a ‘leader’ agent and the second UAV as a ‘follower’ agent. Over the course of the placement I formulated a mathematical model of a simplified CPT system (constrained to motion in two dimensions) and simulated its operation using MATLAB and </w:t>
      </w:r>
      <w:r w:rsidR="002A05CE">
        <w:rPr>
          <w:rFonts w:ascii="Bahnschrift Light" w:hAnsi="Bahnschrift Light"/>
          <w:lang w:val="en-US"/>
        </w:rPr>
        <w:t>ROS/</w:t>
      </w:r>
      <w:r w:rsidRPr="00665D05">
        <w:rPr>
          <w:rFonts w:ascii="Bahnschrift Light" w:hAnsi="Bahnschrift Light"/>
          <w:lang w:val="en-US"/>
        </w:rPr>
        <w:t>Gazebo</w:t>
      </w:r>
      <w:r w:rsidR="002A05CE">
        <w:rPr>
          <w:rFonts w:ascii="Bahnschrift Light" w:hAnsi="Bahnschrift Light"/>
          <w:lang w:val="en-US"/>
        </w:rPr>
        <w:t>. Due to limitations with time and computer hardware, it was not possible to explore the full capabilities of the proposed system</w:t>
      </w:r>
      <w:r w:rsidR="008F0533">
        <w:rPr>
          <w:rFonts w:ascii="Bahnschrift Light" w:hAnsi="Bahnschrift Light"/>
          <w:lang w:val="en-US"/>
        </w:rPr>
        <w:t xml:space="preserve"> – only a proof of concept that the system could be simulated</w:t>
      </w:r>
      <w:r w:rsidR="002A05CE">
        <w:rPr>
          <w:rFonts w:ascii="Bahnschrift Light" w:hAnsi="Bahnschrift Light"/>
          <w:lang w:val="en-US"/>
        </w:rPr>
        <w:t>. Work remains to be done in executing more complicated maneuvers, managing more than one follower and incorporating greater robustness to the environment.</w:t>
      </w:r>
    </w:p>
    <w:p w14:paraId="4B6C3A35" w14:textId="7AD35773" w:rsidR="001E5CFD" w:rsidRPr="00665D05" w:rsidRDefault="001E5CFD" w:rsidP="001E5CFD">
      <w:pPr>
        <w:pStyle w:val="Heading1"/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Objective</w:t>
      </w:r>
      <w:r w:rsidR="00AA400A" w:rsidRPr="00665D05">
        <w:rPr>
          <w:rFonts w:ascii="Bahnschrift Light" w:hAnsi="Bahnschrift Light"/>
          <w:lang w:val="en-US"/>
        </w:rPr>
        <w:t>s</w:t>
      </w:r>
    </w:p>
    <w:p w14:paraId="17364AAE" w14:textId="682E0103" w:rsidR="00AA400A" w:rsidRPr="00665D05" w:rsidRDefault="004B2D7A" w:rsidP="008572EC">
      <w:p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 xml:space="preserve">For </w:t>
      </w:r>
      <w:r w:rsidR="00A16C1F" w:rsidRPr="00665D05">
        <w:rPr>
          <w:rFonts w:ascii="Bahnschrift Light" w:hAnsi="Bahnschrift Light"/>
          <w:lang w:val="en-US"/>
        </w:rPr>
        <w:t xml:space="preserve">the FYP </w:t>
      </w:r>
      <w:r w:rsidRPr="00665D05">
        <w:rPr>
          <w:rFonts w:ascii="Bahnschrift Light" w:hAnsi="Bahnschrift Light"/>
          <w:lang w:val="en-US"/>
        </w:rPr>
        <w:t xml:space="preserve">I wish to build on </w:t>
      </w:r>
      <w:r w:rsidR="00AA400A" w:rsidRPr="00665D05">
        <w:rPr>
          <w:rFonts w:ascii="Bahnschrift Light" w:hAnsi="Bahnschrift Light"/>
          <w:lang w:val="en-US"/>
        </w:rPr>
        <w:t>my</w:t>
      </w:r>
      <w:r w:rsidRPr="00665D05">
        <w:rPr>
          <w:rFonts w:ascii="Bahnschrift Light" w:hAnsi="Bahnschrift Light"/>
          <w:lang w:val="en-US"/>
        </w:rPr>
        <w:t xml:space="preserve"> </w:t>
      </w:r>
      <w:r w:rsidR="00AA400A" w:rsidRPr="00665D05">
        <w:rPr>
          <w:rFonts w:ascii="Bahnschrift Light" w:hAnsi="Bahnschrift Light"/>
          <w:lang w:val="en-US"/>
        </w:rPr>
        <w:t>previous</w:t>
      </w:r>
      <w:r w:rsidRPr="00665D05">
        <w:rPr>
          <w:rFonts w:ascii="Bahnschrift Light" w:hAnsi="Bahnschrift Light"/>
          <w:lang w:val="en-US"/>
        </w:rPr>
        <w:t xml:space="preserve"> by developing a more complex CPT system. </w:t>
      </w:r>
      <w:r w:rsidR="00AA400A" w:rsidRPr="00665D05">
        <w:rPr>
          <w:rFonts w:ascii="Bahnschrift Light" w:hAnsi="Bahnschrift Light"/>
          <w:lang w:val="en-US"/>
        </w:rPr>
        <w:t>The title of the project will be ‘A Decentralized Multi-Agent Scheme for Cooperative Payload Transportation’.</w:t>
      </w:r>
    </w:p>
    <w:p w14:paraId="0FE22C8E" w14:textId="1524B03A" w:rsidR="004B2D7A" w:rsidRPr="00665D05" w:rsidRDefault="00AA400A" w:rsidP="008572EC">
      <w:p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Possible e</w:t>
      </w:r>
      <w:r w:rsidR="008572EC" w:rsidRPr="00665D05">
        <w:rPr>
          <w:rFonts w:ascii="Bahnschrift Light" w:hAnsi="Bahnschrift Light"/>
          <w:lang w:val="en-US"/>
        </w:rPr>
        <w:t xml:space="preserve">xtensions </w:t>
      </w:r>
      <w:r w:rsidR="004B2D7A" w:rsidRPr="00665D05">
        <w:rPr>
          <w:rFonts w:ascii="Bahnschrift Light" w:hAnsi="Bahnschrift Light"/>
          <w:lang w:val="en-US"/>
        </w:rPr>
        <w:t xml:space="preserve">that I </w:t>
      </w:r>
      <w:r w:rsidR="008572EC" w:rsidRPr="00665D05">
        <w:rPr>
          <w:rFonts w:ascii="Bahnschrift Light" w:hAnsi="Bahnschrift Light"/>
          <w:lang w:val="en-US"/>
        </w:rPr>
        <w:t>could pursue include</w:t>
      </w:r>
      <w:r w:rsidR="004B2D7A" w:rsidRPr="00665D05">
        <w:rPr>
          <w:rFonts w:ascii="Bahnschrift Light" w:hAnsi="Bahnschrift Light"/>
          <w:lang w:val="en-US"/>
        </w:rPr>
        <w:t>:</w:t>
      </w:r>
    </w:p>
    <w:p w14:paraId="78B8A347" w14:textId="0499A52F" w:rsidR="002A05CE" w:rsidRPr="002A05CE" w:rsidRDefault="003A5943" w:rsidP="002A05CE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b/>
          <w:lang w:val="en-US"/>
        </w:rPr>
      </w:pPr>
      <w:r w:rsidRPr="00665D05">
        <w:rPr>
          <w:rFonts w:ascii="Bahnschrift Light" w:hAnsi="Bahnschrift Light"/>
          <w:b/>
          <w:lang w:val="en-US"/>
        </w:rPr>
        <w:t>Executing m</w:t>
      </w:r>
      <w:r w:rsidR="004B2D7A" w:rsidRPr="00665D05">
        <w:rPr>
          <w:rFonts w:ascii="Bahnschrift Light" w:hAnsi="Bahnschrift Light"/>
          <w:b/>
          <w:lang w:val="en-US"/>
        </w:rPr>
        <w:t>otion control in three dimensions</w:t>
      </w:r>
      <w:r w:rsidR="002A05CE">
        <w:rPr>
          <w:rFonts w:ascii="Bahnschrift Light" w:hAnsi="Bahnschrift Light"/>
          <w:b/>
          <w:lang w:val="en-US"/>
        </w:rPr>
        <w:t xml:space="preserve"> </w:t>
      </w:r>
    </w:p>
    <w:p w14:paraId="31E24337" w14:textId="0CE5AE34" w:rsidR="003A5943" w:rsidRPr="00665D05" w:rsidRDefault="004B2D7A" w:rsidP="003A5943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b/>
          <w:lang w:val="en-US"/>
        </w:rPr>
      </w:pPr>
      <w:r w:rsidRPr="00665D05">
        <w:rPr>
          <w:rFonts w:ascii="Bahnschrift Light" w:hAnsi="Bahnschrift Light"/>
          <w:b/>
          <w:lang w:val="en-US"/>
        </w:rPr>
        <w:t>Including more followers to reduce loading per agent</w:t>
      </w:r>
    </w:p>
    <w:p w14:paraId="320121DD" w14:textId="01A35530" w:rsidR="004B2D7A" w:rsidRPr="00665D05" w:rsidRDefault="004B2D7A" w:rsidP="008572EC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Transportation of payloads with complex features (asymmetry, fragility, non-rigidity, non-homogeneous composition)</w:t>
      </w:r>
    </w:p>
    <w:p w14:paraId="7207D14D" w14:textId="6CC79D51" w:rsidR="004B2D7A" w:rsidRPr="00665D05" w:rsidRDefault="004B2D7A" w:rsidP="008572EC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b/>
          <w:lang w:val="en-US"/>
        </w:rPr>
      </w:pPr>
      <w:r w:rsidRPr="00665D05">
        <w:rPr>
          <w:rFonts w:ascii="Bahnschrift Light" w:hAnsi="Bahnschrift Light"/>
          <w:b/>
          <w:lang w:val="en-US"/>
        </w:rPr>
        <w:t>Safely managing hardware failures</w:t>
      </w:r>
    </w:p>
    <w:p w14:paraId="4EB01E5C" w14:textId="63A44D9A" w:rsidR="008572EC" w:rsidRPr="00665D05" w:rsidRDefault="008572EC" w:rsidP="008572EC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Obstacle avoidance, or tracking</w:t>
      </w:r>
    </w:p>
    <w:p w14:paraId="3141F1CD" w14:textId="31660F64" w:rsidR="008572EC" w:rsidRPr="00665D05" w:rsidRDefault="008572EC" w:rsidP="008572EC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Integration of humans as ad-hoc leader</w:t>
      </w:r>
      <w:r w:rsidR="003A5943" w:rsidRPr="00665D05">
        <w:rPr>
          <w:rFonts w:ascii="Bahnschrift Light" w:hAnsi="Bahnschrift Light"/>
          <w:lang w:val="en-US"/>
        </w:rPr>
        <w:t xml:space="preserve"> agents</w:t>
      </w:r>
    </w:p>
    <w:p w14:paraId="40733769" w14:textId="5AE4D309" w:rsidR="008572EC" w:rsidRPr="00665D05" w:rsidRDefault="008572EC" w:rsidP="008572EC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Increasing the robustness of the system to environmental conditions</w:t>
      </w:r>
    </w:p>
    <w:p w14:paraId="40ED9604" w14:textId="1D717CCB" w:rsidR="008572EC" w:rsidRPr="00665D05" w:rsidRDefault="008572EC" w:rsidP="008572EC">
      <w:pPr>
        <w:pStyle w:val="ListParagraph"/>
        <w:numPr>
          <w:ilvl w:val="0"/>
          <w:numId w:val="2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Finding a less-computationally intensive means of navigation and localization than motion capture feedback</w:t>
      </w:r>
    </w:p>
    <w:p w14:paraId="0620A3F5" w14:textId="6A9E4D67" w:rsidR="002A05CE" w:rsidRDefault="00BA7A74" w:rsidP="00B90D53">
      <w:p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 xml:space="preserve">I have decided to pursue ROS/Gazebo simulation testing </w:t>
      </w:r>
      <w:r w:rsidR="00B90D53" w:rsidRPr="00665D05">
        <w:rPr>
          <w:rFonts w:ascii="Bahnschrift Light" w:hAnsi="Bahnschrift Light"/>
          <w:lang w:val="en-US"/>
        </w:rPr>
        <w:t>only,</w:t>
      </w:r>
      <w:r w:rsidRPr="00665D05">
        <w:rPr>
          <w:rFonts w:ascii="Bahnschrift Light" w:hAnsi="Bahnschrift Light"/>
          <w:lang w:val="en-US"/>
        </w:rPr>
        <w:t xml:space="preserve"> due to </w:t>
      </w:r>
      <w:r w:rsidR="006D211F" w:rsidRPr="00665D05">
        <w:rPr>
          <w:rFonts w:ascii="Bahnschrift Light" w:hAnsi="Bahnschrift Light"/>
          <w:lang w:val="en-US"/>
        </w:rPr>
        <w:t xml:space="preserve">time and budgetary constraints. Tasks 5, 7 and 8 are dependent on specific components of the hardware implementation, therefore they are outside the scope of this FYP. Tasks 3 and 6 are </w:t>
      </w:r>
      <w:r w:rsidR="00B90D53" w:rsidRPr="00665D05">
        <w:rPr>
          <w:rFonts w:ascii="Bahnschrift Light" w:hAnsi="Bahnschrift Light"/>
          <w:lang w:val="en-US"/>
        </w:rPr>
        <w:t xml:space="preserve">deeper explorations of </w:t>
      </w:r>
      <w:r w:rsidR="006D211F" w:rsidRPr="00665D05">
        <w:rPr>
          <w:rFonts w:ascii="Bahnschrift Light" w:hAnsi="Bahnschrift Light"/>
          <w:lang w:val="en-US"/>
        </w:rPr>
        <w:t xml:space="preserve">the </w:t>
      </w:r>
      <w:r w:rsidR="00B90D53" w:rsidRPr="00665D05">
        <w:rPr>
          <w:rFonts w:ascii="Bahnschrift Light" w:hAnsi="Bahnschrift Light"/>
          <w:lang w:val="en-US"/>
        </w:rPr>
        <w:t>CPT system’s capabilities, so they should follow the development of the core system.</w:t>
      </w:r>
      <w:r w:rsidR="006D211F" w:rsidRPr="00665D05">
        <w:rPr>
          <w:rFonts w:ascii="Bahnschrift Light" w:hAnsi="Bahnschrift Light"/>
          <w:lang w:val="en-US"/>
        </w:rPr>
        <w:t xml:space="preserve"> </w:t>
      </w:r>
      <w:r w:rsidR="00B90D53" w:rsidRPr="00665D05">
        <w:rPr>
          <w:rFonts w:ascii="Bahnschrift Light" w:hAnsi="Bahnschrift Light"/>
          <w:lang w:val="en-US"/>
        </w:rPr>
        <w:t>Given the limited time, it would be appropriate to limit the scope of the project to achieving tasks 1, 2 and 4 as core objectives for the improved CPT system.</w:t>
      </w:r>
    </w:p>
    <w:p w14:paraId="2E5E5314" w14:textId="5DEEFF0D" w:rsidR="00AA400A" w:rsidRPr="000B6E88" w:rsidRDefault="002A05CE" w:rsidP="000B6E88">
      <w:pPr>
        <w:jc w:val="both"/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>During the first week of the literature review, I will re-read a list of materials that I prepared for the earlier project</w:t>
      </w:r>
      <w:r w:rsidR="000B6E88">
        <w:rPr>
          <w:rFonts w:ascii="Bahnschrift Light" w:hAnsi="Bahnschrift Light"/>
          <w:lang w:val="en-US"/>
        </w:rPr>
        <w:t xml:space="preserve"> concerning CPT schemes.</w:t>
      </w:r>
      <w:r>
        <w:rPr>
          <w:rFonts w:ascii="Bahnschrift Light" w:hAnsi="Bahnschrift Light"/>
          <w:lang w:val="en-US"/>
        </w:rPr>
        <w:t xml:space="preserve"> I</w:t>
      </w:r>
      <w:r w:rsidR="000B6E88">
        <w:rPr>
          <w:rFonts w:ascii="Bahnschrift Light" w:hAnsi="Bahnschrift Light"/>
          <w:lang w:val="en-US"/>
        </w:rPr>
        <w:t xml:space="preserve">n </w:t>
      </w:r>
      <w:r>
        <w:rPr>
          <w:rFonts w:ascii="Bahnschrift Light" w:hAnsi="Bahnschrift Light"/>
          <w:lang w:val="en-US"/>
        </w:rPr>
        <w:t xml:space="preserve">the subsequent two weeks </w:t>
      </w:r>
      <w:r w:rsidR="000B6E88">
        <w:rPr>
          <w:rFonts w:ascii="Bahnschrift Light" w:hAnsi="Bahnschrift Light"/>
          <w:lang w:val="en-US"/>
        </w:rPr>
        <w:t>I will search for more recently published research on CPT schemes and swarm hardware failure management, and summarize my findings</w:t>
      </w:r>
      <w:r w:rsidR="008F0533">
        <w:rPr>
          <w:rFonts w:ascii="Bahnschrift Light" w:hAnsi="Bahnschrift Light"/>
          <w:lang w:val="en-US"/>
        </w:rPr>
        <w:t xml:space="preserve"> as part of the Inception Report</w:t>
      </w:r>
      <w:r w:rsidR="00567D8A">
        <w:rPr>
          <w:rFonts w:ascii="Bahnschrift Light" w:hAnsi="Bahnschrift Light"/>
          <w:lang w:val="en-US"/>
        </w:rPr>
        <w:t xml:space="preserve"> (due 5 November).</w:t>
      </w:r>
      <w:bookmarkStart w:id="0" w:name="_GoBack"/>
      <w:bookmarkEnd w:id="0"/>
    </w:p>
    <w:p w14:paraId="1E8B87C7" w14:textId="01E2F81C" w:rsidR="001E5CFD" w:rsidRPr="00665D05" w:rsidRDefault="001E5CFD" w:rsidP="001E5CFD">
      <w:pPr>
        <w:pStyle w:val="Heading1"/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lastRenderedPageBreak/>
        <w:t>Technical Contacts</w:t>
      </w:r>
    </w:p>
    <w:p w14:paraId="2125E988" w14:textId="1E96EE6D" w:rsidR="000B7A81" w:rsidRPr="00665D05" w:rsidRDefault="003A5943" w:rsidP="006D211F">
      <w:p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 xml:space="preserve">My local supervisor at </w:t>
      </w:r>
      <w:r w:rsidR="000B7A81" w:rsidRPr="00665D05">
        <w:rPr>
          <w:rFonts w:ascii="Bahnschrift Light" w:hAnsi="Bahnschrift Light"/>
          <w:lang w:val="en-US"/>
        </w:rPr>
        <w:t>KAUST</w:t>
      </w:r>
      <w:r w:rsidRPr="00665D05">
        <w:rPr>
          <w:rFonts w:ascii="Bahnschrift Light" w:hAnsi="Bahnschrift Light"/>
          <w:lang w:val="en-US"/>
        </w:rPr>
        <w:t xml:space="preserve"> was Professor Jeff Shamma (</w:t>
      </w:r>
      <w:hyperlink r:id="rId8" w:history="1">
        <w:r w:rsidR="000B7A81" w:rsidRPr="00665D05">
          <w:rPr>
            <w:rStyle w:val="Hyperlink"/>
            <w:rFonts w:ascii="Bahnschrift Light" w:hAnsi="Bahnschrift Light"/>
          </w:rPr>
          <w:t>Jeff.Shamma@kaust.edu.sa</w:t>
        </w:r>
      </w:hyperlink>
      <w:r w:rsidR="000B7A81" w:rsidRPr="00665D05">
        <w:rPr>
          <w:rStyle w:val="go"/>
          <w:rFonts w:ascii="Bahnschrift Light" w:hAnsi="Bahnschrift Light"/>
        </w:rPr>
        <w:t>), Director of RISC Lab, KAUST.</w:t>
      </w:r>
      <w:r w:rsidR="006D211F" w:rsidRPr="00665D05">
        <w:rPr>
          <w:rStyle w:val="go"/>
          <w:rFonts w:ascii="Bahnschrift Light" w:hAnsi="Bahnschrift Light"/>
        </w:rPr>
        <w:t xml:space="preserve"> I have also consulted </w:t>
      </w:r>
      <w:r w:rsidR="000B7A81" w:rsidRPr="00665D05">
        <w:rPr>
          <w:rFonts w:ascii="Bahnschrift Light" w:hAnsi="Bahnschrift Light"/>
          <w:lang w:val="en-US"/>
        </w:rPr>
        <w:t>Dr Petar Kormushev (</w:t>
      </w:r>
      <w:hyperlink r:id="rId9" w:history="1">
        <w:r w:rsidR="000B7A81" w:rsidRPr="00665D05">
          <w:rPr>
            <w:rStyle w:val="Hyperlink"/>
            <w:rFonts w:ascii="Bahnschrift Light" w:hAnsi="Bahnschrift Light"/>
            <w:lang w:val="en-US"/>
          </w:rPr>
          <w:t>P.Kormushev@imperial.ac.uk</w:t>
        </w:r>
      </w:hyperlink>
      <w:r w:rsidR="000B7A81" w:rsidRPr="00665D05">
        <w:rPr>
          <w:rFonts w:ascii="Bahnschrift Light" w:hAnsi="Bahnschrift Light"/>
          <w:lang w:val="en-US"/>
        </w:rPr>
        <w:t>)</w:t>
      </w:r>
      <w:r w:rsidR="00B90D53" w:rsidRPr="00665D05">
        <w:rPr>
          <w:rFonts w:ascii="Bahnschrift Light" w:hAnsi="Bahnschrift Light"/>
          <w:lang w:val="en-US"/>
        </w:rPr>
        <w:t>, who has agreed for me to use</w:t>
      </w:r>
      <w:r w:rsidR="006D211F" w:rsidRPr="00665D05">
        <w:rPr>
          <w:rFonts w:ascii="Bahnschrift Light" w:hAnsi="Bahnschrift Light"/>
          <w:lang w:val="en-US"/>
        </w:rPr>
        <w:t xml:space="preserve"> the computers </w:t>
      </w:r>
      <w:r w:rsidR="00B90D53" w:rsidRPr="00665D05">
        <w:rPr>
          <w:rFonts w:ascii="Bahnschrift Light" w:hAnsi="Bahnschrift Light"/>
          <w:lang w:val="en-US"/>
        </w:rPr>
        <w:t>at Imperial’s</w:t>
      </w:r>
      <w:r w:rsidR="000B7A81" w:rsidRPr="00665D05">
        <w:rPr>
          <w:rFonts w:ascii="Bahnschrift Light" w:hAnsi="Bahnschrift Light"/>
          <w:lang w:val="en-US"/>
        </w:rPr>
        <w:t xml:space="preserve"> Robot Intelligence Laboratory </w:t>
      </w:r>
      <w:r w:rsidR="00B90D53" w:rsidRPr="00665D05">
        <w:rPr>
          <w:rFonts w:ascii="Bahnschrift Light" w:hAnsi="Bahnschrift Light"/>
          <w:lang w:val="en-US"/>
        </w:rPr>
        <w:t>from mid-November onwards.</w:t>
      </w:r>
    </w:p>
    <w:p w14:paraId="25C454F3" w14:textId="5A6DB7FA" w:rsidR="001E5CFD" w:rsidRPr="00665D05" w:rsidRDefault="000B7A81" w:rsidP="00B7359C">
      <w:pPr>
        <w:pStyle w:val="Heading1"/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Equipment</w:t>
      </w:r>
    </w:p>
    <w:p w14:paraId="14BFE159" w14:textId="6B0AE731" w:rsidR="00921584" w:rsidRPr="00665D05" w:rsidRDefault="00921584" w:rsidP="002E69C9">
      <w:p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For simulations</w:t>
      </w:r>
      <w:r w:rsidR="002E69C9" w:rsidRPr="00665D05">
        <w:rPr>
          <w:rFonts w:ascii="Bahnschrift Light" w:hAnsi="Bahnschrift Light"/>
          <w:lang w:val="en-US"/>
        </w:rPr>
        <w:t xml:space="preserve"> I will need a</w:t>
      </w:r>
      <w:r w:rsidRPr="00665D05">
        <w:rPr>
          <w:rFonts w:ascii="Bahnschrift Light" w:hAnsi="Bahnschrift Light"/>
          <w:lang w:val="en-US"/>
        </w:rPr>
        <w:t>ccess to a PC</w:t>
      </w:r>
      <w:r w:rsidR="002E69C9" w:rsidRPr="00665D05">
        <w:rPr>
          <w:rFonts w:ascii="Bahnschrift Light" w:hAnsi="Bahnschrift Light"/>
          <w:lang w:val="en-US"/>
        </w:rPr>
        <w:t xml:space="preserve"> with the following:</w:t>
      </w:r>
    </w:p>
    <w:p w14:paraId="69EBFAFC" w14:textId="77777777" w:rsidR="00A16C1F" w:rsidRPr="00665D05" w:rsidRDefault="00A16C1F" w:rsidP="002E69C9">
      <w:pPr>
        <w:pStyle w:val="ListParagraph"/>
        <w:numPr>
          <w:ilvl w:val="0"/>
          <w:numId w:val="4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CPU</w:t>
      </w:r>
      <w:r w:rsidR="00921584" w:rsidRPr="00665D05">
        <w:rPr>
          <w:rFonts w:ascii="Bahnschrift Light" w:hAnsi="Bahnschrift Light"/>
          <w:lang w:val="en-US"/>
        </w:rPr>
        <w:t xml:space="preserve"> must be at least 2.50 GHz, with at least 32 GB of RAM</w:t>
      </w:r>
    </w:p>
    <w:p w14:paraId="3C1AA99D" w14:textId="601534C4" w:rsidR="00921584" w:rsidRPr="00665D05" w:rsidRDefault="00A16C1F" w:rsidP="002E69C9">
      <w:pPr>
        <w:pStyle w:val="ListParagraph"/>
        <w:numPr>
          <w:ilvl w:val="0"/>
          <w:numId w:val="4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GPU must have superior performance than the AMD Radeon R4 series</w:t>
      </w:r>
    </w:p>
    <w:p w14:paraId="31E2497A" w14:textId="3E37E91B" w:rsidR="000355AA" w:rsidRPr="00665D05" w:rsidRDefault="00921584" w:rsidP="00B7359C">
      <w:pPr>
        <w:pStyle w:val="ListParagraph"/>
        <w:numPr>
          <w:ilvl w:val="0"/>
          <w:numId w:val="4"/>
        </w:numPr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 xml:space="preserve">Must have Ubuntu Linux, ROS Kinetic Kame, Gazebo and PX4 installed (freeware), MATLAB 2018 (Imperial </w:t>
      </w:r>
      <w:r w:rsidR="00F002DE" w:rsidRPr="00665D05">
        <w:rPr>
          <w:rFonts w:ascii="Bahnschrift Light" w:hAnsi="Bahnschrift Light"/>
          <w:lang w:val="en-US"/>
        </w:rPr>
        <w:t xml:space="preserve">College </w:t>
      </w:r>
      <w:r w:rsidRPr="00665D05">
        <w:rPr>
          <w:rFonts w:ascii="Bahnschrift Light" w:hAnsi="Bahnschrift Light"/>
          <w:lang w:val="en-US"/>
        </w:rPr>
        <w:t xml:space="preserve">has an academic </w:t>
      </w:r>
      <w:proofErr w:type="spellStart"/>
      <w:r w:rsidRPr="00665D05">
        <w:rPr>
          <w:rFonts w:ascii="Bahnschrift Light" w:hAnsi="Bahnschrift Light"/>
          <w:lang w:val="en-US"/>
        </w:rPr>
        <w:t>licence</w:t>
      </w:r>
      <w:proofErr w:type="spellEnd"/>
      <w:r w:rsidRPr="00665D05">
        <w:rPr>
          <w:rFonts w:ascii="Bahnschrift Light" w:hAnsi="Bahnschrift Light"/>
          <w:lang w:val="en-US"/>
        </w:rPr>
        <w:t>)</w:t>
      </w:r>
    </w:p>
    <w:p w14:paraId="53921C0D" w14:textId="2CD00507" w:rsidR="000B7A81" w:rsidRPr="00665D05" w:rsidRDefault="000B7A81" w:rsidP="000B7A81">
      <w:pPr>
        <w:pStyle w:val="Heading1"/>
        <w:jc w:val="both"/>
        <w:rPr>
          <w:rFonts w:ascii="Bahnschrift Light" w:hAnsi="Bahnschrift Light"/>
          <w:lang w:val="en-US"/>
        </w:rPr>
      </w:pPr>
      <w:r w:rsidRPr="00665D05">
        <w:rPr>
          <w:rFonts w:ascii="Bahnschrift Light" w:hAnsi="Bahnschrift Light"/>
          <w:lang w:val="en-US"/>
        </w:rPr>
        <w:t>Pro</w:t>
      </w:r>
      <w:r w:rsidR="00AA400A" w:rsidRPr="00665D05">
        <w:rPr>
          <w:rFonts w:ascii="Bahnschrift Light" w:hAnsi="Bahnschrift Light"/>
          <w:lang w:val="en-US"/>
        </w:rPr>
        <w:t>ject Roadmap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3178"/>
        <w:gridCol w:w="3084"/>
      </w:tblGrid>
      <w:tr w:rsidR="00A16C1F" w:rsidRPr="00665D05" w14:paraId="3999CE5E" w14:textId="77777777" w:rsidTr="00A16C1F">
        <w:tc>
          <w:tcPr>
            <w:tcW w:w="2754" w:type="dxa"/>
          </w:tcPr>
          <w:p w14:paraId="307E9136" w14:textId="1F719EAA" w:rsidR="00A16C1F" w:rsidRPr="00665D05" w:rsidRDefault="00A16C1F" w:rsidP="00B7359C">
            <w:pPr>
              <w:jc w:val="center"/>
              <w:rPr>
                <w:rFonts w:ascii="Bahnschrift Light" w:hAnsi="Bahnschrift Light"/>
                <w:b/>
                <w:lang w:val="en-US"/>
              </w:rPr>
            </w:pPr>
            <w:r w:rsidRPr="00665D05">
              <w:rPr>
                <w:rFonts w:ascii="Bahnschrift Light" w:hAnsi="Bahnschrift Light"/>
                <w:b/>
                <w:lang w:val="en-US"/>
              </w:rPr>
              <w:t>Stage</w:t>
            </w:r>
          </w:p>
        </w:tc>
        <w:tc>
          <w:tcPr>
            <w:tcW w:w="3178" w:type="dxa"/>
          </w:tcPr>
          <w:p w14:paraId="2D3CDD9E" w14:textId="27F26435" w:rsidR="00A16C1F" w:rsidRPr="00665D05" w:rsidRDefault="003859C4" w:rsidP="00B7359C">
            <w:pPr>
              <w:jc w:val="center"/>
              <w:rPr>
                <w:rFonts w:ascii="Bahnschrift Light" w:hAnsi="Bahnschrift Light"/>
                <w:b/>
                <w:lang w:val="en-US"/>
              </w:rPr>
            </w:pPr>
            <w:r w:rsidRPr="00665D05">
              <w:rPr>
                <w:rFonts w:ascii="Bahnschrift Light" w:hAnsi="Bahnschrift Light"/>
                <w:b/>
                <w:lang w:val="en-US"/>
              </w:rPr>
              <w:t>Task</w:t>
            </w:r>
          </w:p>
        </w:tc>
        <w:tc>
          <w:tcPr>
            <w:tcW w:w="3084" w:type="dxa"/>
          </w:tcPr>
          <w:p w14:paraId="130ECB4C" w14:textId="0ECE68BF" w:rsidR="00A16C1F" w:rsidRPr="00665D05" w:rsidRDefault="00A16C1F" w:rsidP="00B7359C">
            <w:pPr>
              <w:jc w:val="center"/>
              <w:rPr>
                <w:rFonts w:ascii="Bahnschrift Light" w:hAnsi="Bahnschrift Light"/>
                <w:b/>
                <w:lang w:val="en-US"/>
              </w:rPr>
            </w:pPr>
            <w:r w:rsidRPr="00665D05">
              <w:rPr>
                <w:rFonts w:ascii="Bahnschrift Light" w:hAnsi="Bahnschrift Light"/>
                <w:b/>
                <w:lang w:val="en-US"/>
              </w:rPr>
              <w:t>Deadline</w:t>
            </w:r>
          </w:p>
        </w:tc>
      </w:tr>
      <w:tr w:rsidR="00AA400A" w:rsidRPr="00665D05" w14:paraId="4DDD5525" w14:textId="77777777" w:rsidTr="00A16C1F">
        <w:tc>
          <w:tcPr>
            <w:tcW w:w="2754" w:type="dxa"/>
            <w:vMerge w:val="restart"/>
          </w:tcPr>
          <w:p w14:paraId="404327CE" w14:textId="7500F570" w:rsidR="00AA400A" w:rsidRPr="00665D05" w:rsidRDefault="00AA400A" w:rsidP="00B7359C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Preliminary Scoping</w:t>
            </w:r>
          </w:p>
        </w:tc>
        <w:tc>
          <w:tcPr>
            <w:tcW w:w="3178" w:type="dxa"/>
          </w:tcPr>
          <w:p w14:paraId="5C8EC8FC" w14:textId="1D33D1B5" w:rsidR="00AA400A" w:rsidRPr="00665D05" w:rsidRDefault="00AA400A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665D05">
              <w:rPr>
                <w:rFonts w:ascii="Bahnschrift Light" w:hAnsi="Bahnschrift Light"/>
                <w:strike/>
                <w:lang w:val="en-US"/>
              </w:rPr>
              <w:t>Meet with academic supervisor to settle research topic</w:t>
            </w:r>
          </w:p>
        </w:tc>
        <w:tc>
          <w:tcPr>
            <w:tcW w:w="3084" w:type="dxa"/>
          </w:tcPr>
          <w:p w14:paraId="6CC14768" w14:textId="71BA7C55" w:rsidR="00AA400A" w:rsidRPr="00665D05" w:rsidRDefault="00AA400A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665D05">
              <w:rPr>
                <w:rFonts w:ascii="Bahnschrift Light" w:hAnsi="Bahnschrift Light"/>
                <w:strike/>
                <w:lang w:val="en-US"/>
              </w:rPr>
              <w:t>Week 1, Autumn</w:t>
            </w:r>
          </w:p>
        </w:tc>
      </w:tr>
      <w:tr w:rsidR="00AA400A" w:rsidRPr="00665D05" w14:paraId="1C9BF6A6" w14:textId="77777777" w:rsidTr="00A16C1F">
        <w:tc>
          <w:tcPr>
            <w:tcW w:w="2754" w:type="dxa"/>
            <w:vMerge/>
          </w:tcPr>
          <w:p w14:paraId="1C9D3930" w14:textId="77777777" w:rsidR="00AA400A" w:rsidRPr="00665D05" w:rsidRDefault="00AA400A" w:rsidP="00B7359C">
            <w:pPr>
              <w:rPr>
                <w:rFonts w:ascii="Bahnschrift Light" w:hAnsi="Bahnschrift Light"/>
                <w:lang w:val="en-US"/>
              </w:rPr>
            </w:pPr>
          </w:p>
        </w:tc>
        <w:tc>
          <w:tcPr>
            <w:tcW w:w="3178" w:type="dxa"/>
          </w:tcPr>
          <w:p w14:paraId="56A7B33D" w14:textId="10AA8FD0" w:rsidR="00AA400A" w:rsidRPr="00665D05" w:rsidRDefault="00AA400A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665D05">
              <w:rPr>
                <w:rFonts w:ascii="Bahnschrift Light" w:hAnsi="Bahnschrift Light"/>
                <w:strike/>
                <w:lang w:val="en-US"/>
              </w:rPr>
              <w:t>Allocated project supervisors</w:t>
            </w:r>
          </w:p>
        </w:tc>
        <w:tc>
          <w:tcPr>
            <w:tcW w:w="3084" w:type="dxa"/>
          </w:tcPr>
          <w:p w14:paraId="7A940BF7" w14:textId="33727924" w:rsidR="00AA400A" w:rsidRPr="00665D05" w:rsidRDefault="00AA400A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665D05">
              <w:rPr>
                <w:rFonts w:ascii="Bahnschrift Light" w:hAnsi="Bahnschrift Light"/>
                <w:strike/>
                <w:lang w:val="en-US"/>
              </w:rPr>
              <w:t>Week 2, Autumn</w:t>
            </w:r>
          </w:p>
        </w:tc>
      </w:tr>
      <w:tr w:rsidR="00AA400A" w:rsidRPr="00665D05" w14:paraId="7B2E24C6" w14:textId="77777777" w:rsidTr="00A16C1F">
        <w:tc>
          <w:tcPr>
            <w:tcW w:w="2754" w:type="dxa"/>
            <w:vMerge/>
          </w:tcPr>
          <w:p w14:paraId="42833482" w14:textId="77777777" w:rsidR="00AA400A" w:rsidRPr="00665D05" w:rsidRDefault="00AA400A" w:rsidP="00B7359C">
            <w:pPr>
              <w:rPr>
                <w:rFonts w:ascii="Bahnschrift Light" w:hAnsi="Bahnschrift Light"/>
                <w:lang w:val="en-US"/>
              </w:rPr>
            </w:pPr>
          </w:p>
        </w:tc>
        <w:tc>
          <w:tcPr>
            <w:tcW w:w="3178" w:type="dxa"/>
          </w:tcPr>
          <w:p w14:paraId="3E822AFB" w14:textId="4D887762" w:rsidR="00AA400A" w:rsidRPr="008F0533" w:rsidRDefault="00665D05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8F0533">
              <w:rPr>
                <w:rFonts w:ascii="Bahnschrift Light" w:hAnsi="Bahnschrift Light"/>
                <w:strike/>
                <w:lang w:val="en-US"/>
              </w:rPr>
              <w:t>Review summer progress</w:t>
            </w:r>
          </w:p>
        </w:tc>
        <w:tc>
          <w:tcPr>
            <w:tcW w:w="3084" w:type="dxa"/>
          </w:tcPr>
          <w:p w14:paraId="22B7AB2A" w14:textId="2C53272E" w:rsidR="00AA400A" w:rsidRPr="008F0533" w:rsidRDefault="00665D05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8F0533">
              <w:rPr>
                <w:rFonts w:ascii="Bahnschrift Light" w:hAnsi="Bahnschrift Light"/>
                <w:strike/>
                <w:lang w:val="en-US"/>
              </w:rPr>
              <w:t>Week 3, Autumn</w:t>
            </w:r>
          </w:p>
        </w:tc>
      </w:tr>
      <w:tr w:rsidR="00AA400A" w:rsidRPr="00665D05" w14:paraId="403FC101" w14:textId="77777777" w:rsidTr="00A16C1F">
        <w:tc>
          <w:tcPr>
            <w:tcW w:w="2754" w:type="dxa"/>
            <w:vMerge/>
          </w:tcPr>
          <w:p w14:paraId="63804E04" w14:textId="77777777" w:rsidR="00AA400A" w:rsidRPr="00665D05" w:rsidRDefault="00AA400A" w:rsidP="00B7359C">
            <w:pPr>
              <w:rPr>
                <w:rFonts w:ascii="Bahnschrift Light" w:hAnsi="Bahnschrift Light"/>
                <w:lang w:val="en-US"/>
              </w:rPr>
            </w:pPr>
          </w:p>
        </w:tc>
        <w:tc>
          <w:tcPr>
            <w:tcW w:w="3178" w:type="dxa"/>
          </w:tcPr>
          <w:p w14:paraId="4C3DDCFF" w14:textId="2FAB9FE9" w:rsidR="00AA400A" w:rsidRPr="008F0533" w:rsidRDefault="00665D05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8F0533">
              <w:rPr>
                <w:rFonts w:ascii="Bahnschrift Light" w:hAnsi="Bahnschrift Light"/>
                <w:strike/>
                <w:lang w:val="en-US"/>
              </w:rPr>
              <w:t>Create detailed project roadmap</w:t>
            </w:r>
          </w:p>
        </w:tc>
        <w:tc>
          <w:tcPr>
            <w:tcW w:w="3084" w:type="dxa"/>
          </w:tcPr>
          <w:p w14:paraId="7C5411E7" w14:textId="4C9CBDEA" w:rsidR="00AA400A" w:rsidRPr="008F0533" w:rsidRDefault="00665D05" w:rsidP="00B7359C">
            <w:pPr>
              <w:rPr>
                <w:rFonts w:ascii="Bahnschrift Light" w:hAnsi="Bahnschrift Light"/>
                <w:strike/>
                <w:lang w:val="en-US"/>
              </w:rPr>
            </w:pPr>
            <w:r w:rsidRPr="008F0533">
              <w:rPr>
                <w:rFonts w:ascii="Bahnschrift Light" w:hAnsi="Bahnschrift Light"/>
                <w:strike/>
                <w:lang w:val="en-US"/>
              </w:rPr>
              <w:t>Week 3, Autumn</w:t>
            </w:r>
          </w:p>
        </w:tc>
      </w:tr>
      <w:tr w:rsidR="007A2EAD" w:rsidRPr="00665D05" w14:paraId="5D0B5B88" w14:textId="77777777" w:rsidTr="00A16C1F">
        <w:tc>
          <w:tcPr>
            <w:tcW w:w="2754" w:type="dxa"/>
          </w:tcPr>
          <w:p w14:paraId="35EB50CE" w14:textId="2BBF9DF9" w:rsidR="007A2EAD" w:rsidRPr="00665D05" w:rsidRDefault="00965D3C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Reflection</w:t>
            </w:r>
          </w:p>
        </w:tc>
        <w:tc>
          <w:tcPr>
            <w:tcW w:w="3178" w:type="dxa"/>
          </w:tcPr>
          <w:p w14:paraId="1F87C60E" w14:textId="1F5C624A" w:rsidR="007A2EAD" w:rsidRPr="00665D05" w:rsidRDefault="007A2EAD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Inception report</w:t>
            </w:r>
          </w:p>
        </w:tc>
        <w:tc>
          <w:tcPr>
            <w:tcW w:w="3084" w:type="dxa"/>
          </w:tcPr>
          <w:p w14:paraId="66D026F6" w14:textId="77777777" w:rsidR="007A2EAD" w:rsidRDefault="007A2EAD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Week 6, Autumn</w:t>
            </w:r>
          </w:p>
          <w:p w14:paraId="36C5CB0C" w14:textId="08999EEB" w:rsidR="004F03DE" w:rsidRPr="00665D05" w:rsidRDefault="004F03DE" w:rsidP="007A2EAD">
            <w:pPr>
              <w:rPr>
                <w:rFonts w:ascii="Bahnschrift Light" w:hAnsi="Bahnschrift Light"/>
                <w:i/>
                <w:lang w:val="en-US"/>
              </w:rPr>
            </w:pPr>
            <w:r>
              <w:rPr>
                <w:rFonts w:ascii="Bahnschrift Light" w:hAnsi="Bahnschrift Light"/>
                <w:i/>
                <w:lang w:val="en-US"/>
              </w:rPr>
              <w:t>(5 November)</w:t>
            </w:r>
          </w:p>
        </w:tc>
      </w:tr>
      <w:tr w:rsidR="007A2EAD" w:rsidRPr="00665D05" w14:paraId="7425EA5F" w14:textId="77777777" w:rsidTr="00A16C1F">
        <w:tc>
          <w:tcPr>
            <w:tcW w:w="2754" w:type="dxa"/>
            <w:vMerge w:val="restart"/>
          </w:tcPr>
          <w:p w14:paraId="1ABD56ED" w14:textId="5F9711B8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Literature Review</w:t>
            </w:r>
          </w:p>
        </w:tc>
        <w:tc>
          <w:tcPr>
            <w:tcW w:w="3178" w:type="dxa"/>
          </w:tcPr>
          <w:p w14:paraId="3F1849BA" w14:textId="6EF3B940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Review literature on CPT schemes using UAVs</w:t>
            </w:r>
          </w:p>
        </w:tc>
        <w:tc>
          <w:tcPr>
            <w:tcW w:w="3084" w:type="dxa"/>
          </w:tcPr>
          <w:p w14:paraId="21D143E2" w14:textId="4EB40AEA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 xml:space="preserve">Week </w:t>
            </w:r>
            <w:r w:rsidR="00665D05">
              <w:rPr>
                <w:rFonts w:ascii="Bahnschrift Light" w:hAnsi="Bahnschrift Light"/>
                <w:lang w:val="en-US"/>
              </w:rPr>
              <w:t>6</w:t>
            </w:r>
            <w:r w:rsidRPr="00665D05">
              <w:rPr>
                <w:rFonts w:ascii="Bahnschrift Light" w:hAnsi="Bahnschrift Light"/>
                <w:lang w:val="en-US"/>
              </w:rPr>
              <w:t>, Autumn</w:t>
            </w:r>
          </w:p>
        </w:tc>
      </w:tr>
      <w:tr w:rsidR="007A2EAD" w:rsidRPr="00665D05" w14:paraId="29C7AB2D" w14:textId="77777777" w:rsidTr="00A16C1F">
        <w:tc>
          <w:tcPr>
            <w:tcW w:w="2754" w:type="dxa"/>
            <w:vMerge/>
          </w:tcPr>
          <w:p w14:paraId="19A32447" w14:textId="77777777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</w:p>
        </w:tc>
        <w:tc>
          <w:tcPr>
            <w:tcW w:w="3178" w:type="dxa"/>
          </w:tcPr>
          <w:p w14:paraId="6D9D4455" w14:textId="0F6A6B67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Summarize findings of literature survey</w:t>
            </w:r>
          </w:p>
        </w:tc>
        <w:tc>
          <w:tcPr>
            <w:tcW w:w="3084" w:type="dxa"/>
          </w:tcPr>
          <w:p w14:paraId="45535A9A" w14:textId="2F29CA85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Week 8, Autumn</w:t>
            </w:r>
          </w:p>
        </w:tc>
      </w:tr>
      <w:tr w:rsidR="007A2EAD" w:rsidRPr="00665D05" w14:paraId="2FE3016C" w14:textId="77777777" w:rsidTr="00A16C1F">
        <w:tc>
          <w:tcPr>
            <w:tcW w:w="2754" w:type="dxa"/>
            <w:vMerge w:val="restart"/>
          </w:tcPr>
          <w:p w14:paraId="59E77390" w14:textId="0F731BF3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System Design</w:t>
            </w:r>
          </w:p>
        </w:tc>
        <w:tc>
          <w:tcPr>
            <w:tcW w:w="3178" w:type="dxa"/>
          </w:tcPr>
          <w:p w14:paraId="6BFEA008" w14:textId="77D4A0A5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Review and update system design</w:t>
            </w:r>
            <w:r w:rsidR="00B90D53" w:rsidRPr="00665D05">
              <w:rPr>
                <w:rFonts w:ascii="Bahnschrift Light" w:hAnsi="Bahnschrift Light"/>
                <w:lang w:val="en-US"/>
              </w:rPr>
              <w:t xml:space="preserve"> (including sensor type, sensor placement, cooperation scheme)</w:t>
            </w:r>
          </w:p>
        </w:tc>
        <w:tc>
          <w:tcPr>
            <w:tcW w:w="3084" w:type="dxa"/>
          </w:tcPr>
          <w:p w14:paraId="224E4613" w14:textId="1DFAA342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 xml:space="preserve">Week </w:t>
            </w:r>
            <w:r w:rsidR="00E974B0" w:rsidRPr="00665D05">
              <w:rPr>
                <w:rFonts w:ascii="Bahnschrift Light" w:hAnsi="Bahnschrift Light"/>
                <w:lang w:val="en-US"/>
              </w:rPr>
              <w:t>9</w:t>
            </w:r>
            <w:r w:rsidRPr="00665D05">
              <w:rPr>
                <w:rFonts w:ascii="Bahnschrift Light" w:hAnsi="Bahnschrift Light"/>
                <w:lang w:val="en-US"/>
              </w:rPr>
              <w:t>, Autumn</w:t>
            </w:r>
          </w:p>
        </w:tc>
      </w:tr>
      <w:tr w:rsidR="007A2EAD" w:rsidRPr="00665D05" w14:paraId="60B735F4" w14:textId="77777777" w:rsidTr="00A16C1F">
        <w:tc>
          <w:tcPr>
            <w:tcW w:w="2754" w:type="dxa"/>
            <w:vMerge/>
          </w:tcPr>
          <w:p w14:paraId="1FA5C8CE" w14:textId="77777777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</w:p>
        </w:tc>
        <w:tc>
          <w:tcPr>
            <w:tcW w:w="3178" w:type="dxa"/>
          </w:tcPr>
          <w:p w14:paraId="361540FB" w14:textId="040D0DE9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Update mathematical model of system proposal</w:t>
            </w:r>
          </w:p>
        </w:tc>
        <w:tc>
          <w:tcPr>
            <w:tcW w:w="3084" w:type="dxa"/>
          </w:tcPr>
          <w:p w14:paraId="686AB539" w14:textId="011424D4" w:rsidR="007A2EAD" w:rsidRPr="00665D05" w:rsidRDefault="007A2EAD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Week 1</w:t>
            </w:r>
            <w:r w:rsidR="00E974B0" w:rsidRPr="00665D05">
              <w:rPr>
                <w:rFonts w:ascii="Bahnschrift Light" w:hAnsi="Bahnschrift Light"/>
                <w:lang w:val="en-US"/>
              </w:rPr>
              <w:t>0</w:t>
            </w:r>
            <w:r w:rsidRPr="00665D05">
              <w:rPr>
                <w:rFonts w:ascii="Bahnschrift Light" w:hAnsi="Bahnschrift Light"/>
                <w:lang w:val="en-US"/>
              </w:rPr>
              <w:t>, Autumn</w:t>
            </w:r>
          </w:p>
        </w:tc>
      </w:tr>
      <w:tr w:rsidR="00B16006" w:rsidRPr="00665D05" w14:paraId="41A7DAA4" w14:textId="77777777" w:rsidTr="00A16C1F">
        <w:tc>
          <w:tcPr>
            <w:tcW w:w="2754" w:type="dxa"/>
          </w:tcPr>
          <w:p w14:paraId="42B5C775" w14:textId="2AE8EBAE" w:rsidR="00B16006" w:rsidRPr="00665D05" w:rsidRDefault="00B16006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Simulation</w:t>
            </w:r>
          </w:p>
        </w:tc>
        <w:tc>
          <w:tcPr>
            <w:tcW w:w="3178" w:type="dxa"/>
          </w:tcPr>
          <w:p w14:paraId="52B1B685" w14:textId="1AD76552" w:rsidR="00B16006" w:rsidRPr="00665D05" w:rsidRDefault="00B16006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Create a visual simulation of the updated system proposal using ROS/Gazebo</w:t>
            </w:r>
          </w:p>
        </w:tc>
        <w:tc>
          <w:tcPr>
            <w:tcW w:w="3084" w:type="dxa"/>
          </w:tcPr>
          <w:p w14:paraId="06B3FAC4" w14:textId="320C4DD2" w:rsidR="00B16006" w:rsidRPr="00665D05" w:rsidRDefault="00B16006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 xml:space="preserve">Week </w:t>
            </w:r>
            <w:r w:rsidR="00665D05" w:rsidRPr="00665D05">
              <w:rPr>
                <w:rFonts w:ascii="Bahnschrift Light" w:hAnsi="Bahnschrift Light"/>
                <w:lang w:val="en-US"/>
              </w:rPr>
              <w:t>1</w:t>
            </w:r>
            <w:r w:rsidRPr="00665D05">
              <w:rPr>
                <w:rFonts w:ascii="Bahnschrift Light" w:hAnsi="Bahnschrift Light"/>
                <w:lang w:val="en-US"/>
              </w:rPr>
              <w:t>, Spring</w:t>
            </w:r>
          </w:p>
        </w:tc>
      </w:tr>
      <w:tr w:rsidR="00665D05" w:rsidRPr="00665D05" w14:paraId="4A3B8DBD" w14:textId="77777777" w:rsidTr="00A16C1F">
        <w:tc>
          <w:tcPr>
            <w:tcW w:w="2754" w:type="dxa"/>
          </w:tcPr>
          <w:p w14:paraId="762702D7" w14:textId="75B9066C" w:rsidR="00665D05" w:rsidRPr="00665D05" w:rsidRDefault="00665D05" w:rsidP="00665D05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Reflection</w:t>
            </w:r>
          </w:p>
        </w:tc>
        <w:tc>
          <w:tcPr>
            <w:tcW w:w="3178" w:type="dxa"/>
          </w:tcPr>
          <w:p w14:paraId="51A4F0F5" w14:textId="563854AB" w:rsidR="00665D05" w:rsidRPr="00665D05" w:rsidRDefault="00665D05" w:rsidP="00665D05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Interim report</w:t>
            </w:r>
          </w:p>
        </w:tc>
        <w:tc>
          <w:tcPr>
            <w:tcW w:w="3084" w:type="dxa"/>
          </w:tcPr>
          <w:p w14:paraId="3FBCD4C6" w14:textId="4A1512A4" w:rsidR="00665D05" w:rsidRPr="00665D05" w:rsidRDefault="00665D05" w:rsidP="00665D05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Week 4, Spring</w:t>
            </w:r>
          </w:p>
        </w:tc>
      </w:tr>
      <w:tr w:rsidR="00B16006" w:rsidRPr="00665D05" w14:paraId="384743F6" w14:textId="77777777" w:rsidTr="00A16C1F">
        <w:tc>
          <w:tcPr>
            <w:tcW w:w="2754" w:type="dxa"/>
          </w:tcPr>
          <w:p w14:paraId="71AA9EED" w14:textId="2449EB73" w:rsidR="00B16006" w:rsidRPr="00665D05" w:rsidRDefault="00665D05" w:rsidP="007A2EAD">
            <w:pPr>
              <w:rPr>
                <w:rFonts w:ascii="Bahnschrift Light" w:hAnsi="Bahnschrift Light"/>
                <w:lang w:val="en-US"/>
              </w:rPr>
            </w:pPr>
            <w:r>
              <w:rPr>
                <w:rFonts w:ascii="Bahnschrift Light" w:hAnsi="Bahnschrift Light"/>
                <w:lang w:val="en-US"/>
              </w:rPr>
              <w:t>Simulation</w:t>
            </w:r>
          </w:p>
        </w:tc>
        <w:tc>
          <w:tcPr>
            <w:tcW w:w="3178" w:type="dxa"/>
          </w:tcPr>
          <w:p w14:paraId="399FD5FF" w14:textId="46C8130E" w:rsidR="00B16006" w:rsidRPr="00665D05" w:rsidRDefault="00B16006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Troubleshoot and refine simulation</w:t>
            </w:r>
          </w:p>
        </w:tc>
        <w:tc>
          <w:tcPr>
            <w:tcW w:w="3084" w:type="dxa"/>
          </w:tcPr>
          <w:p w14:paraId="43E160B1" w14:textId="6C0A025F" w:rsidR="00B16006" w:rsidRPr="00665D05" w:rsidRDefault="00B16006" w:rsidP="007A2EAD">
            <w:pPr>
              <w:rPr>
                <w:rFonts w:ascii="Bahnschrift Light" w:hAnsi="Bahnschrift Light"/>
                <w:lang w:val="en-US"/>
              </w:rPr>
            </w:pPr>
            <w:r w:rsidRPr="00665D05">
              <w:rPr>
                <w:rFonts w:ascii="Bahnschrift Light" w:hAnsi="Bahnschrift Light"/>
                <w:lang w:val="en-US"/>
              </w:rPr>
              <w:t>Week 6, Spring</w:t>
            </w:r>
          </w:p>
        </w:tc>
      </w:tr>
      <w:tr w:rsidR="00AA400A" w:rsidRPr="00665D05" w14:paraId="78C0898F" w14:textId="77777777" w:rsidTr="00A16C1F">
        <w:tc>
          <w:tcPr>
            <w:tcW w:w="2754" w:type="dxa"/>
            <w:vMerge w:val="restart"/>
          </w:tcPr>
          <w:p w14:paraId="2FAD357F" w14:textId="21BFD903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Reflection</w:t>
            </w:r>
          </w:p>
        </w:tc>
        <w:tc>
          <w:tcPr>
            <w:tcW w:w="3178" w:type="dxa"/>
          </w:tcPr>
          <w:p w14:paraId="22EA17BD" w14:textId="2E1371E2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First draft of final report</w:t>
            </w:r>
          </w:p>
        </w:tc>
        <w:tc>
          <w:tcPr>
            <w:tcW w:w="3084" w:type="dxa"/>
          </w:tcPr>
          <w:p w14:paraId="099D75E5" w14:textId="4ADA021D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Final week, Spring</w:t>
            </w:r>
          </w:p>
        </w:tc>
      </w:tr>
      <w:tr w:rsidR="00AA400A" w:rsidRPr="00665D05" w14:paraId="15459A70" w14:textId="77777777" w:rsidTr="00A16C1F">
        <w:tc>
          <w:tcPr>
            <w:tcW w:w="2754" w:type="dxa"/>
            <w:vMerge/>
          </w:tcPr>
          <w:p w14:paraId="0A57D785" w14:textId="268D9CA9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</w:p>
        </w:tc>
        <w:tc>
          <w:tcPr>
            <w:tcW w:w="3178" w:type="dxa"/>
          </w:tcPr>
          <w:p w14:paraId="66F3C435" w14:textId="6591C6FC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Final report</w:t>
            </w:r>
          </w:p>
        </w:tc>
        <w:tc>
          <w:tcPr>
            <w:tcW w:w="3084" w:type="dxa"/>
          </w:tcPr>
          <w:p w14:paraId="30BB1C9E" w14:textId="13808FC1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Penultimate week, Summer</w:t>
            </w:r>
          </w:p>
        </w:tc>
      </w:tr>
      <w:tr w:rsidR="00AA400A" w:rsidRPr="00665D05" w14:paraId="15D67A6E" w14:textId="77777777" w:rsidTr="00A16C1F">
        <w:tc>
          <w:tcPr>
            <w:tcW w:w="2754" w:type="dxa"/>
            <w:vMerge/>
          </w:tcPr>
          <w:p w14:paraId="6DC5EBBD" w14:textId="77777777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</w:p>
        </w:tc>
        <w:tc>
          <w:tcPr>
            <w:tcW w:w="3178" w:type="dxa"/>
          </w:tcPr>
          <w:p w14:paraId="5CF1A6B2" w14:textId="4002F789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Presentation of results</w:t>
            </w:r>
          </w:p>
        </w:tc>
        <w:tc>
          <w:tcPr>
            <w:tcW w:w="3084" w:type="dxa"/>
          </w:tcPr>
          <w:p w14:paraId="3D94F060" w14:textId="5BBEED93" w:rsidR="00AA400A" w:rsidRPr="00665D05" w:rsidRDefault="00AA400A" w:rsidP="007A2EAD">
            <w:pPr>
              <w:rPr>
                <w:rFonts w:ascii="Bahnschrift Light" w:hAnsi="Bahnschrift Light"/>
                <w:i/>
                <w:lang w:val="en-US"/>
              </w:rPr>
            </w:pPr>
            <w:r w:rsidRPr="00665D05">
              <w:rPr>
                <w:rFonts w:ascii="Bahnschrift Light" w:hAnsi="Bahnschrift Light"/>
                <w:i/>
                <w:lang w:val="en-US"/>
              </w:rPr>
              <w:t>Penultimate week, Summer</w:t>
            </w:r>
          </w:p>
        </w:tc>
      </w:tr>
    </w:tbl>
    <w:p w14:paraId="268156C4" w14:textId="77777777" w:rsidR="00FA7A5C" w:rsidRPr="00665D05" w:rsidRDefault="00FA7A5C" w:rsidP="00965D3C">
      <w:pPr>
        <w:jc w:val="both"/>
        <w:rPr>
          <w:rFonts w:ascii="Bahnschrift Light" w:hAnsi="Bahnschrift Light"/>
          <w:lang w:val="en-US"/>
        </w:rPr>
      </w:pPr>
    </w:p>
    <w:p w14:paraId="201647C1" w14:textId="77777777" w:rsidR="001E5CFD" w:rsidRPr="00665D05" w:rsidRDefault="001E5CFD" w:rsidP="001E5CFD">
      <w:pPr>
        <w:jc w:val="both"/>
        <w:rPr>
          <w:rFonts w:ascii="Bahnschrift Light" w:hAnsi="Bahnschrift Light"/>
          <w:lang w:val="en-US"/>
        </w:rPr>
      </w:pPr>
    </w:p>
    <w:sectPr w:rsidR="001E5CFD" w:rsidRPr="00665D0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D75F7" w14:textId="77777777" w:rsidR="00B56DEB" w:rsidRDefault="00B56DEB" w:rsidP="001E5CFD">
      <w:pPr>
        <w:spacing w:after="0" w:line="240" w:lineRule="auto"/>
      </w:pPr>
      <w:r>
        <w:separator/>
      </w:r>
    </w:p>
  </w:endnote>
  <w:endnote w:type="continuationSeparator" w:id="0">
    <w:p w14:paraId="085AAA28" w14:textId="77777777" w:rsidR="00B56DEB" w:rsidRDefault="00B56DEB" w:rsidP="001E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6697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9E7727" w14:textId="4CEEBE8E" w:rsidR="001E5CFD" w:rsidRDefault="006D211F" w:rsidP="001E5CFD">
        <w:pPr>
          <w:pStyle w:val="Footer"/>
        </w:pPr>
        <w:r>
          <w:t>Preliminary Briefing, Week 3</w:t>
        </w:r>
        <w:r w:rsidR="001E5CFD">
          <w:tab/>
        </w:r>
        <w:r w:rsidR="001E5CFD" w:rsidRPr="001E5CFD">
          <w:t>Daniel</w:t>
        </w:r>
        <w:r w:rsidR="001E5CFD">
          <w:t xml:space="preserve"> Atticus Williams </w:t>
        </w:r>
        <w:r w:rsidR="001E5CFD">
          <w:tab/>
        </w:r>
        <w:r w:rsidR="001E5CFD">
          <w:fldChar w:fldCharType="begin"/>
        </w:r>
        <w:r w:rsidR="001E5CFD">
          <w:instrText xml:space="preserve"> PAGE   \* MERGEFORMAT </w:instrText>
        </w:r>
        <w:r w:rsidR="001E5CFD">
          <w:fldChar w:fldCharType="separate"/>
        </w:r>
        <w:r w:rsidR="001E5CFD">
          <w:rPr>
            <w:noProof/>
          </w:rPr>
          <w:t>2</w:t>
        </w:r>
        <w:r w:rsidR="001E5CF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D0FF1" w14:textId="77777777" w:rsidR="00B56DEB" w:rsidRDefault="00B56DEB" w:rsidP="001E5CFD">
      <w:pPr>
        <w:spacing w:after="0" w:line="240" w:lineRule="auto"/>
      </w:pPr>
      <w:r>
        <w:separator/>
      </w:r>
    </w:p>
  </w:footnote>
  <w:footnote w:type="continuationSeparator" w:id="0">
    <w:p w14:paraId="04B2F4BC" w14:textId="77777777" w:rsidR="00B56DEB" w:rsidRDefault="00B56DEB" w:rsidP="001E5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423C9"/>
    <w:multiLevelType w:val="hybridMultilevel"/>
    <w:tmpl w:val="C8FAB1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4EC9"/>
    <w:multiLevelType w:val="hybridMultilevel"/>
    <w:tmpl w:val="5E124C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57127"/>
    <w:multiLevelType w:val="hybridMultilevel"/>
    <w:tmpl w:val="65282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67333"/>
    <w:multiLevelType w:val="hybridMultilevel"/>
    <w:tmpl w:val="7842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FD"/>
    <w:rsid w:val="000355AA"/>
    <w:rsid w:val="000B6E88"/>
    <w:rsid w:val="000B7A81"/>
    <w:rsid w:val="001E5CFD"/>
    <w:rsid w:val="002A05CE"/>
    <w:rsid w:val="002E69C9"/>
    <w:rsid w:val="003859C4"/>
    <w:rsid w:val="003A5943"/>
    <w:rsid w:val="003D7E0A"/>
    <w:rsid w:val="00496808"/>
    <w:rsid w:val="004B2D7A"/>
    <w:rsid w:val="004F03DE"/>
    <w:rsid w:val="00567D8A"/>
    <w:rsid w:val="005D5B0E"/>
    <w:rsid w:val="00615808"/>
    <w:rsid w:val="00665D05"/>
    <w:rsid w:val="00683379"/>
    <w:rsid w:val="006D211F"/>
    <w:rsid w:val="00774BFD"/>
    <w:rsid w:val="007A2EAD"/>
    <w:rsid w:val="008572EC"/>
    <w:rsid w:val="008F0533"/>
    <w:rsid w:val="00921584"/>
    <w:rsid w:val="00965D3C"/>
    <w:rsid w:val="00A16C1F"/>
    <w:rsid w:val="00A476A2"/>
    <w:rsid w:val="00AA400A"/>
    <w:rsid w:val="00AF34E2"/>
    <w:rsid w:val="00B16006"/>
    <w:rsid w:val="00B314AF"/>
    <w:rsid w:val="00B56DEB"/>
    <w:rsid w:val="00B7359C"/>
    <w:rsid w:val="00B90D53"/>
    <w:rsid w:val="00BA7867"/>
    <w:rsid w:val="00BA7A74"/>
    <w:rsid w:val="00BB35A1"/>
    <w:rsid w:val="00C602C0"/>
    <w:rsid w:val="00DE015D"/>
    <w:rsid w:val="00E974B0"/>
    <w:rsid w:val="00ED5C85"/>
    <w:rsid w:val="00EF2EFF"/>
    <w:rsid w:val="00F002DE"/>
    <w:rsid w:val="00F07948"/>
    <w:rsid w:val="00F423E9"/>
    <w:rsid w:val="00F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8DBAA"/>
  <w15:chartTrackingRefBased/>
  <w15:docId w15:val="{20E97A85-345A-4175-B3F9-C7511D30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5CF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E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C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FD"/>
  </w:style>
  <w:style w:type="paragraph" w:styleId="Footer">
    <w:name w:val="footer"/>
    <w:basedOn w:val="Normal"/>
    <w:link w:val="FooterChar"/>
    <w:uiPriority w:val="99"/>
    <w:unhideWhenUsed/>
    <w:rsid w:val="001E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FD"/>
  </w:style>
  <w:style w:type="paragraph" w:styleId="ListParagraph">
    <w:name w:val="List Paragraph"/>
    <w:basedOn w:val="Normal"/>
    <w:uiPriority w:val="34"/>
    <w:qFormat/>
    <w:rsid w:val="004B2D7A"/>
    <w:pPr>
      <w:ind w:left="720"/>
      <w:contextualSpacing/>
    </w:pPr>
  </w:style>
  <w:style w:type="character" w:customStyle="1" w:styleId="go">
    <w:name w:val="go"/>
    <w:basedOn w:val="DefaultParagraphFont"/>
    <w:rsid w:val="003A5943"/>
  </w:style>
  <w:style w:type="table" w:styleId="TableGrid">
    <w:name w:val="Table Grid"/>
    <w:basedOn w:val="TableNormal"/>
    <w:uiPriority w:val="39"/>
    <w:rsid w:val="00B7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Shamma@kaust.edu.s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w15@ic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.Kormushev@imperia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10</cp:revision>
  <cp:lastPrinted>2018-09-23T14:37:00Z</cp:lastPrinted>
  <dcterms:created xsi:type="dcterms:W3CDTF">2018-10-23T15:15:00Z</dcterms:created>
  <dcterms:modified xsi:type="dcterms:W3CDTF">2018-10-29T08:50:00Z</dcterms:modified>
</cp:coreProperties>
</file>