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8C01AF" w14:textId="77777777" w:rsidR="00041613" w:rsidRPr="00041613" w:rsidRDefault="00041613" w:rsidP="00041613">
      <w:pPr>
        <w:rPr>
          <w:b/>
        </w:rPr>
      </w:pPr>
      <w:r w:rsidRPr="00041613">
        <w:rPr>
          <w:b/>
        </w:rPr>
        <w:t xml:space="preserve">Present: </w:t>
      </w:r>
    </w:p>
    <w:p w14:paraId="4B5FDED1" w14:textId="082A4B00" w:rsidR="00F32047" w:rsidRDefault="00041613" w:rsidP="00041613">
      <w:r>
        <w:t>Daniel Williams, Professor Eric Kerrigan, Ian McInerney</w:t>
      </w:r>
    </w:p>
    <w:p w14:paraId="1E055334" w14:textId="2589D449" w:rsidR="00041613" w:rsidRDefault="00041613" w:rsidP="00041613">
      <w:pPr>
        <w:rPr>
          <w:b/>
        </w:rPr>
      </w:pPr>
      <w:r>
        <w:rPr>
          <w:b/>
        </w:rPr>
        <w:t>Outcomes:</w:t>
      </w:r>
    </w:p>
    <w:p w14:paraId="33A1CBAA" w14:textId="053AF18A" w:rsidR="00AD2A5E" w:rsidRPr="00AD2A5E" w:rsidRDefault="00AD2A5E" w:rsidP="00041613">
      <w:r>
        <w:t>Literature Survey</w:t>
      </w:r>
    </w:p>
    <w:p w14:paraId="447DBAE9" w14:textId="48A9FD4A" w:rsidR="00041613" w:rsidRDefault="00041613" w:rsidP="00041613">
      <w:pPr>
        <w:pStyle w:val="ListParagraph"/>
        <w:numPr>
          <w:ilvl w:val="0"/>
          <w:numId w:val="1"/>
        </w:numPr>
      </w:pPr>
      <w:r>
        <w:t>Read IROS 2018 papers</w:t>
      </w:r>
    </w:p>
    <w:p w14:paraId="3C66CC89" w14:textId="6EF1475E" w:rsidR="00AD2A5E" w:rsidRDefault="00AD2A5E" w:rsidP="00041613">
      <w:pPr>
        <w:pStyle w:val="ListParagraph"/>
        <w:numPr>
          <w:ilvl w:val="0"/>
          <w:numId w:val="1"/>
        </w:numPr>
      </w:pPr>
      <w:r>
        <w:t>In the literature survey: look for common threads from goal to outcome</w:t>
      </w:r>
    </w:p>
    <w:p w14:paraId="394BE087" w14:textId="5BCF88D0" w:rsidR="00AD2A5E" w:rsidRDefault="00AD2A5E" w:rsidP="00AD2A5E">
      <w:r>
        <w:t xml:space="preserve">Explore </w:t>
      </w:r>
      <w:proofErr w:type="gramStart"/>
      <w:r>
        <w:t>optimal</w:t>
      </w:r>
      <w:proofErr w:type="gramEnd"/>
      <w:r>
        <w:t xml:space="preserve"> control</w:t>
      </w:r>
    </w:p>
    <w:p w14:paraId="317D356C" w14:textId="56406788" w:rsidR="00AD2A5E" w:rsidRDefault="00041613" w:rsidP="00AD2A5E">
      <w:pPr>
        <w:pStyle w:val="ListParagraph"/>
        <w:numPr>
          <w:ilvl w:val="0"/>
          <w:numId w:val="1"/>
        </w:numPr>
      </w:pPr>
      <w:r>
        <w:t>Be aware of balance between optimality and computational feasibility</w:t>
      </w:r>
    </w:p>
    <w:p w14:paraId="1AD7CFC2" w14:textId="01C3195B" w:rsidR="00AD2A5E" w:rsidRDefault="00AD2A5E" w:rsidP="00AD2A5E">
      <w:pPr>
        <w:pStyle w:val="ListParagraph"/>
        <w:numPr>
          <w:ilvl w:val="0"/>
          <w:numId w:val="1"/>
        </w:numPr>
      </w:pPr>
      <w:r>
        <w:t>Be aware of the distinction betwe</w:t>
      </w:r>
      <w:bookmarkStart w:id="0" w:name="_GoBack"/>
      <w:bookmarkEnd w:id="0"/>
      <w:r>
        <w:t>en what you want to solve and what is solvable</w:t>
      </w:r>
    </w:p>
    <w:p w14:paraId="34B076ED" w14:textId="616C0CC7" w:rsidR="00AD2A5E" w:rsidRDefault="00AD2A5E" w:rsidP="00AD2A5E">
      <w:pPr>
        <w:pStyle w:val="ListParagraph"/>
        <w:numPr>
          <w:ilvl w:val="0"/>
          <w:numId w:val="1"/>
        </w:numPr>
      </w:pPr>
      <w:r>
        <w:t>Read Matthew Kelly’s tutorial paper: An Introduction to Trajectory Optimization</w:t>
      </w:r>
    </w:p>
    <w:p w14:paraId="07BD63A7" w14:textId="0933128D" w:rsidR="00041613" w:rsidRDefault="00041613" w:rsidP="00041613">
      <w:pPr>
        <w:pStyle w:val="ListParagraph"/>
        <w:numPr>
          <w:ilvl w:val="0"/>
          <w:numId w:val="1"/>
        </w:numPr>
      </w:pPr>
      <w:r>
        <w:t xml:space="preserve">Project certain to involve non-linear </w:t>
      </w:r>
      <w:proofErr w:type="gramStart"/>
      <w:r>
        <w:t>optimal</w:t>
      </w:r>
      <w:proofErr w:type="gramEnd"/>
      <w:r>
        <w:t xml:space="preserve"> control, investigate ICLOCS 2 package</w:t>
      </w:r>
    </w:p>
    <w:p w14:paraId="075B600D" w14:textId="182397C8" w:rsidR="00AD2A5E" w:rsidRDefault="00AD2A5E" w:rsidP="00AD2A5E">
      <w:r>
        <w:t>Tips about solution design</w:t>
      </w:r>
    </w:p>
    <w:p w14:paraId="30D1DDDA" w14:textId="74A82E4A" w:rsidR="00041613" w:rsidRDefault="00041613" w:rsidP="00AD2A5E">
      <w:pPr>
        <w:pStyle w:val="ListParagraph"/>
        <w:numPr>
          <w:ilvl w:val="0"/>
          <w:numId w:val="1"/>
        </w:numPr>
      </w:pPr>
      <w:r>
        <w:t>Be aware that the estimation problem (of the leader’s pose with respect to the follower) can be formulated as a control problem</w:t>
      </w:r>
    </w:p>
    <w:p w14:paraId="7C0CED5E" w14:textId="6C583704" w:rsidR="00041613" w:rsidRDefault="00041613" w:rsidP="00041613">
      <w:pPr>
        <w:pStyle w:val="ListParagraph"/>
        <w:numPr>
          <w:ilvl w:val="0"/>
          <w:numId w:val="1"/>
        </w:numPr>
      </w:pPr>
      <w:r>
        <w:t xml:space="preserve">Investigate PID controller and </w:t>
      </w:r>
      <w:proofErr w:type="gramStart"/>
      <w:r>
        <w:t>optimal</w:t>
      </w:r>
      <w:proofErr w:type="gramEnd"/>
      <w:r>
        <w:t xml:space="preserve"> controller performance in parallel (the former as a benchmark)</w:t>
      </w:r>
    </w:p>
    <w:p w14:paraId="7FFA34EA" w14:textId="504FF1C2" w:rsidR="00AD2A5E" w:rsidRDefault="00041613" w:rsidP="00AD2A5E">
      <w:pPr>
        <w:pStyle w:val="ListParagraph"/>
        <w:numPr>
          <w:ilvl w:val="0"/>
          <w:numId w:val="1"/>
        </w:numPr>
      </w:pPr>
      <w:r>
        <w:t xml:space="preserve">Investigate whether the design problem can be formulated as a </w:t>
      </w:r>
      <w:r>
        <w:rPr>
          <w:b/>
        </w:rPr>
        <w:t xml:space="preserve">regulation </w:t>
      </w:r>
      <w:r w:rsidRPr="00041613">
        <w:rPr>
          <w:b/>
        </w:rPr>
        <w:t>problem</w:t>
      </w:r>
      <w:r>
        <w:t>?</w:t>
      </w:r>
    </w:p>
    <w:p w14:paraId="63FE094C" w14:textId="79FBB4B6" w:rsidR="00041613" w:rsidRDefault="00AD2A5E" w:rsidP="00041613">
      <w:pPr>
        <w:pStyle w:val="ListParagraph"/>
        <w:numPr>
          <w:ilvl w:val="0"/>
          <w:numId w:val="1"/>
        </w:numPr>
      </w:pPr>
      <w:r>
        <w:t>L</w:t>
      </w:r>
      <w:r w:rsidR="00041613">
        <w:t xml:space="preserve">ook at the bigger picture </w:t>
      </w:r>
      <w:r>
        <w:t>for cooperative transportation (in addition to aerial platforms)</w:t>
      </w:r>
    </w:p>
    <w:p w14:paraId="5630652A" w14:textId="4D510AEE" w:rsidR="00AD2A5E" w:rsidRDefault="00AD2A5E" w:rsidP="00AD2A5E">
      <w:r>
        <w:t>Reference materials</w:t>
      </w:r>
    </w:p>
    <w:p w14:paraId="48509351" w14:textId="35D4659F" w:rsidR="00AD2A5E" w:rsidRDefault="00AD2A5E" w:rsidP="00AD2A5E">
      <w:pPr>
        <w:pStyle w:val="ListParagraph"/>
        <w:numPr>
          <w:ilvl w:val="0"/>
          <w:numId w:val="1"/>
        </w:numPr>
      </w:pPr>
      <w:r>
        <w:t>Consult John Betts’s Practical Methods for Optimal Control</w:t>
      </w:r>
    </w:p>
    <w:p w14:paraId="091C43AD" w14:textId="60265752" w:rsidR="00AD2A5E" w:rsidRDefault="00AD2A5E" w:rsidP="00041613">
      <w:pPr>
        <w:pStyle w:val="ListParagraph"/>
        <w:numPr>
          <w:ilvl w:val="0"/>
          <w:numId w:val="1"/>
        </w:numPr>
      </w:pPr>
      <w:r>
        <w:t xml:space="preserve">Consult </w:t>
      </w:r>
      <w:proofErr w:type="spellStart"/>
      <w:r>
        <w:t>Nocedal</w:t>
      </w:r>
      <w:proofErr w:type="spellEnd"/>
      <w:r>
        <w:t xml:space="preserve"> and Wright’s Numerical Optimization</w:t>
      </w:r>
    </w:p>
    <w:p w14:paraId="39F0D3E9" w14:textId="22CEC5BB" w:rsidR="00AD2A5E" w:rsidRDefault="00AD2A5E" w:rsidP="00041613">
      <w:pPr>
        <w:pStyle w:val="ListParagraph"/>
        <w:numPr>
          <w:ilvl w:val="0"/>
          <w:numId w:val="1"/>
        </w:numPr>
      </w:pPr>
      <w:r>
        <w:t>Consult Boyd’s Introduction to Convex Optimization (Lecture videos available online)</w:t>
      </w:r>
    </w:p>
    <w:p w14:paraId="50639401" w14:textId="77777777" w:rsidR="00041613" w:rsidRPr="00041613" w:rsidRDefault="00041613" w:rsidP="00041613"/>
    <w:p w14:paraId="1F22768A" w14:textId="77777777" w:rsidR="00041613" w:rsidRDefault="00041613" w:rsidP="00041613"/>
    <w:sectPr w:rsidR="0004161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6542C8" w14:textId="77777777" w:rsidR="00DA326A" w:rsidRDefault="00DA326A" w:rsidP="00041613">
      <w:pPr>
        <w:spacing w:after="0" w:line="240" w:lineRule="auto"/>
      </w:pPr>
      <w:r>
        <w:separator/>
      </w:r>
    </w:p>
  </w:endnote>
  <w:endnote w:type="continuationSeparator" w:id="0">
    <w:p w14:paraId="632F572C" w14:textId="77777777" w:rsidR="00DA326A" w:rsidRDefault="00DA326A" w:rsidP="000416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1363F1" w14:textId="77777777" w:rsidR="00DA326A" w:rsidRDefault="00DA326A" w:rsidP="00041613">
      <w:pPr>
        <w:spacing w:after="0" w:line="240" w:lineRule="auto"/>
      </w:pPr>
      <w:r>
        <w:separator/>
      </w:r>
    </w:p>
  </w:footnote>
  <w:footnote w:type="continuationSeparator" w:id="0">
    <w:p w14:paraId="2999F016" w14:textId="77777777" w:rsidR="00DA326A" w:rsidRDefault="00DA326A" w:rsidP="000416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CB7377" w14:textId="13A6EFA4" w:rsidR="00041613" w:rsidRDefault="00041613">
    <w:pPr>
      <w:pStyle w:val="Header"/>
    </w:pPr>
    <w:r>
      <w:t>FYP</w:t>
    </w:r>
    <w:r w:rsidR="009D7F8E">
      <w:t>: Meeting Minutes</w:t>
    </w:r>
    <w:r>
      <w:tab/>
      <w:t>29 October 2018</w:t>
    </w:r>
    <w:r>
      <w:tab/>
      <w:t>Daniel Williams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3169E4"/>
    <w:multiLevelType w:val="hybridMultilevel"/>
    <w:tmpl w:val="25FA56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047"/>
    <w:rsid w:val="00041613"/>
    <w:rsid w:val="009D7F8E"/>
    <w:rsid w:val="00AD2A5E"/>
    <w:rsid w:val="00DA326A"/>
    <w:rsid w:val="00F32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8F45B"/>
  <w15:chartTrackingRefBased/>
  <w15:docId w15:val="{81A3022B-91DE-4728-97B9-DC7C546D4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16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16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1613"/>
  </w:style>
  <w:style w:type="paragraph" w:styleId="Footer">
    <w:name w:val="footer"/>
    <w:basedOn w:val="Normal"/>
    <w:link w:val="FooterChar"/>
    <w:uiPriority w:val="99"/>
    <w:unhideWhenUsed/>
    <w:rsid w:val="000416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1613"/>
  </w:style>
  <w:style w:type="character" w:customStyle="1" w:styleId="Heading1Char">
    <w:name w:val="Heading 1 Char"/>
    <w:basedOn w:val="DefaultParagraphFont"/>
    <w:link w:val="Heading1"/>
    <w:uiPriority w:val="9"/>
    <w:rsid w:val="000416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416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Daniel</dc:creator>
  <cp:keywords/>
  <dc:description/>
  <cp:lastModifiedBy>Williams, Daniel</cp:lastModifiedBy>
  <cp:revision>3</cp:revision>
  <dcterms:created xsi:type="dcterms:W3CDTF">2018-11-01T21:27:00Z</dcterms:created>
  <dcterms:modified xsi:type="dcterms:W3CDTF">2018-11-01T22:35:00Z</dcterms:modified>
</cp:coreProperties>
</file>