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2CC"/>
  <w:body>
    <w:p w14:paraId="7C260488" w14:textId="59A3ED43" w:rsidR="00461279" w:rsidRPr="005F3B01" w:rsidRDefault="00461279" w:rsidP="00461279">
      <w:pPr>
        <w:widowControl w:val="0"/>
        <w:tabs>
          <w:tab w:val="left" w:pos="2835"/>
        </w:tabs>
        <w:spacing w:before="120" w:after="120" w:line="240" w:lineRule="auto"/>
        <w:rPr>
          <w:sz w:val="26"/>
          <w:szCs w:val="28"/>
        </w:rPr>
      </w:pPr>
      <w:r w:rsidRPr="005F3B01">
        <w:rPr>
          <w:b/>
          <w:sz w:val="34"/>
          <w:szCs w:val="36"/>
        </w:rPr>
        <w:t>AS</w:t>
      </w:r>
      <w:r w:rsidR="00FC31ED" w:rsidRPr="005F3B01">
        <w:rPr>
          <w:b/>
          <w:sz w:val="34"/>
          <w:szCs w:val="36"/>
        </w:rPr>
        <w:t xml:space="preserve"> </w:t>
      </w:r>
      <w:r w:rsidRPr="005F3B01">
        <w:rPr>
          <w:b/>
          <w:sz w:val="34"/>
          <w:szCs w:val="36"/>
        </w:rPr>
        <w:t>91879 - Develop a digital outcome to manage data</w:t>
      </w:r>
    </w:p>
    <w:p w14:paraId="5D95ED9C" w14:textId="35F8E044" w:rsidR="006966E2" w:rsidRDefault="00FD1133">
      <w:pPr>
        <w:keepNext/>
        <w:widowControl w:val="0"/>
        <w:spacing w:before="240" w:after="180" w:line="240" w:lineRule="auto"/>
        <w:rPr>
          <w:b/>
          <w:sz w:val="28"/>
          <w:szCs w:val="28"/>
        </w:rPr>
      </w:pPr>
      <w:r>
        <w:rPr>
          <w:b/>
          <w:sz w:val="28"/>
          <w:szCs w:val="28"/>
        </w:rPr>
        <w:t>Introduction</w:t>
      </w:r>
      <w:r w:rsidR="00FC31ED">
        <w:rPr>
          <w:b/>
          <w:sz w:val="28"/>
          <w:szCs w:val="28"/>
        </w:rPr>
        <w:t xml:space="preserve"> </w:t>
      </w:r>
      <w:r>
        <w:rPr>
          <w:b/>
          <w:sz w:val="28"/>
          <w:szCs w:val="28"/>
        </w:rPr>
        <w:t>/</w:t>
      </w:r>
      <w:r w:rsidR="00FC31ED">
        <w:rPr>
          <w:b/>
          <w:sz w:val="28"/>
          <w:szCs w:val="28"/>
        </w:rPr>
        <w:t xml:space="preserve"> </w:t>
      </w:r>
      <w:proofErr w:type="spellStart"/>
      <w:r>
        <w:rPr>
          <w:b/>
          <w:sz w:val="28"/>
          <w:szCs w:val="28"/>
        </w:rPr>
        <w:t>Kupu</w:t>
      </w:r>
      <w:proofErr w:type="spellEnd"/>
      <w:r>
        <w:rPr>
          <w:b/>
          <w:sz w:val="28"/>
          <w:szCs w:val="28"/>
        </w:rPr>
        <w:t xml:space="preserve"> Arataki</w:t>
      </w:r>
    </w:p>
    <w:p w14:paraId="5BC96019" w14:textId="77777777" w:rsidR="006966E2" w:rsidRDefault="00FD1133">
      <w:pPr>
        <w:widowControl w:val="0"/>
        <w:spacing w:line="240" w:lineRule="auto"/>
      </w:pPr>
      <w:r>
        <w:t>This assessment activity requires you to create an outcome to manage data.  The data will be presented by linking the database to a website from a previous assessment / practice task.</w:t>
      </w:r>
    </w:p>
    <w:p w14:paraId="57788489" w14:textId="77777777" w:rsidR="006966E2" w:rsidRDefault="006966E2">
      <w:pPr>
        <w:widowControl w:val="0"/>
        <w:spacing w:line="240" w:lineRule="auto"/>
      </w:pPr>
    </w:p>
    <w:p w14:paraId="4581535C" w14:textId="77777777" w:rsidR="006966E2" w:rsidRDefault="00FD1133">
      <w:pPr>
        <w:widowControl w:val="0"/>
        <w:spacing w:line="240" w:lineRule="auto"/>
      </w:pPr>
      <w:r>
        <w:t xml:space="preserve">You are going to be assessed on how successfully you structure, </w:t>
      </w:r>
      <w:proofErr w:type="spellStart"/>
      <w:r>
        <w:t>organise</w:t>
      </w:r>
      <w:proofErr w:type="spellEnd"/>
      <w:r>
        <w:t>, query and present data your database.</w:t>
      </w:r>
    </w:p>
    <w:p w14:paraId="0D67D73A" w14:textId="77777777" w:rsidR="006966E2" w:rsidRDefault="006966E2">
      <w:pPr>
        <w:widowControl w:val="0"/>
        <w:spacing w:line="240" w:lineRule="auto"/>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966E2" w14:paraId="39386191" w14:textId="77777777">
        <w:tc>
          <w:tcPr>
            <w:tcW w:w="9016" w:type="dxa"/>
            <w:shd w:val="clear" w:color="auto" w:fill="FFD965"/>
          </w:tcPr>
          <w:p w14:paraId="63B887A3" w14:textId="6B268566" w:rsidR="006966E2" w:rsidRDefault="00461279">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Arial" w:eastAsia="Arial" w:hAnsi="Arial" w:cs="Arial"/>
              </w:rPr>
            </w:pPr>
            <w:r>
              <w:rPr>
                <w:rFonts w:ascii="Arial" w:eastAsia="Arial" w:hAnsi="Arial" w:cs="Arial"/>
                <w:b/>
                <w:sz w:val="20"/>
                <w:szCs w:val="20"/>
              </w:rPr>
              <w:t xml:space="preserve">You have three weeks to complete this assessment.  </w:t>
            </w:r>
          </w:p>
        </w:tc>
      </w:tr>
    </w:tbl>
    <w:p w14:paraId="4303B9FD" w14:textId="77777777" w:rsidR="006966E2" w:rsidRDefault="006966E2">
      <w:pPr>
        <w:widowControl w:val="0"/>
        <w:spacing w:line="240" w:lineRule="auto"/>
      </w:pPr>
    </w:p>
    <w:p w14:paraId="68A09FD8" w14:textId="77777777" w:rsidR="006966E2" w:rsidRDefault="00FD1133">
      <w:pPr>
        <w:widowControl w:val="0"/>
        <w:spacing w:line="240" w:lineRule="auto"/>
        <w:rPr>
          <w:b/>
          <w:sz w:val="28"/>
          <w:szCs w:val="28"/>
        </w:rPr>
      </w:pPr>
      <w:r>
        <w:rPr>
          <w:b/>
          <w:sz w:val="28"/>
          <w:szCs w:val="28"/>
        </w:rPr>
        <w:t>Task/</w:t>
      </w:r>
      <w:proofErr w:type="spellStart"/>
      <w:r>
        <w:rPr>
          <w:b/>
          <w:sz w:val="28"/>
          <w:szCs w:val="28"/>
        </w:rPr>
        <w:t>Hei</w:t>
      </w:r>
      <w:proofErr w:type="spellEnd"/>
      <w:r>
        <w:rPr>
          <w:b/>
          <w:sz w:val="28"/>
          <w:szCs w:val="28"/>
        </w:rPr>
        <w:t xml:space="preserve"> Mahi</w:t>
      </w:r>
    </w:p>
    <w:p w14:paraId="75211382" w14:textId="77777777" w:rsidR="006966E2" w:rsidRDefault="006966E2">
      <w:pPr>
        <w:widowControl w:val="0"/>
        <w:spacing w:line="240" w:lineRule="auto"/>
        <w:rPr>
          <w:b/>
          <w:sz w:val="28"/>
          <w:szCs w:val="28"/>
        </w:rPr>
      </w:pPr>
    </w:p>
    <w:p w14:paraId="10F65911" w14:textId="77777777" w:rsidR="006966E2" w:rsidRDefault="00FD1133">
      <w:pPr>
        <w:widowControl w:val="0"/>
      </w:pPr>
      <w:r>
        <w:t xml:space="preserve">Structure, </w:t>
      </w:r>
      <w:proofErr w:type="spellStart"/>
      <w:r>
        <w:t>organise</w:t>
      </w:r>
      <w:proofErr w:type="spellEnd"/>
      <w:r>
        <w:t>, query and present data for the following scenario…</w:t>
      </w:r>
    </w:p>
    <w:p w14:paraId="55C397F3" w14:textId="77777777" w:rsidR="006966E2" w:rsidRDefault="006966E2">
      <w:pPr>
        <w:widowControl w:val="0"/>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966E2" w14:paraId="39E463C9" w14:textId="77777777">
        <w:tc>
          <w:tcPr>
            <w:tcW w:w="9016" w:type="dxa"/>
            <w:shd w:val="clear" w:color="auto" w:fill="B4C6E7"/>
          </w:tcPr>
          <w:p w14:paraId="4BA916A6" w14:textId="77777777" w:rsidR="006966E2" w:rsidRDefault="00FD1133">
            <w:pPr>
              <w:widowControl w:val="0"/>
              <w:pBdr>
                <w:top w:val="none" w:sz="0" w:space="0" w:color="000000"/>
                <w:left w:val="none" w:sz="0" w:space="0" w:color="000000"/>
                <w:bottom w:val="none" w:sz="0" w:space="0" w:color="000000"/>
                <w:right w:val="none" w:sz="0" w:space="0" w:color="000000"/>
                <w:between w:val="none" w:sz="0" w:space="0" w:color="000000"/>
              </w:pBdr>
              <w:spacing w:after="240"/>
              <w:rPr>
                <w:rFonts w:ascii="Arial" w:eastAsia="Arial" w:hAnsi="Arial" w:cs="Arial"/>
              </w:rPr>
            </w:pPr>
            <w:r>
              <w:rPr>
                <w:rFonts w:ascii="Arial" w:eastAsia="Arial" w:hAnsi="Arial" w:cs="Arial"/>
                <w:b/>
              </w:rPr>
              <w:t>Scenario</w:t>
            </w:r>
            <w:r>
              <w:rPr>
                <w:rFonts w:ascii="Arial" w:eastAsia="Arial" w:hAnsi="Arial" w:cs="Arial"/>
              </w:rPr>
              <w:t>:</w:t>
            </w:r>
          </w:p>
          <w:p w14:paraId="30D6C22F" w14:textId="4D3035FE" w:rsidR="006966E2" w:rsidRDefault="00FD1133" w:rsidP="004B5A36">
            <w:pPr>
              <w:widowControl w:val="0"/>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Pr>
                <w:rFonts w:ascii="Arial" w:eastAsia="Arial" w:hAnsi="Arial" w:cs="Arial"/>
              </w:rPr>
              <w:t xml:space="preserve">You have a passion for food and have decided to </w:t>
            </w:r>
            <w:r w:rsidR="004B5A36">
              <w:rPr>
                <w:rFonts w:ascii="Arial" w:eastAsia="Arial" w:hAnsi="Arial" w:cs="Arial"/>
              </w:rPr>
              <w:t xml:space="preserve">create a database attached to a website </w:t>
            </w:r>
            <w:r>
              <w:rPr>
                <w:rFonts w:ascii="Arial" w:eastAsia="Arial" w:hAnsi="Arial" w:cs="Arial"/>
              </w:rPr>
              <w:t xml:space="preserve">that </w:t>
            </w:r>
            <w:r w:rsidR="004B5A36">
              <w:rPr>
                <w:rFonts w:ascii="Arial" w:eastAsia="Arial" w:hAnsi="Arial" w:cs="Arial"/>
              </w:rPr>
              <w:t xml:space="preserve">will </w:t>
            </w:r>
            <w:r>
              <w:rPr>
                <w:rFonts w:ascii="Arial" w:eastAsia="Arial" w:hAnsi="Arial" w:cs="Arial"/>
              </w:rPr>
              <w:t xml:space="preserve">allow users to search through the </w:t>
            </w:r>
            <w:r w:rsidR="004B5A36">
              <w:rPr>
                <w:rFonts w:ascii="Arial" w:eastAsia="Arial" w:hAnsi="Arial" w:cs="Arial"/>
              </w:rPr>
              <w:t>meals / foods</w:t>
            </w:r>
            <w:r>
              <w:rPr>
                <w:rFonts w:ascii="Arial" w:eastAsia="Arial" w:hAnsi="Arial" w:cs="Arial"/>
              </w:rPr>
              <w:t xml:space="preserve"> you have reviewed and easily access the information about the dish (e.g. rating, vegetarian, review).  </w:t>
            </w:r>
            <w:r w:rsidR="004B5A36">
              <w:rPr>
                <w:rFonts w:ascii="Arial" w:eastAsia="Arial" w:hAnsi="Arial" w:cs="Arial"/>
              </w:rPr>
              <w:t>Your database should be</w:t>
            </w:r>
            <w:r>
              <w:rPr>
                <w:rFonts w:ascii="Arial" w:eastAsia="Arial" w:hAnsi="Arial" w:cs="Arial"/>
              </w:rPr>
              <w:t xml:space="preserve"> easy </w:t>
            </w:r>
            <w:r w:rsidR="004B5A36">
              <w:rPr>
                <w:rFonts w:ascii="Arial" w:eastAsia="Arial" w:hAnsi="Arial" w:cs="Arial"/>
              </w:rPr>
              <w:t xml:space="preserve">for users to </w:t>
            </w:r>
            <w:r>
              <w:rPr>
                <w:rFonts w:ascii="Arial" w:eastAsia="Arial" w:hAnsi="Arial" w:cs="Arial"/>
              </w:rPr>
              <w:t>search</w:t>
            </w:r>
            <w:r w:rsidR="004B5A36">
              <w:rPr>
                <w:rFonts w:ascii="Arial" w:eastAsia="Arial" w:hAnsi="Arial" w:cs="Arial"/>
              </w:rPr>
              <w:t xml:space="preserve"> and you should be abl</w:t>
            </w:r>
            <w:r w:rsidR="00B723A9">
              <w:rPr>
                <w:rFonts w:ascii="Arial" w:eastAsia="Arial" w:hAnsi="Arial" w:cs="Arial"/>
              </w:rPr>
              <w:t xml:space="preserve">e to add new reviews via the </w:t>
            </w:r>
            <w:proofErr w:type="spellStart"/>
            <w:r w:rsidR="00B723A9">
              <w:rPr>
                <w:rFonts w:ascii="Arial" w:eastAsia="Arial" w:hAnsi="Arial" w:cs="Arial"/>
              </w:rPr>
              <w:t>PHP</w:t>
            </w:r>
            <w:r w:rsidR="004B5A36">
              <w:rPr>
                <w:rFonts w:ascii="Arial" w:eastAsia="Arial" w:hAnsi="Arial" w:cs="Arial"/>
              </w:rPr>
              <w:t>MyAdmin</w:t>
            </w:r>
            <w:proofErr w:type="spellEnd"/>
            <w:r w:rsidR="004B5A36">
              <w:rPr>
                <w:rFonts w:ascii="Arial" w:eastAsia="Arial" w:hAnsi="Arial" w:cs="Arial"/>
              </w:rPr>
              <w:t xml:space="preserve"> dashboard</w:t>
            </w:r>
            <w:r>
              <w:rPr>
                <w:rFonts w:ascii="Arial" w:eastAsia="Arial" w:hAnsi="Arial" w:cs="Arial"/>
              </w:rPr>
              <w:t>.</w:t>
            </w:r>
          </w:p>
        </w:tc>
      </w:tr>
    </w:tbl>
    <w:p w14:paraId="09D4E047" w14:textId="77777777" w:rsidR="006966E2" w:rsidRDefault="006966E2">
      <w:pPr>
        <w:widowControl w:val="0"/>
        <w:spacing w:line="240" w:lineRule="auto"/>
      </w:pPr>
    </w:p>
    <w:p w14:paraId="46ACB77E" w14:textId="77777777" w:rsidR="006966E2" w:rsidRDefault="00FD1133">
      <w:pPr>
        <w:widowControl w:val="0"/>
        <w:spacing w:after="60" w:line="240" w:lineRule="auto"/>
        <w:rPr>
          <w:b/>
        </w:rPr>
      </w:pPr>
      <w:r>
        <w:rPr>
          <w:b/>
        </w:rPr>
        <w:t>You need to:</w:t>
      </w:r>
    </w:p>
    <w:p w14:paraId="6B084359" w14:textId="77777777" w:rsidR="006966E2" w:rsidRDefault="00FD1133">
      <w:pPr>
        <w:numPr>
          <w:ilvl w:val="0"/>
          <w:numId w:val="2"/>
        </w:numPr>
        <w:pBdr>
          <w:top w:val="none" w:sz="0" w:space="0" w:color="000000"/>
          <w:left w:val="none" w:sz="0" w:space="0" w:color="000000"/>
          <w:bottom w:val="none" w:sz="0" w:space="0" w:color="000000"/>
          <w:right w:val="none" w:sz="0" w:space="0" w:color="000000"/>
          <w:between w:val="none" w:sz="0" w:space="0" w:color="000000"/>
        </w:pBdr>
      </w:pPr>
      <w:r>
        <w:t xml:space="preserve"> Structure a simple database </w:t>
      </w:r>
      <w:r w:rsidR="004B5A36">
        <w:t>that</w:t>
      </w:r>
      <w:r>
        <w:t xml:space="preserve"> includes key information for </w:t>
      </w:r>
      <w:proofErr w:type="spellStart"/>
      <w:r>
        <w:t>for</w:t>
      </w:r>
      <w:proofErr w:type="spellEnd"/>
      <w:r>
        <w:t xml:space="preserve"> each dish being reviewed.  Think about how you will set up your database so that users can search for dishes (</w:t>
      </w:r>
      <w:proofErr w:type="spellStart"/>
      <w:r>
        <w:t>eg</w:t>
      </w:r>
      <w:proofErr w:type="spellEnd"/>
      <w:r>
        <w:t xml:space="preserve">: they might want to search by rating, location </w:t>
      </w:r>
      <w:proofErr w:type="spellStart"/>
      <w:r>
        <w:t>etc</w:t>
      </w:r>
      <w:proofErr w:type="spellEnd"/>
      <w:r>
        <w:t>)</w:t>
      </w:r>
    </w:p>
    <w:p w14:paraId="370CA0B9" w14:textId="77777777" w:rsidR="006966E2" w:rsidRDefault="00FD1133">
      <w:pPr>
        <w:numPr>
          <w:ilvl w:val="0"/>
          <w:numId w:val="2"/>
        </w:numPr>
        <w:pBdr>
          <w:top w:val="none" w:sz="0" w:space="0" w:color="000000"/>
          <w:left w:val="none" w:sz="0" w:space="0" w:color="000000"/>
          <w:bottom w:val="none" w:sz="0" w:space="0" w:color="000000"/>
          <w:right w:val="none" w:sz="0" w:space="0" w:color="000000"/>
          <w:between w:val="none" w:sz="0" w:space="0" w:color="000000"/>
        </w:pBdr>
      </w:pPr>
      <w:r>
        <w:t>Apply appropriate data integrity procedures to ensure your data is accurate</w:t>
      </w:r>
    </w:p>
    <w:p w14:paraId="7A7EA88E" w14:textId="77777777" w:rsidR="006966E2" w:rsidRDefault="00FD1133">
      <w:pPr>
        <w:numPr>
          <w:ilvl w:val="0"/>
          <w:numId w:val="2"/>
        </w:numPr>
        <w:pBdr>
          <w:top w:val="none" w:sz="0" w:space="0" w:color="000000"/>
          <w:left w:val="none" w:sz="0" w:space="0" w:color="000000"/>
          <w:bottom w:val="none" w:sz="0" w:space="0" w:color="000000"/>
          <w:right w:val="none" w:sz="0" w:space="0" w:color="000000"/>
          <w:between w:val="none" w:sz="0" w:space="0" w:color="000000"/>
        </w:pBdr>
      </w:pPr>
      <w:r>
        <w:t xml:space="preserve">Create a </w:t>
      </w:r>
      <w:r w:rsidR="004B5A36">
        <w:t xml:space="preserve">simple </w:t>
      </w:r>
      <w:r>
        <w:t>website to display the information</w:t>
      </w:r>
    </w:p>
    <w:p w14:paraId="68153722" w14:textId="77777777" w:rsidR="006966E2" w:rsidRDefault="00FD1133">
      <w:pPr>
        <w:numPr>
          <w:ilvl w:val="0"/>
          <w:numId w:val="2"/>
        </w:numPr>
        <w:pBdr>
          <w:top w:val="none" w:sz="0" w:space="0" w:color="000000"/>
          <w:left w:val="none" w:sz="0" w:space="0" w:color="000000"/>
          <w:bottom w:val="none" w:sz="0" w:space="0" w:color="000000"/>
          <w:right w:val="none" w:sz="0" w:space="0" w:color="000000"/>
          <w:between w:val="none" w:sz="0" w:space="0" w:color="000000"/>
        </w:pBdr>
      </w:pPr>
      <w:r>
        <w:t>Set up a range of queries to allow users to search for reviews (</w:t>
      </w:r>
      <w:proofErr w:type="spellStart"/>
      <w:r>
        <w:t>eg</w:t>
      </w:r>
      <w:proofErr w:type="spellEnd"/>
      <w:r>
        <w:t xml:space="preserve">: allow users to search by rating, location </w:t>
      </w:r>
      <w:proofErr w:type="spellStart"/>
      <w:r>
        <w:t>etc</w:t>
      </w:r>
      <w:proofErr w:type="spellEnd"/>
      <w:r>
        <w:t>)</w:t>
      </w:r>
    </w:p>
    <w:p w14:paraId="10F114C2" w14:textId="77777777" w:rsidR="006966E2" w:rsidRDefault="00FD1133">
      <w:pPr>
        <w:numPr>
          <w:ilvl w:val="0"/>
          <w:numId w:val="2"/>
        </w:numPr>
        <w:pBdr>
          <w:top w:val="none" w:sz="0" w:space="0" w:color="000000"/>
          <w:left w:val="none" w:sz="0" w:space="0" w:color="000000"/>
          <w:bottom w:val="none" w:sz="0" w:space="0" w:color="000000"/>
          <w:right w:val="none" w:sz="0" w:space="0" w:color="000000"/>
          <w:between w:val="none" w:sz="0" w:space="0" w:color="000000"/>
        </w:pBdr>
      </w:pPr>
      <w:r>
        <w:t xml:space="preserve">Test that your </w:t>
      </w:r>
      <w:r w:rsidR="004B5A36">
        <w:t>outcome</w:t>
      </w:r>
      <w:r>
        <w:t xml:space="preserve"> is readable and easy to use</w:t>
      </w:r>
    </w:p>
    <w:p w14:paraId="0BB5FE31" w14:textId="77777777" w:rsidR="006966E2" w:rsidRDefault="006966E2">
      <w:pPr>
        <w:widowControl w:val="0"/>
      </w:pPr>
    </w:p>
    <w:p w14:paraId="5FE55B9D" w14:textId="77777777" w:rsidR="006966E2" w:rsidRDefault="00FD1133">
      <w:pPr>
        <w:widowControl w:val="0"/>
      </w:pPr>
      <w:r>
        <w:t>You also need to provide documentation showing…</w:t>
      </w:r>
    </w:p>
    <w:p w14:paraId="7CF8909D" w14:textId="77777777" w:rsidR="006966E2" w:rsidRDefault="00FD1133">
      <w:pPr>
        <w:widowControl w:val="0"/>
        <w:numPr>
          <w:ilvl w:val="0"/>
          <w:numId w:val="3"/>
        </w:numPr>
      </w:pPr>
      <w:r>
        <w:rPr>
          <w:b/>
        </w:rPr>
        <w:t>Database</w:t>
      </w:r>
      <w:r>
        <w:t xml:space="preserve"> </w:t>
      </w:r>
      <w:r>
        <w:rPr>
          <w:b/>
        </w:rPr>
        <w:t>structuring</w:t>
      </w:r>
      <w:r>
        <w:t xml:space="preserve">.  This would generally include wire frames of your proposed layout and a table showing the fields, data types and sizes that will be used.  </w:t>
      </w:r>
    </w:p>
    <w:p w14:paraId="66D0DD88" w14:textId="5523532D" w:rsidR="006C65D4" w:rsidRDefault="00FD1133">
      <w:pPr>
        <w:widowControl w:val="0"/>
        <w:numPr>
          <w:ilvl w:val="0"/>
          <w:numId w:val="3"/>
        </w:numPr>
      </w:pPr>
      <w:r>
        <w:rPr>
          <w:b/>
        </w:rPr>
        <w:t>Outcome Refinement</w:t>
      </w:r>
      <w:r>
        <w:t>.   During the development of the database (and website), you will apply data integrity and testing procedures to improve the quality and functionality of the outcome.  When this happens, please include ‘before’ and ‘after’ screenshots explaining what you changed, and why, and how this improved the quality and functionality of the outcome</w:t>
      </w:r>
    </w:p>
    <w:p w14:paraId="473AD2F8" w14:textId="77777777" w:rsidR="006C65D4" w:rsidRDefault="006C65D4">
      <w:r>
        <w:br w:type="page"/>
      </w:r>
    </w:p>
    <w:p w14:paraId="75CF860A" w14:textId="77777777" w:rsidR="006966E2" w:rsidRDefault="00FD1133">
      <w:pPr>
        <w:widowControl w:val="0"/>
        <w:numPr>
          <w:ilvl w:val="0"/>
          <w:numId w:val="3"/>
        </w:numPr>
      </w:pPr>
      <w:r>
        <w:rPr>
          <w:b/>
        </w:rPr>
        <w:lastRenderedPageBreak/>
        <w:t>Testing</w:t>
      </w:r>
      <w:r>
        <w:t xml:space="preserve">. Screenshots / a screencast showing that the database / website has been tested and works as expected.  If you have made changes to your outcome based on usability testing, provide a </w:t>
      </w:r>
      <w:r>
        <w:rPr>
          <w:b/>
        </w:rPr>
        <w:t>brief</w:t>
      </w:r>
      <w:r>
        <w:t xml:space="preserve"> statement explaining what has been changed and why.</w:t>
      </w:r>
    </w:p>
    <w:p w14:paraId="35563375" w14:textId="77777777" w:rsidR="006966E2" w:rsidRDefault="006966E2">
      <w:pPr>
        <w:widowControl w:val="0"/>
        <w:ind w:left="1440"/>
      </w:pPr>
    </w:p>
    <w:tbl>
      <w:tblPr>
        <w:tblStyle w:val="a3"/>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6966E2" w14:paraId="05A64D71" w14:textId="77777777">
        <w:tc>
          <w:tcPr>
            <w:tcW w:w="8296" w:type="dxa"/>
            <w:shd w:val="clear" w:color="auto" w:fill="FFD965"/>
          </w:tcPr>
          <w:p w14:paraId="4700D2DD" w14:textId="77777777" w:rsidR="006966E2" w:rsidRDefault="00FD1133">
            <w:pPr>
              <w:widowControl w:val="0"/>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Pr>
                <w:rFonts w:ascii="Arial" w:eastAsia="Arial" w:hAnsi="Arial" w:cs="Arial"/>
              </w:rPr>
              <w:t>Testing can be done by making a brief screencast showing the outcome being comprehensively tested.  If desired, you can take screenshots of your screencast and annotate them.  This is often easier than trying to screenshot whilst testing where it is easy to ‘forget’ to screenshot a key part of the test.  If you prefer, you are welcome to talk us through your testing and simply submit a brief screencast (screencasts should be 3 minutes or less in length).</w:t>
            </w:r>
          </w:p>
        </w:tc>
      </w:tr>
    </w:tbl>
    <w:p w14:paraId="57F5A3C4" w14:textId="77777777" w:rsidR="006966E2" w:rsidRDefault="006966E2">
      <w:pPr>
        <w:widowControl w:val="0"/>
        <w:ind w:left="720"/>
      </w:pPr>
    </w:p>
    <w:p w14:paraId="05988D7E" w14:textId="06BBF6FB" w:rsidR="006966E2" w:rsidRDefault="006C65D4">
      <w:pPr>
        <w:widowControl w:val="0"/>
        <w:numPr>
          <w:ilvl w:val="0"/>
          <w:numId w:val="3"/>
        </w:numPr>
      </w:pPr>
      <w:r>
        <w:t>Relevant</w:t>
      </w:r>
      <w:r w:rsidR="00FD1133">
        <w:t xml:space="preserve"> </w:t>
      </w:r>
      <w:r w:rsidR="00FD1133">
        <w:rPr>
          <w:b/>
        </w:rPr>
        <w:t>implications</w:t>
      </w:r>
      <w:r w:rsidR="00FD1133">
        <w:t xml:space="preserve"> have been considered and addressed.  For example, a discussion on how your outcome …</w:t>
      </w:r>
    </w:p>
    <w:p w14:paraId="4878D4D8" w14:textId="77777777" w:rsidR="006966E2" w:rsidRDefault="00FD1133">
      <w:pPr>
        <w:widowControl w:val="0"/>
        <w:numPr>
          <w:ilvl w:val="1"/>
          <w:numId w:val="3"/>
        </w:numPr>
      </w:pPr>
      <w:r>
        <w:t>Is suitable for the intended audience</w:t>
      </w:r>
    </w:p>
    <w:p w14:paraId="5E8A338A" w14:textId="77777777" w:rsidR="006966E2" w:rsidRDefault="00FD1133">
      <w:pPr>
        <w:widowControl w:val="0"/>
        <w:numPr>
          <w:ilvl w:val="1"/>
          <w:numId w:val="3"/>
        </w:numPr>
      </w:pPr>
      <w:r>
        <w:t>Is socially / culturally acceptable</w:t>
      </w:r>
    </w:p>
    <w:p w14:paraId="76E82380" w14:textId="77777777" w:rsidR="006966E2" w:rsidRDefault="00FD1133">
      <w:pPr>
        <w:widowControl w:val="0"/>
        <w:numPr>
          <w:ilvl w:val="1"/>
          <w:numId w:val="3"/>
        </w:numPr>
      </w:pPr>
      <w:proofErr w:type="spellStart"/>
      <w:r>
        <w:t>Honours</w:t>
      </w:r>
      <w:proofErr w:type="spellEnd"/>
      <w:r>
        <w:t xml:space="preserve"> legal, ethical and intellectual property obligations</w:t>
      </w:r>
    </w:p>
    <w:p w14:paraId="42A6D4B2" w14:textId="77777777" w:rsidR="006966E2" w:rsidRDefault="00FD1133">
      <w:pPr>
        <w:widowControl w:val="0"/>
        <w:numPr>
          <w:ilvl w:val="1"/>
          <w:numId w:val="3"/>
        </w:numPr>
      </w:pPr>
      <w:r>
        <w:t>Is accessible, usable and functional</w:t>
      </w:r>
    </w:p>
    <w:p w14:paraId="153A796C" w14:textId="77777777" w:rsidR="006966E2" w:rsidRDefault="00FD1133">
      <w:pPr>
        <w:widowControl w:val="0"/>
        <w:spacing w:line="240" w:lineRule="auto"/>
      </w:pPr>
      <w:r>
        <w:br w:type="page"/>
      </w:r>
    </w:p>
    <w:p w14:paraId="7F50E605" w14:textId="77777777" w:rsidR="006966E2" w:rsidRDefault="006966E2">
      <w:pPr>
        <w:widowControl w:val="0"/>
        <w:sectPr w:rsidR="006966E2" w:rsidSect="00461279">
          <w:headerReference w:type="default" r:id="rId7"/>
          <w:footerReference w:type="default" r:id="rId8"/>
          <w:pgSz w:w="11906" w:h="16838"/>
          <w:pgMar w:top="1440" w:right="1440" w:bottom="1440" w:left="1440" w:header="0" w:footer="720" w:gutter="0"/>
          <w:pgNumType w:start="1"/>
          <w:cols w:space="720"/>
          <w:docGrid w:linePitch="299"/>
        </w:sectPr>
      </w:pPr>
    </w:p>
    <w:p w14:paraId="5D953A16" w14:textId="77777777" w:rsidR="006966E2" w:rsidRDefault="00FD1133">
      <w:pPr>
        <w:widowControl w:val="0"/>
      </w:pPr>
      <w:r>
        <w:rPr>
          <w:rFonts w:ascii="Cambria" w:eastAsia="Cambria" w:hAnsi="Cambria" w:cs="Cambria"/>
          <w:b/>
          <w:sz w:val="30"/>
          <w:szCs w:val="30"/>
        </w:rPr>
        <w:lastRenderedPageBreak/>
        <w:t>Appendix A – Sample Data</w:t>
      </w:r>
    </w:p>
    <w:tbl>
      <w:tblPr>
        <w:tblStyle w:val="a4"/>
        <w:tblW w:w="89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60"/>
        <w:gridCol w:w="4460"/>
      </w:tblGrid>
      <w:tr w:rsidR="00A811EE" w14:paraId="6691114B" w14:textId="77777777" w:rsidTr="00A811EE">
        <w:trPr>
          <w:trHeight w:val="3480"/>
        </w:trPr>
        <w:tc>
          <w:tcPr>
            <w:tcW w:w="4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E249F7" w14:textId="77777777" w:rsidR="00A811EE" w:rsidRDefault="00A811EE">
            <w:pPr>
              <w:widowControl w:val="0"/>
            </w:pPr>
            <w:r>
              <w:rPr>
                <w:b/>
              </w:rPr>
              <w:t xml:space="preserve">Smoked Salmon Omelet </w:t>
            </w:r>
            <w:r>
              <w:t>(Breakfast, Home)</w:t>
            </w:r>
          </w:p>
          <w:p w14:paraId="443C58C1" w14:textId="77777777" w:rsidR="00A811EE" w:rsidRDefault="00A811EE">
            <w:pPr>
              <w:widowControl w:val="0"/>
            </w:pPr>
            <w:r>
              <w:t xml:space="preserve">This is a Sunday morning event and is one of my </w:t>
            </w:r>
            <w:proofErr w:type="spellStart"/>
            <w:r>
              <w:t>favourite</w:t>
            </w:r>
            <w:proofErr w:type="spellEnd"/>
            <w:r>
              <w:t xml:space="preserve"> foods.  The omelet is made with one egg and filled with a generous serve of smoked salmon and cream cheese.  In summer, the addition of fresh chives makes this meal extra-special. It is normally served with two slices of whole meal toast and butter.  This gets a rating of 5/5.</w:t>
            </w:r>
          </w:p>
        </w:tc>
        <w:tc>
          <w:tcPr>
            <w:tcW w:w="44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A25BDA7" w14:textId="77777777" w:rsidR="00A811EE" w:rsidRDefault="00A811EE">
            <w:pPr>
              <w:widowControl w:val="0"/>
            </w:pPr>
            <w:r>
              <w:rPr>
                <w:b/>
              </w:rPr>
              <w:t xml:space="preserve">Filo Chicken ‘Pie’ </w:t>
            </w:r>
            <w:r>
              <w:t>(Dinner, Home)</w:t>
            </w:r>
          </w:p>
          <w:p w14:paraId="74E98BD4" w14:textId="77777777" w:rsidR="00A811EE" w:rsidRDefault="00A811EE">
            <w:pPr>
              <w:widowControl w:val="0"/>
            </w:pPr>
            <w:r>
              <w:t>This winter treat includes roast chicken, mixed ‘stir fry veggies’ and a delightful sauce.  It is topped with crumpled up filo sheets and a generous sprinkling of sesame seeds. This ‘pie’ is extremely tasty and is best served piping hot.  It is one of my mother’s signature dishes, which means that if I give it anything less than a five-star rating, things will not end well.  This gets a rating of 5/5.</w:t>
            </w:r>
          </w:p>
        </w:tc>
      </w:tr>
      <w:tr w:rsidR="00A811EE" w14:paraId="5B35E836" w14:textId="77777777" w:rsidTr="00A811EE">
        <w:trPr>
          <w:trHeight w:val="3420"/>
        </w:trPr>
        <w:tc>
          <w:tcPr>
            <w:tcW w:w="44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515E28" w14:textId="77777777" w:rsidR="00A811EE" w:rsidRDefault="00A811EE">
            <w:pPr>
              <w:widowControl w:val="0"/>
            </w:pPr>
            <w:r>
              <w:rPr>
                <w:b/>
              </w:rPr>
              <w:t xml:space="preserve">Affogato </w:t>
            </w:r>
            <w:r>
              <w:t xml:space="preserve">(Dessert, </w:t>
            </w:r>
            <w:proofErr w:type="spellStart"/>
            <w:r>
              <w:t>Tascas</w:t>
            </w:r>
            <w:proofErr w:type="spellEnd"/>
            <w:r>
              <w:t>)</w:t>
            </w:r>
          </w:p>
          <w:p w14:paraId="5A9624A8" w14:textId="77777777" w:rsidR="00A811EE" w:rsidRDefault="00A811EE">
            <w:pPr>
              <w:widowControl w:val="0"/>
              <w:rPr>
                <w:i/>
              </w:rPr>
            </w:pPr>
            <w:r>
              <w:rPr>
                <w:i/>
              </w:rPr>
              <w:t>This dish is vegetarian.</w:t>
            </w:r>
          </w:p>
          <w:p w14:paraId="4D093219" w14:textId="77777777" w:rsidR="00A811EE" w:rsidRDefault="00A811EE">
            <w:pPr>
              <w:widowControl w:val="0"/>
            </w:pPr>
            <w:r>
              <w:t xml:space="preserve">For the uninitiated affogato is a scoop of vanilla ice cream ‘drowned’ in a shot of hot espresso.  This is combines two of my </w:t>
            </w:r>
            <w:proofErr w:type="spellStart"/>
            <w:r>
              <w:t>favourite</w:t>
            </w:r>
            <w:proofErr w:type="spellEnd"/>
            <w:r>
              <w:t xml:space="preserve"> things, ice cream and coffee. Provided the coffee (and ice cream) are of high quality this is the ultimate simple dessert.  </w:t>
            </w:r>
            <w:proofErr w:type="spellStart"/>
            <w:r>
              <w:t>Tascas</w:t>
            </w:r>
            <w:proofErr w:type="spellEnd"/>
            <w:r>
              <w:t xml:space="preserve"> does this quite well and has earned a rating of four stars.  This gets a rating of 4/5.</w:t>
            </w:r>
          </w:p>
        </w:tc>
        <w:tc>
          <w:tcPr>
            <w:tcW w:w="4460" w:type="dxa"/>
            <w:tcBorders>
              <w:bottom w:val="single" w:sz="8" w:space="0" w:color="000000"/>
              <w:right w:val="single" w:sz="8" w:space="0" w:color="000000"/>
            </w:tcBorders>
            <w:tcMar>
              <w:top w:w="100" w:type="dxa"/>
              <w:left w:w="100" w:type="dxa"/>
              <w:bottom w:w="100" w:type="dxa"/>
              <w:right w:w="100" w:type="dxa"/>
            </w:tcMar>
          </w:tcPr>
          <w:p w14:paraId="74D3C697" w14:textId="77777777" w:rsidR="00A811EE" w:rsidRDefault="00A811EE">
            <w:pPr>
              <w:widowControl w:val="0"/>
            </w:pPr>
            <w:r>
              <w:rPr>
                <w:b/>
              </w:rPr>
              <w:t xml:space="preserve">Sushi </w:t>
            </w:r>
            <w:r>
              <w:t xml:space="preserve">(Lunch, St </w:t>
            </w:r>
            <w:proofErr w:type="spellStart"/>
            <w:r>
              <w:t>Pierres</w:t>
            </w:r>
            <w:proofErr w:type="spellEnd"/>
            <w:r>
              <w:t>)</w:t>
            </w:r>
          </w:p>
          <w:p w14:paraId="7B768311" w14:textId="77777777" w:rsidR="00A811EE" w:rsidRDefault="00A811EE">
            <w:pPr>
              <w:widowControl w:val="0"/>
            </w:pPr>
            <w:r>
              <w:t>To be fair I had this a *very* long time ago but still remember it as being too much rice and not nearly enough other fillings – so much so that I won’t go there again.  This gets a rating of 2/5.</w:t>
            </w:r>
          </w:p>
        </w:tc>
      </w:tr>
      <w:tr w:rsidR="00A811EE" w14:paraId="6E4D003C" w14:textId="77777777" w:rsidTr="00A811EE">
        <w:trPr>
          <w:trHeight w:val="3340"/>
        </w:trPr>
        <w:tc>
          <w:tcPr>
            <w:tcW w:w="44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1A4200" w14:textId="77777777" w:rsidR="00A811EE" w:rsidRDefault="00A811EE">
            <w:pPr>
              <w:widowControl w:val="0"/>
            </w:pPr>
            <w:r>
              <w:rPr>
                <w:b/>
              </w:rPr>
              <w:t xml:space="preserve">Lamb Kebab </w:t>
            </w:r>
            <w:r>
              <w:t>(Dinner, Ephesus Turkish Kitchen)</w:t>
            </w:r>
          </w:p>
          <w:p w14:paraId="1062C070" w14:textId="3AB541C3" w:rsidR="00A811EE" w:rsidRDefault="00A811EE">
            <w:pPr>
              <w:widowControl w:val="0"/>
            </w:pPr>
            <w:r>
              <w:t xml:space="preserve">This is one of my </w:t>
            </w:r>
            <w:proofErr w:type="spellStart"/>
            <w:r>
              <w:t>favourite</w:t>
            </w:r>
            <w:proofErr w:type="spellEnd"/>
            <w:r>
              <w:t xml:space="preserve"> ‘eating out’ dinners.  The combination of flat bread, humus, lettuce, lamb and other random ingredients is really, really, good.  The only slight “problem” is that the portion size is extremely generous which generally means having no room left for dessert.  This gets a rating of 4/5.</w:t>
            </w:r>
          </w:p>
        </w:tc>
        <w:tc>
          <w:tcPr>
            <w:tcW w:w="4460" w:type="dxa"/>
            <w:tcBorders>
              <w:bottom w:val="single" w:sz="8" w:space="0" w:color="000000"/>
              <w:right w:val="single" w:sz="8" w:space="0" w:color="000000"/>
            </w:tcBorders>
            <w:tcMar>
              <w:top w:w="100" w:type="dxa"/>
              <w:left w:w="100" w:type="dxa"/>
              <w:bottom w:w="100" w:type="dxa"/>
              <w:right w:w="100" w:type="dxa"/>
            </w:tcMar>
          </w:tcPr>
          <w:p w14:paraId="377D3246" w14:textId="77777777" w:rsidR="00A811EE" w:rsidRDefault="00A811EE">
            <w:pPr>
              <w:widowControl w:val="0"/>
            </w:pPr>
            <w:r>
              <w:rPr>
                <w:b/>
              </w:rPr>
              <w:t xml:space="preserve">Chicken Fillet Sub </w:t>
            </w:r>
            <w:r>
              <w:t>(Lunch, Subway)</w:t>
            </w:r>
          </w:p>
          <w:p w14:paraId="58FE7A00" w14:textId="77777777" w:rsidR="00A811EE" w:rsidRDefault="00A811EE">
            <w:pPr>
              <w:widowControl w:val="0"/>
            </w:pPr>
            <w:r>
              <w:t>The good thing about Subway is the choice when it comes to bread, salads and fillings.  I’m somewhat ambivalent when it comes to the chicken sub – its ‘OK’ but a six-inch is not enough, and a twelve inch is way too much.  I like that the sandwich has less than six grams of fat, but I just can’t get all that excited over what is basically a chicken sandwich.  This gets a rating of 3/5.</w:t>
            </w:r>
          </w:p>
        </w:tc>
      </w:tr>
      <w:tr w:rsidR="00A811EE" w14:paraId="42AB72B9" w14:textId="77777777" w:rsidTr="00A811EE">
        <w:trPr>
          <w:trHeight w:val="3480"/>
        </w:trPr>
        <w:tc>
          <w:tcPr>
            <w:tcW w:w="4460" w:type="dxa"/>
            <w:tcBorders>
              <w:left w:val="single" w:sz="8" w:space="0" w:color="000000"/>
              <w:right w:val="single" w:sz="8" w:space="0" w:color="000000"/>
            </w:tcBorders>
            <w:tcMar>
              <w:top w:w="100" w:type="dxa"/>
              <w:left w:w="100" w:type="dxa"/>
              <w:bottom w:w="100" w:type="dxa"/>
              <w:right w:w="100" w:type="dxa"/>
            </w:tcMar>
          </w:tcPr>
          <w:p w14:paraId="1B0EF41C" w14:textId="77777777" w:rsidR="00A811EE" w:rsidRDefault="00A811EE">
            <w:pPr>
              <w:widowControl w:val="0"/>
            </w:pPr>
            <w:r>
              <w:rPr>
                <w:b/>
              </w:rPr>
              <w:lastRenderedPageBreak/>
              <w:t xml:space="preserve">French Toast </w:t>
            </w:r>
            <w:r>
              <w:t>(Breakfast, Home)</w:t>
            </w:r>
          </w:p>
          <w:p w14:paraId="27B7A8D2" w14:textId="77777777" w:rsidR="00A811EE" w:rsidRDefault="00A811EE">
            <w:pPr>
              <w:widowControl w:val="0"/>
              <w:rPr>
                <w:i/>
              </w:rPr>
            </w:pPr>
            <w:r>
              <w:rPr>
                <w:i/>
              </w:rPr>
              <w:t>This dish is vegetarian.</w:t>
            </w:r>
          </w:p>
          <w:p w14:paraId="4BD4412D" w14:textId="77777777" w:rsidR="00A811EE" w:rsidRDefault="00A811EE">
            <w:pPr>
              <w:widowControl w:val="0"/>
            </w:pPr>
            <w:r>
              <w:t>The trick to this one is to use homemade raison bread (instead of shop-bought white / brown bread) and be generous with the amount of syrup / cinnamon and sugar added on the top.  Provided the egg is properly cooked this is the ultimate in decadent breakfasts. It is a once a year treat that is totally worth every calorie.  This gets a rating of 5/5.</w:t>
            </w:r>
          </w:p>
        </w:tc>
        <w:tc>
          <w:tcPr>
            <w:tcW w:w="4460" w:type="dxa"/>
            <w:tcBorders>
              <w:right w:val="single" w:sz="8" w:space="0" w:color="000000"/>
            </w:tcBorders>
            <w:tcMar>
              <w:top w:w="100" w:type="dxa"/>
              <w:left w:w="100" w:type="dxa"/>
              <w:bottom w:w="100" w:type="dxa"/>
              <w:right w:w="100" w:type="dxa"/>
            </w:tcMar>
          </w:tcPr>
          <w:p w14:paraId="38CCD763" w14:textId="77777777" w:rsidR="00A811EE" w:rsidRDefault="00A811EE" w:rsidP="00A811EE">
            <w:pPr>
              <w:widowControl w:val="0"/>
            </w:pPr>
            <w:r>
              <w:rPr>
                <w:b/>
              </w:rPr>
              <w:t xml:space="preserve">Sushi </w:t>
            </w:r>
            <w:r>
              <w:t xml:space="preserve">(Lunch, Sushi </w:t>
            </w:r>
            <w:proofErr w:type="spellStart"/>
            <w:r>
              <w:t>Ya</w:t>
            </w:r>
            <w:proofErr w:type="spellEnd"/>
            <w:r>
              <w:t>)</w:t>
            </w:r>
          </w:p>
          <w:p w14:paraId="28D540BA" w14:textId="256FB261" w:rsidR="00A811EE" w:rsidRDefault="00A811EE" w:rsidP="00A811EE">
            <w:pPr>
              <w:widowControl w:val="0"/>
              <w:rPr>
                <w:b/>
              </w:rPr>
            </w:pPr>
            <w:r>
              <w:t>This is probably the best sushi shop in Auckland.  The prices are reasonable, the pieces are generously sized and the ratio of rice to filling is perfect (</w:t>
            </w:r>
            <w:proofErr w:type="spellStart"/>
            <w:r>
              <w:t>ie</w:t>
            </w:r>
            <w:proofErr w:type="spellEnd"/>
            <w:r>
              <w:t>: loads of filling with a relatively small amount of rice).  They have a surprisingly large range for the size of the shop and their salmon / tuna sushi is particularly good.  This gets a rating of 5/5.</w:t>
            </w:r>
          </w:p>
        </w:tc>
      </w:tr>
      <w:tr w:rsidR="00A811EE" w14:paraId="30CE9016" w14:textId="77777777" w:rsidTr="00A811EE">
        <w:trPr>
          <w:trHeight w:val="3480"/>
        </w:trPr>
        <w:tc>
          <w:tcPr>
            <w:tcW w:w="44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225F43" w14:textId="77777777" w:rsidR="00A811EE" w:rsidRDefault="00A811EE" w:rsidP="00A811EE">
            <w:pPr>
              <w:widowControl w:val="0"/>
            </w:pPr>
            <w:r>
              <w:rPr>
                <w:b/>
              </w:rPr>
              <w:t xml:space="preserve">Tuna Salad </w:t>
            </w:r>
            <w:r>
              <w:t>(Lunch, Home)</w:t>
            </w:r>
          </w:p>
          <w:p w14:paraId="42CE0540" w14:textId="06AD4371" w:rsidR="00A811EE" w:rsidRDefault="00A811EE" w:rsidP="00A811EE">
            <w:pPr>
              <w:widowControl w:val="0"/>
              <w:rPr>
                <w:b/>
              </w:rPr>
            </w:pPr>
            <w:r>
              <w:t>This one involves a large bowl of lettuce, avocado, salad dressing and smoked tinned tuna.  It’s healthy and surprisingly filling but if I’m honest, it’s not all that inspiring. It tastes OK provided the lettuce is fresh, but it is nowhere near as nice as other options that are out there.  The upside is that it is quick and easy to assemble.  This gets a rating of 3/5.</w:t>
            </w:r>
          </w:p>
        </w:tc>
        <w:tc>
          <w:tcPr>
            <w:tcW w:w="4460" w:type="dxa"/>
            <w:tcBorders>
              <w:bottom w:val="single" w:sz="8" w:space="0" w:color="000000"/>
              <w:right w:val="single" w:sz="8" w:space="0" w:color="000000"/>
            </w:tcBorders>
            <w:tcMar>
              <w:top w:w="100" w:type="dxa"/>
              <w:left w:w="100" w:type="dxa"/>
              <w:bottom w:w="100" w:type="dxa"/>
              <w:right w:w="100" w:type="dxa"/>
            </w:tcMar>
          </w:tcPr>
          <w:p w14:paraId="11217B8C" w14:textId="77777777" w:rsidR="00A811EE" w:rsidRDefault="00A811EE" w:rsidP="00A811EE">
            <w:pPr>
              <w:widowControl w:val="0"/>
            </w:pPr>
            <w:r>
              <w:rPr>
                <w:b/>
              </w:rPr>
              <w:t xml:space="preserve">Blind Scouse </w:t>
            </w:r>
            <w:r>
              <w:t>(Lunch, Home)</w:t>
            </w:r>
          </w:p>
          <w:p w14:paraId="4C8D7769" w14:textId="77777777" w:rsidR="00A811EE" w:rsidRDefault="00A811EE" w:rsidP="00A811EE">
            <w:pPr>
              <w:widowControl w:val="0"/>
              <w:rPr>
                <w:i/>
              </w:rPr>
            </w:pPr>
            <w:r>
              <w:rPr>
                <w:i/>
              </w:rPr>
              <w:t>This dish is vegetarian.</w:t>
            </w:r>
          </w:p>
          <w:p w14:paraId="74AC40AA" w14:textId="6A2AD0E8" w:rsidR="00A811EE" w:rsidRDefault="00A811EE" w:rsidP="00A811EE">
            <w:pPr>
              <w:widowControl w:val="0"/>
              <w:rPr>
                <w:b/>
              </w:rPr>
            </w:pPr>
            <w:r>
              <w:t xml:space="preserve">This is one of those ‘make it in advance’, freeze it and then eat it jobs.  It’s a stew made of potato, carrots, lentils and spices. The good thing about it is that it quick to reheat, healthy and filling.  Having said that, it is not something you’d want to eat </w:t>
            </w:r>
            <w:proofErr w:type="spellStart"/>
            <w:r>
              <w:t>everyday</w:t>
            </w:r>
            <w:proofErr w:type="spellEnd"/>
            <w:r>
              <w:t>, as it can be a bit boring.  This gets a rating of 3/5.</w:t>
            </w:r>
          </w:p>
        </w:tc>
      </w:tr>
    </w:tbl>
    <w:p w14:paraId="465D04C3" w14:textId="77777777" w:rsidR="006966E2" w:rsidRDefault="006966E2">
      <w:pPr>
        <w:widowControl w:val="0"/>
        <w:spacing w:line="240" w:lineRule="auto"/>
      </w:pPr>
    </w:p>
    <w:p w14:paraId="2DB67B1F" w14:textId="366289CD" w:rsidR="006966E2" w:rsidRDefault="006966E2" w:rsidP="006C65D4">
      <w:pPr>
        <w:widowControl w:val="0"/>
        <w:spacing w:line="240" w:lineRule="auto"/>
      </w:pPr>
      <w:bookmarkStart w:id="0" w:name="_30j0zll" w:colFirst="0" w:colLast="0"/>
      <w:bookmarkEnd w:id="0"/>
    </w:p>
    <w:p w14:paraId="7D4D44CD" w14:textId="77777777" w:rsidR="00B723A9" w:rsidRDefault="00B723A9" w:rsidP="006C65D4">
      <w:pPr>
        <w:widowControl w:val="0"/>
        <w:spacing w:line="240" w:lineRule="auto"/>
      </w:pPr>
    </w:p>
    <w:sectPr w:rsidR="00B723A9" w:rsidSect="00A811EE">
      <w:type w:val="continuous"/>
      <w:pgSz w:w="11906" w:h="16838"/>
      <w:pgMar w:top="1440" w:right="1440" w:bottom="1440" w:left="1440"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633C8" w14:textId="77777777" w:rsidR="00B474F9" w:rsidRDefault="00FD1133">
      <w:pPr>
        <w:spacing w:line="240" w:lineRule="auto"/>
      </w:pPr>
      <w:r>
        <w:separator/>
      </w:r>
    </w:p>
  </w:endnote>
  <w:endnote w:type="continuationSeparator" w:id="0">
    <w:p w14:paraId="1360FF38" w14:textId="77777777" w:rsidR="00B474F9" w:rsidRDefault="00FD11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34127" w14:textId="4CF2F391" w:rsidR="006966E2" w:rsidRDefault="00FD1133">
    <w:pPr>
      <w:widowControl w:val="0"/>
      <w:tabs>
        <w:tab w:val="center" w:pos="4153"/>
        <w:tab w:val="right" w:pos="8222"/>
        <w:tab w:val="right" w:pos="13750"/>
      </w:tabs>
      <w:spacing w:after="1440" w:line="240" w:lineRule="auto"/>
      <w:jc w:val="right"/>
    </w:pPr>
    <w:r>
      <w:rPr>
        <w:color w:val="808080"/>
        <w:sz w:val="20"/>
        <w:szCs w:val="20"/>
      </w:rPr>
      <w:t xml:space="preserve">Page </w:t>
    </w:r>
    <w:r>
      <w:rPr>
        <w:sz w:val="20"/>
        <w:szCs w:val="20"/>
      </w:rPr>
      <w:fldChar w:fldCharType="begin"/>
    </w:r>
    <w:r>
      <w:rPr>
        <w:sz w:val="20"/>
        <w:szCs w:val="20"/>
      </w:rPr>
      <w:instrText>PAGE</w:instrText>
    </w:r>
    <w:r>
      <w:rPr>
        <w:sz w:val="20"/>
        <w:szCs w:val="20"/>
      </w:rPr>
      <w:fldChar w:fldCharType="separate"/>
    </w:r>
    <w:r w:rsidR="00A811EE">
      <w:rPr>
        <w:noProof/>
        <w:sz w:val="20"/>
        <w:szCs w:val="20"/>
      </w:rPr>
      <w:t>3</w:t>
    </w:r>
    <w:r>
      <w:rPr>
        <w:sz w:val="20"/>
        <w:szCs w:val="20"/>
      </w:rPr>
      <w:fldChar w:fldCharType="end"/>
    </w:r>
    <w:r>
      <w:rPr>
        <w:color w:val="808080"/>
        <w:sz w:val="20"/>
        <w:szCs w:val="20"/>
      </w:rPr>
      <w:t xml:space="preserve"> of </w:t>
    </w:r>
    <w:r>
      <w:rPr>
        <w:sz w:val="20"/>
        <w:szCs w:val="20"/>
      </w:rPr>
      <w:fldChar w:fldCharType="begin"/>
    </w:r>
    <w:r>
      <w:rPr>
        <w:sz w:val="20"/>
        <w:szCs w:val="20"/>
      </w:rPr>
      <w:instrText>NUMPAGES</w:instrText>
    </w:r>
    <w:r>
      <w:rPr>
        <w:sz w:val="20"/>
        <w:szCs w:val="20"/>
      </w:rPr>
      <w:fldChar w:fldCharType="separate"/>
    </w:r>
    <w:r w:rsidR="00A811EE">
      <w:rPr>
        <w:noProof/>
        <w:sz w:val="20"/>
        <w:szCs w:val="20"/>
      </w:rPr>
      <w:t>4</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F9337" w14:textId="77777777" w:rsidR="00B474F9" w:rsidRDefault="00FD1133">
      <w:pPr>
        <w:spacing w:line="240" w:lineRule="auto"/>
      </w:pPr>
      <w:r>
        <w:separator/>
      </w:r>
    </w:p>
  </w:footnote>
  <w:footnote w:type="continuationSeparator" w:id="0">
    <w:p w14:paraId="3527C436" w14:textId="77777777" w:rsidR="00B474F9" w:rsidRDefault="00FD11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B7DB3" w14:textId="3607C626" w:rsidR="006966E2" w:rsidRDefault="00FD1133">
    <w:pPr>
      <w:widowControl w:val="0"/>
      <w:tabs>
        <w:tab w:val="center" w:pos="4153"/>
        <w:tab w:val="right" w:pos="8222"/>
        <w:tab w:val="right" w:pos="13750"/>
      </w:tabs>
      <w:spacing w:before="720" w:line="240" w:lineRule="auto"/>
    </w:pPr>
    <w:r>
      <w:rPr>
        <w:color w:val="808080"/>
        <w:sz w:val="20"/>
        <w:szCs w:val="20"/>
      </w:rPr>
      <w:t>Internal assessment resource Digital Technologies - Achievement Standard 91879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C4BA9"/>
    <w:multiLevelType w:val="multilevel"/>
    <w:tmpl w:val="CBB811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66D0512"/>
    <w:multiLevelType w:val="multilevel"/>
    <w:tmpl w:val="45DC5D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A5C61A6"/>
    <w:multiLevelType w:val="multilevel"/>
    <w:tmpl w:val="D7A46E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2DA43D5"/>
    <w:multiLevelType w:val="multilevel"/>
    <w:tmpl w:val="08E8F4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59A48D0"/>
    <w:multiLevelType w:val="multilevel"/>
    <w:tmpl w:val="1AF80B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9"/>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6E2"/>
    <w:rsid w:val="00025BDB"/>
    <w:rsid w:val="004331F6"/>
    <w:rsid w:val="00461279"/>
    <w:rsid w:val="004B5A36"/>
    <w:rsid w:val="005F3B01"/>
    <w:rsid w:val="006966E2"/>
    <w:rsid w:val="006C65D4"/>
    <w:rsid w:val="00A811EE"/>
    <w:rsid w:val="00B474F9"/>
    <w:rsid w:val="00B723A9"/>
    <w:rsid w:val="00FC31ED"/>
    <w:rsid w:val="00FD113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15EA3"/>
  <w15:docId w15:val="{A8FAB8CE-2635-4873-B4A9-6E142930A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rPr>
      <w:rFonts w:ascii="Calibri" w:eastAsia="Calibri" w:hAnsi="Calibri" w:cs="Calibri"/>
    </w:rPr>
    <w:tblPr>
      <w:tblStyleRowBandSize w:val="1"/>
      <w:tblStyleColBandSize w:val="1"/>
      <w:tblCellMar>
        <w:top w:w="113" w:type="dxa"/>
        <w:left w:w="115" w:type="dxa"/>
        <w:bottom w:w="113" w:type="dxa"/>
        <w:right w:w="115" w:type="dxa"/>
      </w:tblCellMar>
    </w:tblPr>
  </w:style>
  <w:style w:type="table" w:customStyle="1" w:styleId="a1">
    <w:basedOn w:val="TableNormal"/>
    <w:rPr>
      <w:rFonts w:ascii="Calibri" w:eastAsia="Calibri" w:hAnsi="Calibri" w:cs="Calibri"/>
    </w:rPr>
    <w:tblPr>
      <w:tblStyleRowBandSize w:val="1"/>
      <w:tblStyleColBandSize w:val="1"/>
      <w:tblCellMar>
        <w:top w:w="113" w:type="dxa"/>
        <w:left w:w="115" w:type="dxa"/>
        <w:bottom w:w="113" w:type="dxa"/>
        <w:right w:w="115" w:type="dxa"/>
      </w:tblCellMar>
    </w:tblPr>
  </w:style>
  <w:style w:type="table" w:customStyle="1" w:styleId="a2">
    <w:basedOn w:val="TableNormal"/>
    <w:rPr>
      <w:rFonts w:ascii="Calibri" w:eastAsia="Calibri" w:hAnsi="Calibri" w:cs="Calibri"/>
    </w:rPr>
    <w:tblPr>
      <w:tblStyleRowBandSize w:val="1"/>
      <w:tblStyleColBandSize w:val="1"/>
      <w:tblCellMar>
        <w:top w:w="113" w:type="dxa"/>
        <w:left w:w="115" w:type="dxa"/>
        <w:bottom w:w="113" w:type="dxa"/>
        <w:right w:w="115" w:type="dxa"/>
      </w:tblCellMar>
    </w:tblPr>
  </w:style>
  <w:style w:type="table" w:customStyle="1" w:styleId="a3">
    <w:basedOn w:val="TableNormal"/>
    <w:rPr>
      <w:rFonts w:ascii="Calibri" w:eastAsia="Calibri" w:hAnsi="Calibri" w:cs="Calibri"/>
    </w:rPr>
    <w:tblPr>
      <w:tblStyleRowBandSize w:val="1"/>
      <w:tblStyleColBandSize w:val="1"/>
      <w:tblCellMar>
        <w:top w:w="113" w:type="dxa"/>
        <w:left w:w="115" w:type="dxa"/>
        <w:bottom w:w="113"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rPr>
    <w:tblPr>
      <w:tblStyleRowBandSize w:val="1"/>
      <w:tblStyleColBandSize w:val="1"/>
      <w:tblCellMar>
        <w:top w:w="113" w:type="dxa"/>
        <w:left w:w="115" w:type="dxa"/>
        <w:bottom w:w="113" w:type="dxa"/>
        <w:right w:w="115" w:type="dxa"/>
      </w:tblCellMar>
    </w:tblPr>
  </w:style>
  <w:style w:type="paragraph" w:styleId="Header">
    <w:name w:val="header"/>
    <w:basedOn w:val="Normal"/>
    <w:link w:val="HeaderChar"/>
    <w:uiPriority w:val="99"/>
    <w:unhideWhenUsed/>
    <w:rsid w:val="00FD1133"/>
    <w:pPr>
      <w:tabs>
        <w:tab w:val="center" w:pos="4513"/>
        <w:tab w:val="right" w:pos="9026"/>
      </w:tabs>
      <w:spacing w:line="240" w:lineRule="auto"/>
    </w:pPr>
  </w:style>
  <w:style w:type="character" w:customStyle="1" w:styleId="HeaderChar">
    <w:name w:val="Header Char"/>
    <w:basedOn w:val="DefaultParagraphFont"/>
    <w:link w:val="Header"/>
    <w:uiPriority w:val="99"/>
    <w:rsid w:val="00FD1133"/>
  </w:style>
  <w:style w:type="paragraph" w:styleId="Footer">
    <w:name w:val="footer"/>
    <w:basedOn w:val="Normal"/>
    <w:link w:val="FooterChar"/>
    <w:uiPriority w:val="99"/>
    <w:unhideWhenUsed/>
    <w:rsid w:val="00FD1133"/>
    <w:pPr>
      <w:tabs>
        <w:tab w:val="center" w:pos="4513"/>
        <w:tab w:val="right" w:pos="9026"/>
      </w:tabs>
      <w:spacing w:line="240" w:lineRule="auto"/>
    </w:pPr>
  </w:style>
  <w:style w:type="character" w:customStyle="1" w:styleId="FooterChar">
    <w:name w:val="Footer Char"/>
    <w:basedOn w:val="DefaultParagraphFont"/>
    <w:link w:val="Footer"/>
    <w:uiPriority w:val="99"/>
    <w:rsid w:val="00FD1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Ministry of Education</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Gottschalk</dc:creator>
  <cp:lastModifiedBy>Jennifer Gottschalk</cp:lastModifiedBy>
  <cp:revision>8</cp:revision>
  <dcterms:created xsi:type="dcterms:W3CDTF">2019-03-10T03:10:00Z</dcterms:created>
  <dcterms:modified xsi:type="dcterms:W3CDTF">2020-08-02T05:41:00Z</dcterms:modified>
</cp:coreProperties>
</file>