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rFonts w:ascii="微軟正黑體" w:hAnsi="微軟正黑體"/>
          <w:b/>
          <w:color w:val="1A365D"/>
          <w:sz w:val="40"/>
        </w:rPr>
        <w:t>220 Triathlon x 個人定制融合版：全距離鐵人三項 12 週 (84 天) 綜合主課表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本課表完美融合 </w:t>
      </w:r>
      <w:r>
        <w:rPr>
          <w:rFonts w:ascii="微軟正黑體" w:hAnsi="微軟正黑體"/>
          <w:b/>
          <w:color w:val="1A365D"/>
          <w:sz w:val="20"/>
        </w:rPr>
        <w:t>220 Triathlon 訓練體系</w:t>
      </w:r>
      <w:r>
        <w:rPr>
          <w:rFonts w:ascii="微軟正黑體" w:hAnsi="微軟正黑體"/>
          <w:sz w:val="20"/>
        </w:rPr>
        <w:t>、</w:t>
      </w:r>
      <w:r>
        <w:rPr>
          <w:rFonts w:ascii="微軟正黑體" w:hAnsi="微軟正黑體"/>
          <w:b/>
          <w:color w:val="1A365D"/>
          <w:sz w:val="20"/>
        </w:rPr>
        <w:t>Nik Cook 騎後跑 (Transition Run) 機制</w:t>
      </w:r>
      <w:r>
        <w:rPr>
          <w:rFonts w:ascii="微軟正黑體" w:hAnsi="微軟正黑體"/>
          <w:sz w:val="20"/>
        </w:rPr>
        <w:t>、</w:t>
      </w:r>
      <w:r>
        <w:rPr>
          <w:rFonts w:ascii="微軟正黑體" w:hAnsi="微軟正黑體"/>
          <w:b/>
          <w:color w:val="1A365D"/>
          <w:sz w:val="20"/>
        </w:rPr>
        <w:t>選手現行 FTP = 205 W 量化數據</w:t>
      </w:r>
      <w:r>
        <w:rPr>
          <w:rFonts w:ascii="微軟正黑體" w:hAnsi="微軟正黑體"/>
          <w:sz w:val="20"/>
        </w:rPr>
        <w:t xml:space="preserve">，並依據 </w:t>
      </w:r>
      <w:r>
        <w:rPr>
          <w:rFonts w:ascii="微軟正黑體" w:hAnsi="微軟正黑體"/>
          <w:b/>
          <w:color w:val="1A365D"/>
          <w:sz w:val="20"/>
        </w:rPr>
        <w:t>個人習慣之每週訓練律動（一休、二跑、三游、四騎+跑、五游、六長騎+跑、日跑+游）</w:t>
      </w:r>
      <w:r>
        <w:rPr>
          <w:rFonts w:ascii="微軟正黑體" w:hAnsi="微軟正黑體"/>
          <w:sz w:val="20"/>
        </w:rPr>
        <w:t xml:space="preserve"> 進行客製化重構。包含 12 週總表與 84 天每日詳細操作菜單。</w:t>
      </w:r>
    </w:p>
    <w:p>
      <w:pPr>
        <w:spacing w:before="80" w:after="80"/>
      </w:pPr>
    </w:p>
    <w:p>
      <w:pPr>
        <w:spacing w:before="320" w:after="120"/>
      </w:pPr>
      <w:r>
        <w:rPr>
          <w:rFonts w:ascii="微軟正黑體" w:hAnsi="微軟正黑體"/>
          <w:b/>
          <w:color w:val="2B6CB0"/>
          <w:sz w:val="32"/>
        </w:rPr>
        <w:t>一、 個人融合版每週律動架構 (Weekly Custom Rhythm)</w:t>
      </w:r>
    </w:p>
    <w:p>
      <w:pPr>
        <w:spacing w:after="80"/>
      </w:pPr>
      <w:r>
        <w:rPr>
          <w:rFonts w:ascii="微軟正黑體" w:hAnsi="微軟正黑體"/>
          <w:sz w:val="20"/>
        </w:rPr>
        <w:t>| 星期 | 訓練項目與組合 | 訓練重點與目標 |</w:t>
      </w:r>
    </w:p>
    <w:p>
      <w:pPr>
        <w:spacing w:after="80"/>
      </w:pPr>
      <w:r>
        <w:rPr>
          <w:rFonts w:ascii="微軟正黑體" w:hAnsi="微軟正黑體"/>
          <w:sz w:val="20"/>
        </w:rPr>
        <w:t>| :--- | :--- | :---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週一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完全休息日 (Rest Day)</w:t>
      </w:r>
      <w:r>
        <w:rPr>
          <w:rFonts w:ascii="微軟正黑體" w:hAnsi="微軟正黑體"/>
          <w:sz w:val="20"/>
        </w:rPr>
        <w:t xml:space="preserve"> | 全身筋膜放鬆、抬腿、充沛睡眠 8+ 小時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週二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跑步 (Run - 節奏跑 / 閾值跑)</w:t>
      </w:r>
      <w:r>
        <w:rPr>
          <w:rFonts w:ascii="微軟正黑體" w:hAnsi="微軟正黑體"/>
          <w:sz w:val="20"/>
        </w:rPr>
        <w:t xml:space="preserve"> | Zone 3 節奏跑 或 Zone 4 乳酸閾值間歇，提升速耐力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週三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游泳 (Swim - 技術 / 高強度間歇)</w:t>
      </w:r>
      <w:r>
        <w:rPr>
          <w:rFonts w:ascii="微軟正黑體" w:hAnsi="微軟正黑體"/>
          <w:sz w:val="20"/>
        </w:rPr>
        <w:t xml:space="preserve"> | 姿勢分解練習 + Zone 3/4 高強度短間歇，建立水感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週四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單車 + 騎後跑 (Bike + Transition Run)</w:t>
      </w:r>
      <w:r>
        <w:rPr>
          <w:rFonts w:ascii="微軟正黑體" w:hAnsi="微軟正黑體"/>
          <w:sz w:val="20"/>
        </w:rPr>
        <w:t xml:space="preserve"> | 週中 Zone 3 瓦數間歇 + 10-15m 騎後跑 (Zone 2 高步頻)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週五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游泳 (Swim - 有氧長游)</w:t>
      </w:r>
      <w:r>
        <w:rPr>
          <w:rFonts w:ascii="微軟正黑體" w:hAnsi="微軟正黑體"/>
          <w:sz w:val="20"/>
        </w:rPr>
        <w:t xml:space="preserve"> | Zone 2 賽事目標配速不落地長游，強化水肺耐力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週六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長距離單車 + 轉接跑 (Long Bike + Brick Run)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週末核心</w:t>
      </w:r>
      <w:r>
        <w:rPr>
          <w:rFonts w:ascii="微軟正黑體" w:hAnsi="微軟正黑體"/>
          <w:sz w:val="20"/>
        </w:rPr>
        <w:t>：Zone 2 戶外長騎 (140W-150W) + 20-45m 比賽配速轉接跑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週日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長距離跑步 + 恢復游 (Long Run + Recovery Swim)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耐力高峰</w:t>
      </w:r>
      <w:r>
        <w:rPr>
          <w:rFonts w:ascii="微軟正黑體" w:hAnsi="微軟正黑體"/>
          <w:sz w:val="20"/>
        </w:rPr>
        <w:t>：Zone 2 有氧長跑 (1.25h-3.0h) + 1,000m 排乳酸水感游 |</w:t>
      </w:r>
    </w:p>
    <w:p>
      <w:pPr>
        <w:spacing w:before="80" w:after="80"/>
      </w:pPr>
    </w:p>
    <w:p>
      <w:pPr>
        <w:spacing w:before="320" w:after="120"/>
      </w:pPr>
      <w:r>
        <w:rPr>
          <w:rFonts w:ascii="微軟正黑體" w:hAnsi="微軟正黑體"/>
          <w:b/>
          <w:color w:val="2B6CB0"/>
          <w:sz w:val="32"/>
        </w:rPr>
        <w:t>二、 FTP 205W 功率與心率區間對照表</w:t>
      </w:r>
    </w:p>
    <w:p>
      <w:pPr>
        <w:spacing w:after="80"/>
      </w:pPr>
      <w:r>
        <w:rPr>
          <w:rFonts w:ascii="微軟正黑體" w:hAnsi="微軟正黑體"/>
          <w:sz w:val="20"/>
        </w:rPr>
        <w:t>| 強度區間 | 佔 FTP % | 功率範圍 (瓦數 W) | 心率與體感 (RPE) | 賽事與訓練應用 |</w:t>
      </w:r>
    </w:p>
    <w:p>
      <w:pPr>
        <w:spacing w:after="80"/>
      </w:pPr>
      <w:r>
        <w:rPr>
          <w:rFonts w:ascii="微軟正黑體" w:hAnsi="微軟正黑體"/>
          <w:sz w:val="20"/>
        </w:rPr>
        <w:t>| :--- | :--- | :--- | :--- | :---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Zone 1 (恢復)</w:t>
      </w:r>
      <w:r>
        <w:rPr>
          <w:rFonts w:ascii="微軟正黑體" w:hAnsi="微軟正黑體"/>
          <w:sz w:val="20"/>
        </w:rPr>
        <w:t xml:space="preserve"> | &lt; 55% | </w:t>
      </w:r>
      <w:r>
        <w:rPr>
          <w:rFonts w:ascii="微軟正黑體" w:hAnsi="微軟正黑體"/>
          <w:b/>
          <w:color w:val="1A365D"/>
          <w:sz w:val="20"/>
        </w:rPr>
        <w:t>&lt; 113 W</w:t>
      </w:r>
      <w:r>
        <w:rPr>
          <w:rFonts w:ascii="微軟正黑體" w:hAnsi="微軟正黑體"/>
          <w:sz w:val="20"/>
        </w:rPr>
        <w:t xml:space="preserve"> | RPE 2-3 / 極輕鬆 | 恢復騎乘、暖身與緩冷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Zone 2 (有氧基底)</w:t>
      </w:r>
      <w:r>
        <w:rPr>
          <w:rFonts w:ascii="微軟正黑體" w:hAnsi="微軟正黑體"/>
          <w:sz w:val="20"/>
        </w:rPr>
        <w:t xml:space="preserve"> | 55% - 75% | </w:t>
      </w:r>
      <w:r>
        <w:rPr>
          <w:rFonts w:ascii="微軟正黑體" w:hAnsi="微軟正黑體"/>
          <w:b/>
          <w:color w:val="1A365D"/>
          <w:sz w:val="20"/>
        </w:rPr>
        <w:t>113 W - 154 W</w:t>
      </w:r>
      <w:r>
        <w:rPr>
          <w:rFonts w:ascii="微軟正黑體" w:hAnsi="微軟正黑體"/>
          <w:sz w:val="20"/>
        </w:rPr>
        <w:t xml:space="preserve"> | RPE 4-5 / 輕鬆談話 | </w:t>
      </w:r>
      <w:r>
        <w:rPr>
          <w:rFonts w:ascii="微軟正黑體" w:hAnsi="微軟正黑體"/>
          <w:b/>
          <w:color w:val="1A365D"/>
          <w:sz w:val="20"/>
        </w:rPr>
        <w:t>Ironman 226km 賽事核心瓦數 (目標 140W-150W)</w:t>
      </w:r>
      <w:r>
        <w:rPr>
          <w:rFonts w:ascii="微軟正黑體" w:hAnsi="微軟正黑體"/>
          <w:sz w:val="20"/>
        </w:rPr>
        <w:t xml:space="preserve">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Zone 3 (節奏)</w:t>
      </w:r>
      <w:r>
        <w:rPr>
          <w:rFonts w:ascii="微軟正黑體" w:hAnsi="微軟正黑體"/>
          <w:sz w:val="20"/>
        </w:rPr>
        <w:t xml:space="preserve"> | 76% - 90% | </w:t>
      </w:r>
      <w:r>
        <w:rPr>
          <w:rFonts w:ascii="微軟正黑體" w:hAnsi="微軟正黑體"/>
          <w:b/>
          <w:color w:val="1A365D"/>
          <w:sz w:val="20"/>
        </w:rPr>
        <w:t>156 W - 185 W</w:t>
      </w:r>
      <w:r>
        <w:rPr>
          <w:rFonts w:ascii="微軟正黑體" w:hAnsi="微軟正黑體"/>
          <w:sz w:val="20"/>
        </w:rPr>
        <w:t xml:space="preserve"> | RPE 6-7 / 急促呼吸 | 70.3 配速 / 週四強度間歇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Zone 4 (乳酸閾值)</w:t>
      </w:r>
      <w:r>
        <w:rPr>
          <w:rFonts w:ascii="微軟正黑體" w:hAnsi="微軟正黑體"/>
          <w:sz w:val="20"/>
        </w:rPr>
        <w:t xml:space="preserve"> | 91% - 105% | </w:t>
      </w:r>
      <w:r>
        <w:rPr>
          <w:rFonts w:ascii="微軟正黑體" w:hAnsi="微軟正黑體"/>
          <w:b/>
          <w:color w:val="1A365D"/>
          <w:sz w:val="20"/>
        </w:rPr>
        <w:t>187 W - 215 W</w:t>
      </w:r>
      <w:r>
        <w:rPr>
          <w:rFonts w:ascii="微軟正黑體" w:hAnsi="微軟正黑體"/>
          <w:sz w:val="20"/>
        </w:rPr>
        <w:t xml:space="preserve"> | RPE 8 / 相當沉重 | 閾值提升 / FTP 短間歇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Zone 5 (最大攝氧量)</w:t>
      </w:r>
      <w:r>
        <w:rPr>
          <w:rFonts w:ascii="微軟正黑體" w:hAnsi="微軟正黑體"/>
          <w:sz w:val="20"/>
        </w:rPr>
        <w:t xml:space="preserve"> | 106% - 120% | </w:t>
      </w:r>
      <w:r>
        <w:rPr>
          <w:rFonts w:ascii="微軟正黑體" w:hAnsi="微軟正黑體"/>
          <w:b/>
          <w:color w:val="1A365D"/>
          <w:sz w:val="20"/>
        </w:rPr>
        <w:t>217 W - 246 W</w:t>
      </w:r>
      <w:r>
        <w:rPr>
          <w:rFonts w:ascii="微軟正黑體" w:hAnsi="微軟正黑體"/>
          <w:sz w:val="20"/>
        </w:rPr>
        <w:t xml:space="preserve"> | RPE 9 / 極度艱難 | VO2Max 爆發力間歇 |</w:t>
      </w: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🚩 Ironman 單車與轉接跑黃金鐵則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1. </w:t>
      </w:r>
      <w:r>
        <w:rPr>
          <w:rFonts w:ascii="微軟正黑體" w:hAnsi="微軟正黑體"/>
          <w:b/>
          <w:color w:val="1A365D"/>
          <w:sz w:val="20"/>
        </w:rPr>
        <w:t>單車全程目標瓦數</w:t>
      </w:r>
      <w:r>
        <w:rPr>
          <w:rFonts w:ascii="微軟正黑體" w:hAnsi="微軟正黑體"/>
          <w:sz w:val="20"/>
        </w:rPr>
        <w:t xml:space="preserve">：控制在 </w:t>
      </w:r>
      <w:r>
        <w:rPr>
          <w:rFonts w:ascii="微軟正黑體" w:hAnsi="微軟正黑體"/>
          <w:b/>
          <w:color w:val="1A365D"/>
          <w:sz w:val="20"/>
        </w:rPr>
        <w:t>140 W - 150 W (IF 0.68 - 0.73)</w:t>
      </w:r>
      <w:r>
        <w:rPr>
          <w:rFonts w:ascii="微軟正黑體" w:hAnsi="微軟正黑體"/>
          <w:sz w:val="20"/>
        </w:rPr>
        <w:t>，保持燃脂效率與有氧儲備。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2. </w:t>
      </w:r>
      <w:r>
        <w:rPr>
          <w:rFonts w:ascii="微軟正黑體" w:hAnsi="微軟正黑體"/>
          <w:b/>
          <w:color w:val="1A365D"/>
          <w:sz w:val="20"/>
        </w:rPr>
        <w:t>丘陵/逆風天花板</w:t>
      </w:r>
      <w:r>
        <w:rPr>
          <w:rFonts w:ascii="微軟正黑體" w:hAnsi="微軟正黑體"/>
          <w:sz w:val="20"/>
        </w:rPr>
        <w:t xml:space="preserve">：上坡與逆風嚴禁爆發衝刺，功率上限 ≤ </w:t>
      </w:r>
      <w:r>
        <w:rPr>
          <w:rFonts w:ascii="微軟正黑體" w:hAnsi="微軟正黑體"/>
          <w:b/>
          <w:color w:val="1A365D"/>
          <w:sz w:val="20"/>
        </w:rPr>
        <w:t>174 W (85% FTP)</w:t>
      </w:r>
      <w:r>
        <w:rPr>
          <w:rFonts w:ascii="微軟正黑體" w:hAnsi="微軟正黑體"/>
          <w:sz w:val="20"/>
        </w:rPr>
        <w:t>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3. </w:t>
      </w:r>
      <w:r>
        <w:rPr>
          <w:rFonts w:ascii="微軟正黑體" w:hAnsi="微軟正黑體"/>
          <w:b/>
          <w:color w:val="1A365D"/>
          <w:sz w:val="20"/>
        </w:rPr>
        <w:t>T2 下車前降瓦準備</w:t>
      </w:r>
      <w:r>
        <w:rPr>
          <w:rFonts w:ascii="微軟正黑體" w:hAnsi="微軟正黑體"/>
          <w:sz w:val="20"/>
        </w:rPr>
        <w:t xml:space="preserve">：最後 10-15km 降至 </w:t>
      </w:r>
      <w:r>
        <w:rPr>
          <w:rFonts w:ascii="微軟正黑體" w:hAnsi="微軟正黑體"/>
          <w:b/>
          <w:color w:val="1A365D"/>
          <w:sz w:val="20"/>
        </w:rPr>
        <w:t>123 W - 133 W (60-65% FTP)</w:t>
      </w:r>
      <w:r>
        <w:rPr>
          <w:rFonts w:ascii="微軟正黑體" w:hAnsi="微軟正黑體"/>
          <w:sz w:val="20"/>
        </w:rPr>
        <w:t>，迴轉數提升至 95+ rpm 舒緩雙腿。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4. </w:t>
      </w:r>
      <w:r>
        <w:rPr>
          <w:rFonts w:ascii="微軟正黑體" w:hAnsi="微軟正黑體"/>
          <w:b/>
          <w:color w:val="1A365D"/>
          <w:sz w:val="20"/>
        </w:rPr>
        <w:t>騎後跑 (Transition Run) T2 規範</w:t>
      </w:r>
      <w:r>
        <w:rPr>
          <w:rFonts w:ascii="微軟正黑體" w:hAnsi="微軟正黑體"/>
          <w:sz w:val="20"/>
        </w:rPr>
        <w:t>：單車結束 5m 內開跑。前 5m 心率限制 Zone 2 下限，步頻 88-92 rpm，絕不暴衝。</w:t>
      </w:r>
    </w:p>
    <w:p>
      <w:pPr>
        <w:spacing w:before="80" w:after="80"/>
      </w:pPr>
    </w:p>
    <w:p>
      <w:pPr>
        <w:spacing w:before="320" w:after="120"/>
      </w:pPr>
      <w:r>
        <w:rPr>
          <w:rFonts w:ascii="微軟正黑體" w:hAnsi="微軟正黑體"/>
          <w:b/>
          <w:color w:val="2B6CB0"/>
          <w:sz w:val="32"/>
        </w:rPr>
        <w:t>三、 12 週個人融合版進度總表</w:t>
      </w:r>
    </w:p>
    <w:p>
      <w:pPr>
        <w:spacing w:after="80"/>
      </w:pPr>
      <w:r>
        <w:rPr>
          <w:rFonts w:ascii="微軟正黑體" w:hAnsi="微軟正黑體"/>
          <w:sz w:val="20"/>
        </w:rPr>
        <w:t>| 週次 | 階段 | 週總時長 | 游泳重點 (三/五) | 單車瓦數與時間 (四/六) | 騎後跑 (四/六) | 長距離跑步 (週日) |</w:t>
      </w:r>
    </w:p>
    <w:p>
      <w:pPr>
        <w:spacing w:after="80"/>
      </w:pPr>
      <w:r>
        <w:rPr>
          <w:rFonts w:ascii="微軟正黑體" w:hAnsi="微軟正黑體"/>
          <w:sz w:val="20"/>
        </w:rPr>
        <w:t>| :---: | :---: | :---: | :--- | :--- | :--- | :---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W1</w:t>
      </w:r>
      <w:r>
        <w:rPr>
          <w:rFonts w:ascii="微軟正黑體" w:hAnsi="微軟正黑體"/>
          <w:sz w:val="20"/>
        </w:rPr>
        <w:t xml:space="preserve"> | Build | ~9h | 周三 1.8k / 周五 1.2k | 周四 75m / 周六 3.0h (140W-148W) | 周四 10m / 周六 20m | 周日 1.5h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W2</w:t>
      </w:r>
      <w:r>
        <w:rPr>
          <w:rFonts w:ascii="微軟正黑體" w:hAnsi="微軟正黑體"/>
          <w:sz w:val="20"/>
        </w:rPr>
        <w:t xml:space="preserve"> | Build | ~10.5h | 周三 2.0k / 周五 1.2k | 周四 90m / 周六 3.5h (140W-148W) | 周四 15m / 周六 25m | 周日 1.75h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W3</w:t>
      </w:r>
      <w:r>
        <w:rPr>
          <w:rFonts w:ascii="微軟正黑體" w:hAnsi="微軟正黑體"/>
          <w:sz w:val="20"/>
        </w:rPr>
        <w:t xml:space="preserve"> | Build | ~12h | 周三 2.4k / 周五 1.5k | 周四 90m / 周六 4.0h (142W-150W) | 周四 15m / 周六 30m | 周日 2.0h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W4</w:t>
      </w:r>
      <w:r>
        <w:rPr>
          <w:rFonts w:ascii="微軟正黑體" w:hAnsi="微軟正黑體"/>
          <w:sz w:val="20"/>
        </w:rPr>
        <w:t xml:space="preserve"> | Recovery | ~8h | 周三 1.6k / 周五 1.8k | 周四 60m / 周六 2.5h (130W-140W) | 周四 10m / 周六 15m | 周日 1.25h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W5</w:t>
      </w:r>
      <w:r>
        <w:rPr>
          <w:rFonts w:ascii="微軟正黑體" w:hAnsi="微軟正黑體"/>
          <w:sz w:val="20"/>
        </w:rPr>
        <w:t xml:space="preserve"> | Peak | ~13.5h | 周三 2.6k / 周五 1.2k | 周四 90m / 周六 4.5h (142W-150W) | 周四 15m / 周六 30m | 周日 2.25h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W6</w:t>
      </w:r>
      <w:r>
        <w:rPr>
          <w:rFonts w:ascii="微軟正黑體" w:hAnsi="微軟正黑體"/>
          <w:sz w:val="20"/>
        </w:rPr>
        <w:t xml:space="preserve"> | Peak | ~15h | 周三 2.8k / 周五 1.5k | 周四 105m / 周六 5.0h (142W-150W) | 周四 15m / 周六 40m | 周日 2.5h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W7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Big Brick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~16.5h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周三 3.0k / 周五 3.2k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周四 120m / 周六 5.5-6h (160k)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周四 15m / 周六 45m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周日 2.75-3.0h (30k)</w:t>
      </w:r>
      <w:r>
        <w:rPr>
          <w:rFonts w:ascii="微軟正黑體" w:hAnsi="微軟正黑體"/>
          <w:sz w:val="20"/>
        </w:rPr>
        <w:t xml:space="preserve">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W8</w:t>
      </w:r>
      <w:r>
        <w:rPr>
          <w:rFonts w:ascii="微軟正黑體" w:hAnsi="微軟正黑體"/>
          <w:sz w:val="20"/>
        </w:rPr>
        <w:t xml:space="preserve"> | Recovery | ~9.5h | 周三 2.0k / 周五 2.2k | 周四 75m / 周六 3.0h (135W-142W) | 周四 10m / 周六 20m | 周日 1.5h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W9</w:t>
      </w:r>
      <w:r>
        <w:rPr>
          <w:rFonts w:ascii="微軟正黑體" w:hAnsi="微軟正黑體"/>
          <w:sz w:val="20"/>
        </w:rPr>
        <w:t xml:space="preserve"> | Taper Prep | ~12h | 周三 2.5k / 周五 2.8k | 周四 90m / 周六 4.0h (142W-148W) | 周四 15m / 周六 30m | 周日 2.0h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W10</w:t>
      </w:r>
      <w:r>
        <w:rPr>
          <w:rFonts w:ascii="微軟正黑體" w:hAnsi="微軟正黑體"/>
          <w:sz w:val="20"/>
        </w:rPr>
        <w:t xml:space="preserve"> | Taper 1 | ~9h | 周三 2.0k / 周五 2.0k | 周四 60m / 周六 3.0h (140W-146W) | 周四 10m / 周六 20m | 周日 1.25h Zone 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W11</w:t>
      </w:r>
      <w:r>
        <w:rPr>
          <w:rFonts w:ascii="微軟正黑體" w:hAnsi="微軟正黑體"/>
          <w:sz w:val="20"/>
        </w:rPr>
        <w:t xml:space="preserve"> | Taper 2 | ~6.5h | 周三 1.5k / 周五 1.5k | 周四 45m / 周六 2.0h (130W-140W) | 周四 10m / 周六 15m | 周日 50m Zone 1-2 |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| </w:t>
      </w:r>
      <w:r>
        <w:rPr>
          <w:rFonts w:ascii="微軟正黑體" w:hAnsi="微軟正黑體"/>
          <w:b/>
          <w:color w:val="1A365D"/>
          <w:sz w:val="20"/>
        </w:rPr>
        <w:t>W12</w:t>
      </w:r>
      <w:r>
        <w:rPr>
          <w:rFonts w:ascii="微軟正黑體" w:hAnsi="微軟正黑體"/>
          <w:sz w:val="20"/>
        </w:rPr>
        <w:t xml:space="preserve"> | </w:t>
      </w:r>
      <w:r>
        <w:rPr>
          <w:rFonts w:ascii="微軟正黑體" w:hAnsi="微軟正黑體"/>
          <w:b/>
          <w:color w:val="1A365D"/>
          <w:sz w:val="20"/>
        </w:rPr>
        <w:t>Race Week</w:t>
      </w:r>
      <w:r>
        <w:rPr>
          <w:rFonts w:ascii="微軟正黑體" w:hAnsi="微軟正黑體"/>
          <w:sz w:val="20"/>
        </w:rPr>
        <w:t xml:space="preserve"> | ~3.5h | 周二 1.0k / 周四 800m | 周三 45m 輕鬆旋轉 (120W-135W) | 周三 10m / 周六 10m | </w:t>
      </w:r>
      <w:r>
        <w:rPr>
          <w:rFonts w:ascii="微軟正黑體" w:hAnsi="微軟正黑體"/>
          <w:b/>
          <w:color w:val="1A365D"/>
          <w:sz w:val="20"/>
        </w:rPr>
        <w:t>周日 Ironman 226km 賽事！</w:t>
      </w:r>
      <w:r>
        <w:rPr>
          <w:rFonts w:ascii="微軟正黑體" w:hAnsi="微軟正黑體"/>
          <w:sz w:val="20"/>
        </w:rPr>
        <w:t xml:space="preserve"> |</w:t>
      </w:r>
    </w:p>
    <w:p>
      <w:pPr>
        <w:spacing w:before="80" w:after="80"/>
      </w:pPr>
    </w:p>
    <w:p>
      <w:pPr>
        <w:spacing w:before="320" w:after="120"/>
      </w:pPr>
      <w:r>
        <w:rPr>
          <w:rFonts w:ascii="微軟正黑體" w:hAnsi="微軟正黑體"/>
          <w:b/>
          <w:color w:val="2B6CB0"/>
          <w:sz w:val="32"/>
        </w:rPr>
        <w:t>四、 84 天每日詳細操作菜單 (84-Day Custom Daily Schedule)</w:t>
      </w: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第一階段：建構期 (Build Phase) —— 第 1 週 (適應與習慣養成)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1)：完全休息與肌筋膜放鬆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【休】完全休息。全身滾筒放鬆 15 分鐘，重點在股四頭肌與臀大肌。睡眠 8+ 小時。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2)：跑步節奏跑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Zone 1 熱身 (含 4x50m 輕快跑 Strides) ➔ 主課 20m Zone 3 穩態節奏跑 (步頻 180+) ➔ 10m Zone 1 慢跑緩冷。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3)：游泳技術與高強度間歇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4x50m 單臂抓水技術 ➔ 主課 10x100m (Zone 3，趟間休息 15s) ➔ 400m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4)：單車踏頻間歇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75m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(120W-135W) ➔ 主課 </w:t>
      </w:r>
      <w:r>
        <w:rPr>
          <w:rFonts w:ascii="微軟正黑體" w:hAnsi="微軟正黑體"/>
          <w:b/>
          <w:color w:val="1A365D"/>
          <w:sz w:val="20"/>
        </w:rPr>
        <w:t>4x10m Zone 3 (165W-175W, 90rpm)</w:t>
      </w:r>
      <w:r>
        <w:rPr>
          <w:rFonts w:ascii="微軟正黑體" w:hAnsi="微軟正黑體"/>
          <w:sz w:val="20"/>
        </w:rPr>
        <w:t xml:space="preserve"> (間隔 3m 110W) ➔ 20m Zone 2 (140W-145W) 緩冷。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。開跑前 3m 心率控制 Zone 2 下限，步頻 88-92 rpm，專注下車腿感轉換。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5)：游泳有氧長游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【游】4x300m Zone 2 賽事配速長游 (趟間休息 30s)，專注水下抱水與平穩呼吸。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6)：長距離單車 + 20m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【騎】戶外 Zone 2 長騎，</w:t>
      </w:r>
      <w:r>
        <w:rPr>
          <w:rFonts w:ascii="微軟正黑體" w:hAnsi="微軟正黑體"/>
          <w:b/>
          <w:color w:val="1A365D"/>
          <w:sz w:val="20"/>
        </w:rPr>
        <w:t>目標功率穩定在 140W - 148W (IF 0.70)</w:t>
      </w:r>
      <w:r>
        <w:rPr>
          <w:rFonts w:ascii="微軟正黑體" w:hAnsi="微軟正黑體"/>
          <w:sz w:val="20"/>
        </w:rPr>
        <w:t>，迴轉數 85-90 rpm。每 45m 補充一包能量膠 (60g 碳水/hr)。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快速轉換 &lt; 5m</w:t>
      </w:r>
      <w:r>
        <w:rPr>
          <w:rFonts w:ascii="微軟正黑體" w:hAnsi="微軟正黑體"/>
          <w:sz w:val="20"/>
        </w:rPr>
        <w:t>。開跑前 5m Zone 2 控速，後 15m 保持賽事目標配速 (RPE 4-5)。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7)：長距離有氧跑步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1.5h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【跑】1.5h Zone 2 穩定長跑，心率嚴格限制於 Zone 2，每 20m 補充水分。</w:t>
      </w:r>
    </w:p>
    <w:p>
      <w:pPr>
        <w:spacing w:after="80"/>
      </w:pPr>
      <w:r>
        <w:rPr>
          <w:rFonts w:ascii="微軟正黑體" w:hAnsi="微軟正黑體"/>
          <w:sz w:val="20"/>
        </w:rPr>
        <w:t>【游】1,000m Zone 1 輕鬆踩水與舒緩游。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第一階段：建構期 (Build Phase) —— 第 2 週 (量能穩健提升)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：10.5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8)：完全休息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【休】完全休息。下肢伸展 15 分鐘。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9)：跑步節奏跑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50m)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25m Zone 3 節奏跑 ➔ 10m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10)：游泳閾值組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6x200m (Zone 3，趟間休息 20s) ➔ 400m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11)：單車乳酸閾值間歇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0"/>
        </w:rPr>
        <w:t>3x15m Zone 3 (170W-180W, 90rpm)</w:t>
      </w:r>
      <w:r>
        <w:rPr>
          <w:rFonts w:ascii="微軟正黑體" w:hAnsi="微軟正黑體"/>
          <w:sz w:val="20"/>
        </w:rPr>
        <w:t xml:space="preserve"> (間隔 5m 110W) ➔ 30m Zone 2 (145W)。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。單車最後 10m 補充水分，下車即跑。前 5m 壓制心率，後 10m 保持賽事目標配速。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12)：游泳長距離賽事配速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【游】200m 熱身 ➔ 2x400m Zone 2 賽事配速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13)：長距離單車 + 25m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3.5h / 騎後跑 25m)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長騎 </w:t>
      </w:r>
      <w:r>
        <w:rPr>
          <w:rFonts w:ascii="微軟正黑體" w:hAnsi="微軟正黑體"/>
          <w:b/>
          <w:color w:val="1A365D"/>
          <w:sz w:val="20"/>
        </w:rPr>
        <w:t>(平路 140W-148W)</w:t>
      </w:r>
      <w:r>
        <w:rPr>
          <w:rFonts w:ascii="微軟正黑體" w:hAnsi="微軟正黑體"/>
          <w:sz w:val="20"/>
        </w:rPr>
        <w:t xml:space="preserve">，每 45m 安排 5m Zone 3 爬坡推功率 </w:t>
      </w:r>
      <w:r>
        <w:rPr>
          <w:rFonts w:ascii="微軟正黑體" w:hAnsi="微軟正黑體"/>
          <w:b/>
          <w:color w:val="1A365D"/>
          <w:sz w:val="20"/>
        </w:rPr>
        <w:t>(165W-175W)</w:t>
      </w:r>
      <w:r>
        <w:rPr>
          <w:rFonts w:ascii="微軟正黑體" w:hAnsi="微軟正黑體"/>
          <w:sz w:val="20"/>
        </w:rPr>
        <w:t>。每小時 65g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20m 穩定目標比賽配速。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14)：長距離有氧長跑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1.75h / 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【跑】1.75h Zone 2 穩定長跑，攜帶水包背心。</w:t>
      </w:r>
    </w:p>
    <w:p>
      <w:pPr>
        <w:spacing w:after="80"/>
      </w:pPr>
      <w:r>
        <w:rPr>
          <w:rFonts w:ascii="微軟正黑體" w:hAnsi="微軟正黑體"/>
          <w:sz w:val="20"/>
        </w:rPr>
        <w:t>【游】1,200m Zone 1 輕鬆游。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第一階段：建構期 (Build Phase) —— 第 3 週 (專項強度高峰)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：12.0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15)：完全休息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【休】完全休息。滾筒深度放鬆。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16)：跑步乳酸閾值跑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3x10m Zone 4 乳酸閾值跑 (間隔 3m 慢跑)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17)：游泳間歇組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2,400m)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8x150m (Zone 3/4) ➔ 800m Zone 2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18)：單車賽事配速間歇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0"/>
        </w:rPr>
        <w:t>2x25m Zone 3 賽事配速 (170W-180W, 90-95rpm)</w:t>
      </w:r>
      <w:r>
        <w:rPr>
          <w:rFonts w:ascii="微軟正黑體" w:hAnsi="微軟正黑體"/>
          <w:sz w:val="20"/>
        </w:rPr>
        <w:t xml:space="preserve"> (間隔 5m 輕鬆) ➔ 25m Zone 2 緩冷。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。下車即跑，前 5m 控心率，測試胃部吸收。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19)：游泳 1,500m 連續長游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【游】500m 熱身 ➔ 1,000m 連續 Zone 2 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20)：長距離單車 + 30m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4.0h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【騎】Zone 2 戶外長騎，</w:t>
      </w:r>
      <w:r>
        <w:rPr>
          <w:rFonts w:ascii="微軟正黑體" w:hAnsi="微軟正黑體"/>
          <w:b/>
          <w:color w:val="1A365D"/>
          <w:sz w:val="20"/>
        </w:rPr>
        <w:t>全程目標功率 142W - 150W (IF 0.71)</w:t>
      </w:r>
      <w:r>
        <w:rPr>
          <w:rFonts w:ascii="微軟正黑體" w:hAnsi="微軟正黑體"/>
          <w:sz w:val="20"/>
        </w:rPr>
        <w:t>。每小時補充 70g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25m 保持賽事目標配速。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21)：長距離長跑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2.0h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【跑】2.0h 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【游】1,000m 輕鬆排乳酸游。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第一階段：建構期 (Build Phase) —— 第 4 週 (減緩與適應恢復週)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：8.0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22)：完全休息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【休】完全休息。睡眠 8.5 小時。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23)：輕鬆跑步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(跑步 40m)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【跑】40m Zone 1-2 超輕鬆恢復跑。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24)：游泳技術游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1,600m)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【游】1,600m 輕鬆技術游，著重高肘抱水。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25)：單車輕鬆旋轉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60m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輕鬆踩踏 </w:t>
      </w:r>
      <w:r>
        <w:rPr>
          <w:rFonts w:ascii="微軟正黑體" w:hAnsi="微軟正黑體"/>
          <w:b/>
          <w:color w:val="1A365D"/>
          <w:sz w:val="20"/>
        </w:rPr>
        <w:t>(120W-135W, 95-100rpm)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【跑】10m Zone 1 輕鬆慢跑。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26)：游泳有氧游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1,800m)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【游】1,800m Zone 2 輕鬆長游。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27)：中距離單車 + 15m 輕鬆轉接跑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：長距離調整 (單車 2.5h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輕鬆戶外騎乘 </w:t>
      </w:r>
      <w:r>
        <w:rPr>
          <w:rFonts w:ascii="微軟正黑體" w:hAnsi="微軟正黑體"/>
          <w:b/>
          <w:color w:val="1A365D"/>
          <w:sz w:val="20"/>
        </w:rPr>
        <w:t>(130W-140W)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【跑】15m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28)：中距離長跑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：耐力調整 (跑步 1.25h)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【跑】1.25h Zone 2 輕鬆長跑。準備進入第二階段。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第二階段：尖峰極限期 (Peak Phase) —— 第 5 週 (高量能專項啟動)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：13.5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29)：完全休息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【休】完全休息。下肢肌肉深層放鬆。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30)：跑步節奏跑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30m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31)：游泳高強度間歇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2,600m)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10x150m (Zone 3) ➔ 700m Zone 2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32)：單車高踏頻間歇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0"/>
        </w:rPr>
        <w:t>4x12m Zone 3 (175W-185W, 95rpm)</w:t>
      </w:r>
      <w:r>
        <w:rPr>
          <w:rFonts w:ascii="微軟正黑體" w:hAnsi="微軟正黑體"/>
          <w:sz w:val="20"/>
        </w:rPr>
        <w:t xml:space="preserve"> (間隔 3m 輕鬆) ➔ 27m Zone 2 (145W)。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控心率 Zone 2，測試腸胃適應。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33)：游泳長距離分段游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2x400m Zone 2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34)：長距離單車 + 30m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4.5h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長騎 </w:t>
      </w:r>
      <w:r>
        <w:rPr>
          <w:rFonts w:ascii="微軟正黑體" w:hAnsi="微軟正黑體"/>
          <w:b/>
          <w:color w:val="1A365D"/>
          <w:sz w:val="20"/>
        </w:rPr>
        <w:t>(基礎 142W-150W)</w:t>
      </w:r>
      <w:r>
        <w:rPr>
          <w:rFonts w:ascii="微軟正黑體" w:hAnsi="微軟正黑體"/>
          <w:sz w:val="20"/>
        </w:rPr>
        <w:t xml:space="preserve">，包含 1 小時 Zone 3 </w:t>
      </w:r>
      <w:r>
        <w:rPr>
          <w:rFonts w:ascii="微軟正黑體" w:hAnsi="微軟正黑體"/>
          <w:b/>
          <w:color w:val="1A365D"/>
          <w:sz w:val="20"/>
        </w:rPr>
        <w:t>(165W-175W)</w:t>
      </w:r>
      <w:r>
        <w:rPr>
          <w:rFonts w:ascii="微軟正黑體" w:hAnsi="微軟正黑體"/>
          <w:sz w:val="20"/>
        </w:rPr>
        <w:t>。每小時 75g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25m 精確維持賽事目標配速。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35)：長距離長跑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2.25h / 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【跑】2.25h 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【游】1,200m 輕鬆恢復水感游。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第二階段：尖峰極限期 (Peak Phase) —— 第 6 週 (賽事強度與擬真模擬)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：15.0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36)：完全休息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【休】完全休息。抬腿放鬆。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37)：跑步乳酸閾值間歇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65m)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4x8m Zone 4 乳酸閾值 ➔ 21m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38)：游泳賽事配速組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【游】500m 熱身 ➔ 4x400m (Zone 3) ➔ 700m Zone 2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39)：單車長間歇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105m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0"/>
        </w:rPr>
        <w:t>2x35m Zone 3 (170W-180W, 90rpm)</w:t>
      </w:r>
      <w:r>
        <w:rPr>
          <w:rFonts w:ascii="微軟正黑體" w:hAnsi="微軟正黑體"/>
          <w:sz w:val="20"/>
        </w:rPr>
        <w:t xml:space="preserve"> (間隔 5m 輕鬆) ➔ 20m Zone 2 (145W)。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。下車即跑，前 5m 控步頻 90rpm。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40)：游泳 1,500m 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【游】1,500m 連續 Zone 2 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41)：5 小時單車 + 40m 比賽配速轉接跑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5.0h / 騎後跑 40m)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長騎 </w:t>
      </w:r>
      <w:r>
        <w:rPr>
          <w:rFonts w:ascii="微軟正黑體" w:hAnsi="微軟正黑體"/>
          <w:b/>
          <w:color w:val="1A365D"/>
          <w:sz w:val="20"/>
        </w:rPr>
        <w:t>(基礎 142W-150W)</w:t>
      </w:r>
      <w:r>
        <w:rPr>
          <w:rFonts w:ascii="微軟正黑體" w:hAnsi="微軟正黑體"/>
          <w:sz w:val="20"/>
        </w:rPr>
        <w:t xml:space="preserve">，包含 2 小時精準 Ironman 功率 </w:t>
      </w:r>
      <w:r>
        <w:rPr>
          <w:rFonts w:ascii="微軟正黑體" w:hAnsi="微軟正黑體"/>
          <w:b/>
          <w:color w:val="1A365D"/>
          <w:sz w:val="20"/>
        </w:rPr>
        <w:t>(148W-152W, IF 0.73)</w:t>
      </w:r>
      <w:r>
        <w:rPr>
          <w:rFonts w:ascii="微軟正黑體" w:hAnsi="微軟正黑體"/>
          <w:sz w:val="20"/>
        </w:rPr>
        <w:t>。每小時 80g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10m Zone 2，後 30m 精準保持目標比賽配速。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42)：長距離長跑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2.5h / 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【跑】2.5h 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【游】1,500m 輕鬆游。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第二階段：尖峰極限期 (Peak Phase) —— 第 7 週 (全計畫極限模擬週 (Big Brick))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：16.5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43)：完全休息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44)：跑步節奏跑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70m)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40m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45)：游泳高強度組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3,000m)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【游】600m 熱身 ➔ 10x200m (Zone 3/4) ➔ 400m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46)：單車專項間歇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120m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【騎】20m 熱身 ➔ </w:t>
      </w:r>
      <w:r>
        <w:rPr>
          <w:rFonts w:ascii="微軟正黑體" w:hAnsi="微軟正黑體"/>
          <w:b/>
          <w:color w:val="1A365D"/>
          <w:sz w:val="20"/>
        </w:rPr>
        <w:t>3x25m Zone 3 (175W-185W)</w:t>
      </w:r>
      <w:r>
        <w:rPr>
          <w:rFonts w:ascii="微軟正黑體" w:hAnsi="微軟正黑體"/>
          <w:sz w:val="20"/>
        </w:rPr>
        <w:t xml:space="preserve"> (間隔 5m 輕鬆) ➔ 25m Zone 2 緩冷。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。下車前 5m 控心率。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47)：游泳 3,200m 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3,200m)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【游】3,200m 專項 Zone 2 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48)：【全極限轉接日】5.5-6h 單車 + 45m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：極限模擬 (單車 5.5-6.0h / 騎後跑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【騎】(約 150-160km) 全程控制 </w:t>
      </w:r>
      <w:r>
        <w:rPr>
          <w:rFonts w:ascii="微軟正黑體" w:hAnsi="微軟正黑體"/>
          <w:b/>
          <w:color w:val="1A365D"/>
          <w:sz w:val="20"/>
        </w:rPr>
        <w:t>平均功率 143W - 148W (IF 0.71)</w:t>
      </w:r>
      <w:r>
        <w:rPr>
          <w:rFonts w:ascii="微軟正黑體" w:hAnsi="微軟正黑體"/>
          <w:sz w:val="20"/>
        </w:rPr>
        <w:t>，上坡極限 ≤ 174W。每小時 80g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快速轉換 &lt; 5m</w:t>
      </w:r>
      <w:r>
        <w:rPr>
          <w:rFonts w:ascii="微軟正黑體" w:hAnsi="微軟正黑體"/>
          <w:sz w:val="20"/>
        </w:rPr>
        <w:t>。前 5m 步頻 90rpm，全程嚴格執行目標比賽配速。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49)：【長跑最高峰】2.75-3h 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2.75-3.0h / 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【跑】(約 28-30km) 長跑最高峰。</w:t>
      </w:r>
    </w:p>
    <w:p>
      <w:pPr>
        <w:spacing w:after="80"/>
      </w:pPr>
      <w:r>
        <w:rPr>
          <w:rFonts w:ascii="微軟正黑體" w:hAnsi="微軟正黑體"/>
          <w:sz w:val="20"/>
        </w:rPr>
        <w:t>【游】1,500m Zone 1 水感恢復游。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第二階段：尖峰極限期 (Peak Phase) —— 第 8 週 (減緩修復週)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50)：完全休息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51)：跑步輕鬆跑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【跑】45m Zone 2 輕鬆跑。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52)：游泳技術游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2,000m)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【游】2,000m 輕鬆水感游。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53)：單車輕鬆騎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75m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輕鬆踩踏 </w:t>
      </w:r>
      <w:r>
        <w:rPr>
          <w:rFonts w:ascii="微軟正黑體" w:hAnsi="微軟正黑體"/>
          <w:b/>
          <w:color w:val="1A365D"/>
          <w:sz w:val="20"/>
        </w:rPr>
        <w:t>(125W-135W, 95rpm)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【跑】10m Zone 1 輕鬆慢跑。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54)：游泳有氧游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2,200m)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【游】2,200m Zone 2 有氧游。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55)：中距離單車 + 20m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：長距離調整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輕鬆騎乘 </w:t>
      </w:r>
      <w:r>
        <w:rPr>
          <w:rFonts w:ascii="微軟正黑體" w:hAnsi="微軟正黑體"/>
          <w:b/>
          <w:color w:val="1A365D"/>
          <w:sz w:val="20"/>
        </w:rPr>
        <w:t>(135W-142W)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【跑】20m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56)：中距離長跑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：耐力調整 (跑步 1.5h)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【跑】1.5h Zone 2 輕鬆長跑。準備進入減量階段。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第三階段：賽前精緻與減量期 (Taper Phase) —— 第 9 週 (賽事配速微調)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：12.0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57)：完全休息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58)：跑步節奏跑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30m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59)：游泳間歇組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【游】500m 熱身 ➔ 5x300m Zone 3 ➔ 500m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60)：單車配速間歇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</w:t>
      </w:r>
      <w:r>
        <w:rPr>
          <w:rFonts w:ascii="微軟正黑體" w:hAnsi="微軟正黑體"/>
          <w:b/>
          <w:color w:val="1A365D"/>
          <w:sz w:val="20"/>
        </w:rPr>
        <w:t>4x10m Zone 3 (170W-180W)</w:t>
      </w:r>
      <w:r>
        <w:rPr>
          <w:rFonts w:ascii="微軟正黑體" w:hAnsi="微軟正黑體"/>
          <w:sz w:val="20"/>
        </w:rPr>
        <w:t xml:space="preserve"> ➔ 35m 緩冷 (140W)。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。Zone 2 高步頻。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61)：游泳長游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【游】2,800m Zone 2 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62)：4 小時單車 + 30m 比賽配速轉接跑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4.0h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長騎 </w:t>
      </w:r>
      <w:r>
        <w:rPr>
          <w:rFonts w:ascii="微軟正黑體" w:hAnsi="微軟正黑體"/>
          <w:b/>
          <w:color w:val="1A365D"/>
          <w:sz w:val="20"/>
        </w:rPr>
        <w:t>(基礎 142W-148W)</w:t>
      </w:r>
      <w:r>
        <w:rPr>
          <w:rFonts w:ascii="微軟正黑體" w:hAnsi="微軟正黑體"/>
          <w:sz w:val="20"/>
        </w:rPr>
        <w:t xml:space="preserve">，含 1 小時精準比賽配速 </w:t>
      </w:r>
      <w:r>
        <w:rPr>
          <w:rFonts w:ascii="微軟正黑體" w:hAnsi="微軟正黑體"/>
          <w:b/>
          <w:color w:val="1A365D"/>
          <w:sz w:val="20"/>
        </w:rPr>
        <w:t>(148W-152W)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。Zone 2 比賽配速轉接跑。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63)：2 小時長跑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2.0h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【跑】2.0h 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【游】1,000m Zone 1 輕鬆游。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第三階段：賽前精緻與減量期 (Taper Phase) —— 第 10 週 (減量第一週 (Taper 1 - 訓練量 -30%))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64)：完全休息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65)：跑步短節奏跑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15m Zone 3 比賽配速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66)：游泳短刺激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6x100m Zone 3 ➔ 1,000m 輕鬆。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67)：單車短間歇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60m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</w:t>
      </w:r>
      <w:r>
        <w:rPr>
          <w:rFonts w:ascii="微軟正黑體" w:hAnsi="微軟正黑體"/>
          <w:b/>
          <w:color w:val="1A365D"/>
          <w:sz w:val="20"/>
        </w:rPr>
        <w:t>3x5m Zone 3 (170W-180W)</w:t>
      </w:r>
      <w:r>
        <w:rPr>
          <w:rFonts w:ascii="微軟正黑體" w:hAnsi="微軟正黑體"/>
          <w:sz w:val="20"/>
        </w:rPr>
        <w:t xml:space="preserve"> ➔ 30m 輕鬆 (130W)。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。10m Zone 2 高步頻轉接跑。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68)：游泳輕鬆游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2,000m)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【游】2,000m Zone 2 輕鬆長游。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69)：3 小時單車 + 20m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：減量長距離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騎乘 </w:t>
      </w:r>
      <w:r>
        <w:rPr>
          <w:rFonts w:ascii="微軟正黑體" w:hAnsi="微軟正黑體"/>
          <w:b/>
          <w:color w:val="1A365D"/>
          <w:sz w:val="20"/>
        </w:rPr>
        <w:t>(140W-146W)</w:t>
      </w:r>
      <w:r>
        <w:rPr>
          <w:rFonts w:ascii="微軟正黑體" w:hAnsi="微軟正黑體"/>
          <w:sz w:val="20"/>
        </w:rPr>
        <w:t>，含 30m 比賽配速。</w:t>
      </w:r>
    </w:p>
    <w:p>
      <w:pPr>
        <w:spacing w:after="80"/>
      </w:pPr>
      <w:r>
        <w:rPr>
          <w:rFonts w:ascii="微軟正黑體" w:hAnsi="微軟正黑體"/>
          <w:sz w:val="20"/>
        </w:rPr>
        <w:t>【跑】20m Zone 2 比賽配速轉接跑。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70)：1.25 小時長跑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：減量長跑 (跑步 1.25h)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【跑】1.25h Zone 2 輕鬆長跑。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第三階段：賽前精緻與減量期 (Taper Phase) —— 第 11 週 (減量第二週 (Taper 2 - 訓練量 -50%))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：6.5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71)：完全休息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72)：跑步輕鬆快跑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35m)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【跑】10m 熱身 ➔ 10m 比賽配速跑 ➔ 15m Zone 1 輕鬆。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73)：游泳短快游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【游】300m 熱身 ➔ 4x50m 快游 ➔ 1,000m 輕鬆。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74)：單車輕鬆旋轉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45m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【騎】輕鬆踩踏 </w:t>
      </w:r>
      <w:r>
        <w:rPr>
          <w:rFonts w:ascii="微軟正黑體" w:hAnsi="微軟正黑體"/>
          <w:b/>
          <w:color w:val="1A365D"/>
          <w:sz w:val="20"/>
        </w:rPr>
        <w:t>(120W-130W)</w:t>
      </w:r>
      <w:r>
        <w:rPr>
          <w:rFonts w:ascii="微軟正黑體" w:hAnsi="微軟正黑體"/>
          <w:sz w:val="20"/>
        </w:rPr>
        <w:t xml:space="preserve"> + 4x1m 高迴轉速衝刺 </w:t>
      </w:r>
      <w:r>
        <w:rPr>
          <w:rFonts w:ascii="微軟正黑體" w:hAnsi="微軟正黑體"/>
          <w:b/>
          <w:color w:val="1A365D"/>
          <w:sz w:val="20"/>
        </w:rPr>
        <w:t>(190W, 105rpm)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【跑】10m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75)：游泳輕鬆游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【游】1,500m Zone 1 輕鬆游。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76)：2 小時單車 + 15m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：減量騎乘 (單車 2.0h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輕鬆旋轉 </w:t>
      </w:r>
      <w:r>
        <w:rPr>
          <w:rFonts w:ascii="微軟正黑體" w:hAnsi="微軟正黑體"/>
          <w:b/>
          <w:color w:val="1A365D"/>
          <w:sz w:val="20"/>
        </w:rPr>
        <w:t>(130W-140W)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【跑】15m Zone 2 找步頻轉接跑。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77)：50m 輕鬆長跑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：減量跑步 (跑步 50m)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【跑】50m Zone 1-2 超輕鬆慢跑。</w:t>
      </w:r>
    </w:p>
    <w:p>
      <w:pPr>
        <w:spacing w:before="80" w:after="80"/>
      </w:pPr>
    </w:p>
    <w:p>
      <w:pPr>
        <w:spacing w:before="240" w:after="80"/>
      </w:pPr>
      <w:r>
        <w:rPr>
          <w:rFonts w:ascii="微軟正黑體" w:hAnsi="微軟正黑體"/>
          <w:b/>
          <w:color w:val="2D3748"/>
          <w:sz w:val="26"/>
        </w:rPr>
        <w:t>第三階段：賽前精緻與減量期 (Taper Phase) —— 第 12 週 (比賽週 (Race Week!))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：3.5 小時 + 賽事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週一 (Day 78)：完全休息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【休】完全休息。整理賽事裝備。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週二 (Day 79)：跑步輕快跑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：賽前動態喚醒 (跑步 25m)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輕鬆跑 + 4x50m 輕快跑 (Strides)。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週三 (Day 80)：游泳水感游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：賽前水感 (游泳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【游】輕鬆水感游 + 4x25m 比賽配速衝刺。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週四 (Day 81)：單車車況檢查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：裝備檢查 (單車 45m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【騎】45m 輕鬆旋轉 </w:t>
      </w:r>
      <w:r>
        <w:rPr>
          <w:rFonts w:ascii="微軟正黑體" w:hAnsi="微軟正黑體"/>
          <w:b/>
          <w:color w:val="1A365D"/>
          <w:sz w:val="20"/>
        </w:rPr>
        <w:t>(120W-135W)</w:t>
      </w:r>
      <w:r>
        <w:rPr>
          <w:rFonts w:ascii="微軟正黑體" w:hAnsi="微軟正黑體"/>
          <w:sz w:val="20"/>
        </w:rPr>
        <w:t xml:space="preserve"> (檢查變速、煞車與胎壓)。</w:t>
      </w:r>
    </w:p>
    <w:p>
      <w:pPr>
        <w:spacing w:after="80"/>
      </w:pPr>
      <w:r>
        <w:rPr>
          <w:rFonts w:ascii="微軟正黑體" w:hAnsi="微軟正黑體"/>
          <w:sz w:val="20"/>
        </w:rPr>
        <w:t>【跑】10m Zone 1 輕鬆慢跑與伸展。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週五 (Day 82)：游泳水感 / 賽事報名說明會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：賽前準備 (游泳 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【游】800m 開放水域水感適應。</w:t>
      </w:r>
    </w:p>
    <w:p>
      <w:pPr>
        <w:spacing w:after="80"/>
      </w:pPr>
      <w:r>
        <w:rPr>
          <w:rFonts w:ascii="微軟正黑體" w:hAnsi="微軟正黑體"/>
          <w:sz w:val="20"/>
        </w:rPr>
        <w:t>前往會場報名領取晶片與聽取說明會。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週六 (Day 83)：賽前動態喚醒與車輛交接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：賽前最後準備 (單車 15m / 跑步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超輕鬆旋轉 </w:t>
      </w:r>
      <w:r>
        <w:rPr>
          <w:rFonts w:ascii="微軟正黑體" w:hAnsi="微軟正黑體"/>
          <w:b/>
          <w:color w:val="1A365D"/>
          <w:sz w:val="20"/>
        </w:rPr>
        <w:t>(110W-125W)</w:t>
      </w:r>
      <w:r>
        <w:rPr>
          <w:rFonts w:ascii="微軟正黑體" w:hAnsi="微軟正黑體"/>
          <w:sz w:val="20"/>
        </w:rPr>
        <w:t xml:space="preserve"> ➔ 【跑】10m 超輕鬆慢跑。</w:t>
      </w:r>
    </w:p>
    <w:p>
      <w:pPr>
        <w:spacing w:after="80"/>
      </w:pPr>
      <w:r>
        <w:rPr>
          <w:rFonts w:ascii="微軟正黑體" w:hAnsi="微軟正黑體"/>
          <w:sz w:val="20"/>
        </w:rPr>
        <w:t>前往轉換區交接單車與轉接包。晚餐吃低纖維碳水，提早就寢。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3"/>
        </w:rPr>
        <w:t>📌 週日 (Day 84)：【Ironman 226km 賽事日！】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：賽事日 (Race Day) (游泳 3.8k / 單車 180k / 跑步 42.2k)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【Ironman 226km 全全程鐵人三項賽事日】</w:t>
      </w:r>
      <w:r>
        <w:rPr>
          <w:rFonts w:ascii="微軟正黑體" w:hAnsi="微軟正黑體"/>
          <w:sz w:val="20"/>
        </w:rPr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游泳 (3.8km)</w:t>
      </w:r>
      <w:r>
        <w:rPr>
          <w:rFonts w:ascii="微軟正黑體" w:hAnsi="微軟正黑體"/>
          <w:sz w:val="20"/>
        </w:rPr>
        <w:t>：平穩入水，保持拉長劃手，注意定位。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單車 (180km)</w:t>
      </w:r>
      <w:r>
        <w:rPr>
          <w:rFonts w:ascii="微軟正黑體" w:hAnsi="微軟正黑體"/>
          <w:sz w:val="20"/>
        </w:rPr>
        <w:t>：</w:t>
      </w:r>
      <w:r>
        <w:rPr>
          <w:rFonts w:ascii="微軟正黑體" w:hAnsi="微軟正黑體"/>
          <w:b/>
          <w:color w:val="1A365D"/>
          <w:sz w:val="20"/>
        </w:rPr>
        <w:t>全程極限鎖定 140 W - 150 W (目標 145W, IF 0.71)</w:t>
      </w:r>
      <w:r>
        <w:rPr>
          <w:rFonts w:ascii="微軟正黑體" w:hAnsi="微軟正黑體"/>
          <w:sz w:val="20"/>
        </w:rPr>
        <w:t>；上坡極限 ≤ 174W；每小時補充 75-80g 碳水；最後 10km 功率降至 125W-133W，迴轉數 95rpm 舒緩雙腿。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馬拉松 (42.2km)</w:t>
      </w:r>
      <w:r>
        <w:rPr>
          <w:rFonts w:ascii="微軟正黑體" w:hAnsi="微軟正黑體"/>
          <w:sz w:val="20"/>
        </w:rPr>
        <w:t>：T2 快速換裝。&lt; 5m 出發。</w:t>
      </w:r>
      <w:r>
        <w:rPr>
          <w:rFonts w:ascii="微軟正黑體" w:hAnsi="微軟正黑體"/>
          <w:b/>
          <w:color w:val="1A365D"/>
          <w:sz w:val="20"/>
        </w:rPr>
        <w:t>前 5km 強制小步幅高步頻 (90rpm)，控心率</w:t>
      </w:r>
      <w:r>
        <w:rPr>
          <w:rFonts w:ascii="微軟正黑體" w:hAnsi="微軟正黑體"/>
          <w:sz w:val="20"/>
        </w:rPr>
        <w:t>；每 2.5km 補給站補水；堅定邁向終點！</w:t>
      </w:r>
    </w:p>
    <w:p>
      <w:pPr>
        <w:spacing w:before="8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