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整體時間執行率：77.0%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130.6%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188.36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19.68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194分 / 60.99km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19分 / 3.48km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68分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276分 / 127.37km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4.28km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