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週期：2026/10/05–2026/10/11　｜　整體時間執行率：11.0%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1.55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雨天備案：Threshold 9x3 (92%)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93分 / 13.45km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T2 ～中社～往仰德大道的小徑，跑到仰德（折返回T2）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14.50km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12.50km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13.45 km、游泳 0.00 km，整體時間執行率達 11.0%。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W41 執行率報告 | 2026-10-05 ~ 2026-10-11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