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50E1" w14:textId="356D06F5" w:rsidR="00B47C7B" w:rsidRDefault="00B47C7B" w:rsidP="001B01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2B0B69A" wp14:editId="2EFBA317">
                <wp:simplePos x="0" y="0"/>
                <wp:positionH relativeFrom="column">
                  <wp:posOffset>-904240</wp:posOffset>
                </wp:positionH>
                <wp:positionV relativeFrom="page">
                  <wp:posOffset>10160</wp:posOffset>
                </wp:positionV>
                <wp:extent cx="3519170" cy="10050780"/>
                <wp:effectExtent l="0" t="0" r="11430" b="7620"/>
                <wp:wrapNone/>
                <wp:docPr id="10511712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0507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57E63430" w14:textId="00668E75" w:rsidR="00B47C7B" w:rsidRDefault="00B47C7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96B5174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2BA22F0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A9DDFBB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BCEF8F8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1B18527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17A7E07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CFD9B7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7DC8CB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02F781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5AC61AC" w14:textId="6FE70692" w:rsidR="001E259B" w:rsidRP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B6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1.2pt;margin-top:.8pt;width:277.1pt;height:79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" fillcolor="blue" strokecolor="blue" strokeweight=".5pt">
                <v:textbox>
                  <w:txbxContent>
                    <w:p w14:paraId="57E63430" w14:textId="00668E75" w:rsidR="00B47C7B" w:rsidRDefault="00B47C7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96B5174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2BA22F0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A9DDFBB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BCEF8F8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1B18527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17A7E07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CFD9B7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7DC8CB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02F781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5AC61AC" w14:textId="6FE70692" w:rsidR="001E259B" w:rsidRP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5BDA4BB" w14:textId="6B5B386E" w:rsidR="00B47C7B" w:rsidRDefault="00B47C7B" w:rsidP="001B0158">
      <w:pPr>
        <w:jc w:val="both"/>
      </w:pPr>
    </w:p>
    <w:p w14:paraId="3A4DE225" w14:textId="1E75319C" w:rsidR="00B47C7B" w:rsidRDefault="00B47C7B" w:rsidP="001B0158">
      <w:pPr>
        <w:jc w:val="both"/>
      </w:pPr>
    </w:p>
    <w:p w14:paraId="10772253" w14:textId="596F2176" w:rsidR="00B47C7B" w:rsidRDefault="00B47C7B" w:rsidP="001B0158">
      <w:pPr>
        <w:jc w:val="both"/>
      </w:pPr>
    </w:p>
    <w:p w14:paraId="6D788287" w14:textId="4C75C42D" w:rsidR="00B47C7B" w:rsidRDefault="00B47C7B" w:rsidP="001B0158">
      <w:pPr>
        <w:jc w:val="both"/>
      </w:pPr>
    </w:p>
    <w:p w14:paraId="74B79963" w14:textId="4D23C64D" w:rsidR="00B47C7B" w:rsidRDefault="00B47C7B" w:rsidP="001B0158">
      <w:pPr>
        <w:jc w:val="both"/>
      </w:pPr>
    </w:p>
    <w:p w14:paraId="699DA9FE" w14:textId="6FA1944B" w:rsidR="00B47C7B" w:rsidRDefault="00B47C7B" w:rsidP="001B0158">
      <w:pPr>
        <w:jc w:val="both"/>
      </w:pPr>
    </w:p>
    <w:p w14:paraId="7A69BD30" w14:textId="24C2F89C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58DB9E37" wp14:editId="6C84CA76">
                <wp:simplePos x="0" y="0"/>
                <wp:positionH relativeFrom="column">
                  <wp:posOffset>2858770</wp:posOffset>
                </wp:positionH>
                <wp:positionV relativeFrom="page">
                  <wp:posOffset>2261235</wp:posOffset>
                </wp:positionV>
                <wp:extent cx="3074400" cy="119160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0" cy="119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0D5C0" w14:textId="77777777" w:rsidR="001E259B" w:rsidRPr="001E259B" w:rsidRDefault="001E259B" w:rsidP="00667839">
                            <w:pPr>
                              <w:spacing w:line="309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GERENCIAMENTO DE RESPOSTA A INCIDENTES</w:t>
                            </w:r>
                          </w:p>
                          <w:p w14:paraId="7F9C043C" w14:textId="77777777" w:rsidR="001E259B" w:rsidRDefault="001E259B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 xml:space="preserve">GRI #1 </w:t>
                            </w:r>
                          </w:p>
                          <w:p w14:paraId="6AB4F798" w14:textId="359065BE" w:rsidR="001E259B" w:rsidRPr="001E259B" w:rsidRDefault="001E259B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RANSOMWARE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9E37" id="TextBox 12" o:spid="_x0000_s1027" type="#_x0000_t202" style="position:absolute;left:0;text-align:left;margin-left:225.1pt;margin-top:178.05pt;width:242.1pt;height:9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" filled="f" stroked="f">
                <v:textbox style="mso-fit-shape-to-text:t" inset="0,0,0,0">
                  <w:txbxContent>
                    <w:p w14:paraId="3420D5C0" w14:textId="77777777" w:rsidR="001E259B" w:rsidRPr="001E259B" w:rsidRDefault="001E259B" w:rsidP="00667839">
                      <w:pPr>
                        <w:spacing w:line="309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  <w:t>GERENCIAMENTO DE RESPOSTA A INCIDENTES</w:t>
                      </w:r>
                    </w:p>
                    <w:p w14:paraId="7F9C043C" w14:textId="77777777" w:rsidR="001E259B" w:rsidRDefault="001E259B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 xml:space="preserve">GRI #1 </w:t>
                      </w:r>
                    </w:p>
                    <w:p w14:paraId="6AB4F798" w14:textId="359065BE" w:rsidR="001E259B" w:rsidRPr="001E259B" w:rsidRDefault="001E259B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RANSOMWARE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03E838A" w14:textId="10F14709" w:rsidR="00B47C7B" w:rsidRDefault="00B47C7B" w:rsidP="001B0158">
      <w:pPr>
        <w:jc w:val="both"/>
      </w:pPr>
    </w:p>
    <w:p w14:paraId="2092DD8B" w14:textId="0DD4B25C" w:rsidR="00B47C7B" w:rsidRDefault="007509A8" w:rsidP="001B0158">
      <w:pPr>
        <w:jc w:val="both"/>
      </w:pPr>
      <w:r>
        <w:rPr>
          <w:rFonts w:ascii="Montserrat Ultra-Bold" w:eastAsia="Montserrat Ultra-Bold" w:hAnsi="Montserrat Ultra-Bold" w:cs="Montserrat Ultra-Bold"/>
          <w:b/>
          <w:bCs/>
          <w:noProof/>
          <w:color w:val="0000FF"/>
          <w:kern w:val="24"/>
          <w:sz w:val="56"/>
          <w:szCs w:val="56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4E819BE" wp14:editId="14217169">
                <wp:simplePos x="0" y="0"/>
                <wp:positionH relativeFrom="column">
                  <wp:posOffset>0</wp:posOffset>
                </wp:positionH>
                <wp:positionV relativeFrom="page">
                  <wp:posOffset>3769360</wp:posOffset>
                </wp:positionV>
                <wp:extent cx="5976000" cy="46800"/>
                <wp:effectExtent l="0" t="0" r="18415" b="17145"/>
                <wp:wrapNone/>
                <wp:docPr id="13628022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00" cy="4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3D2FD" id="Rectangle 8" o:spid="_x0000_s1026" style="position:absolute;margin-left:0;margin-top:296.8pt;width:470.55pt;height: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" fillcolor="black [3213]" strokecolor="black [3213]" strokeweight="1pt">
                <w10:wrap anchory="page"/>
                <w10:anchorlock/>
              </v:rect>
            </w:pict>
          </mc:Fallback>
        </mc:AlternateContent>
      </w:r>
    </w:p>
    <w:p w14:paraId="55EAFAB8" w14:textId="258E50B1" w:rsidR="00B47C7B" w:rsidRDefault="00B47C7B" w:rsidP="001B0158">
      <w:pPr>
        <w:jc w:val="both"/>
      </w:pPr>
    </w:p>
    <w:p w14:paraId="72108D29" w14:textId="5C218658" w:rsidR="00B47C7B" w:rsidRDefault="00B47C7B" w:rsidP="001B0158">
      <w:pPr>
        <w:jc w:val="both"/>
      </w:pPr>
    </w:p>
    <w:p w14:paraId="42B49597" w14:textId="5F503078" w:rsidR="00B47C7B" w:rsidRDefault="00B47C7B" w:rsidP="001B0158">
      <w:pPr>
        <w:jc w:val="both"/>
      </w:pPr>
    </w:p>
    <w:p w14:paraId="181079C7" w14:textId="67206A49" w:rsidR="00B47C7B" w:rsidRDefault="00B47C7B" w:rsidP="001B0158">
      <w:pPr>
        <w:jc w:val="both"/>
      </w:pPr>
    </w:p>
    <w:p w14:paraId="20FA4E15" w14:textId="02D732DC" w:rsidR="00B47C7B" w:rsidRDefault="00B47C7B" w:rsidP="001B0158">
      <w:pPr>
        <w:jc w:val="both"/>
      </w:pPr>
    </w:p>
    <w:p w14:paraId="2E9E5408" w14:textId="60A44EE3" w:rsidR="00B47C7B" w:rsidRDefault="00B47C7B" w:rsidP="001B0158">
      <w:pPr>
        <w:jc w:val="both"/>
      </w:pPr>
    </w:p>
    <w:p w14:paraId="2BAB2BBD" w14:textId="67CB4CB1" w:rsidR="00B47C7B" w:rsidRDefault="00B47C7B" w:rsidP="001B0158">
      <w:pPr>
        <w:jc w:val="both"/>
      </w:pPr>
    </w:p>
    <w:p w14:paraId="4F84E46B" w14:textId="170ACC49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6047B2D4" wp14:editId="40392D1F">
                <wp:simplePos x="0" y="0"/>
                <wp:positionH relativeFrom="column">
                  <wp:posOffset>2859405</wp:posOffset>
                </wp:positionH>
                <wp:positionV relativeFrom="page">
                  <wp:posOffset>4029075</wp:posOffset>
                </wp:positionV>
                <wp:extent cx="3542400" cy="1058400"/>
                <wp:effectExtent l="0" t="0" r="0" b="0"/>
                <wp:wrapNone/>
                <wp:docPr id="15595318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0" cy="105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20366" w14:textId="77777777" w:rsidR="00667839" w:rsidRPr="00667839" w:rsidRDefault="001E259B" w:rsidP="001E259B">
                            <w:pPr>
                              <w:spacing w:line="783" w:lineRule="exact"/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Diretrizes para Lidar e Responder </w:t>
                            </w:r>
                          </w:p>
                          <w:p w14:paraId="2212D346" w14:textId="31004489" w:rsidR="001E259B" w:rsidRPr="001E259B" w:rsidRDefault="001E259B" w:rsidP="001E259B">
                            <w:pPr>
                              <w:spacing w:after="160" w:line="783" w:lineRule="exact"/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a uma</w:t>
                            </w:r>
                            <w:r w:rsidRPr="00667839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 </w:t>
                            </w: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Infecção por </w:t>
                            </w:r>
                            <w:proofErr w:type="spellStart"/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Ransomware</w:t>
                            </w:r>
                            <w:proofErr w:type="spellEnd"/>
                          </w:p>
                          <w:p w14:paraId="5C6A4A39" w14:textId="15361C29" w:rsidR="001E259B" w:rsidRPr="00667839" w:rsidRDefault="001E259B" w:rsidP="001E259B">
                            <w:pPr>
                              <w:spacing w:line="783" w:lineRule="exact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B2D4" id="_x0000_s1028" type="#_x0000_t202" style="position:absolute;left:0;text-align:left;margin-left:225.15pt;margin-top:317.25pt;width:278.95pt;height:8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" filled="f" stroked="f">
                <v:textbox inset="0,0,0,0">
                  <w:txbxContent>
                    <w:p w14:paraId="72520366" w14:textId="77777777" w:rsidR="00667839" w:rsidRPr="00667839" w:rsidRDefault="001E259B" w:rsidP="001E259B">
                      <w:pPr>
                        <w:spacing w:line="783" w:lineRule="exact"/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</w:pP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Diretrizes para Lidar e Responder </w:t>
                      </w:r>
                    </w:p>
                    <w:p w14:paraId="2212D346" w14:textId="31004489" w:rsidR="001E259B" w:rsidRPr="001E259B" w:rsidRDefault="001E259B" w:rsidP="001E259B">
                      <w:pPr>
                        <w:spacing w:after="160" w:line="783" w:lineRule="exact"/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</w:rPr>
                      </w:pP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a uma</w:t>
                      </w:r>
                      <w:r w:rsidRPr="00667839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 </w:t>
                      </w: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Infecção por </w:t>
                      </w:r>
                      <w:proofErr w:type="spellStart"/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Ransomware</w:t>
                      </w:r>
                      <w:proofErr w:type="spellEnd"/>
                    </w:p>
                    <w:p w14:paraId="5C6A4A39" w14:textId="15361C29" w:rsidR="001E259B" w:rsidRPr="00667839" w:rsidRDefault="001E259B" w:rsidP="001E259B">
                      <w:pPr>
                        <w:spacing w:line="783" w:lineRule="exact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656FFAB4" w14:textId="030FFA87" w:rsidR="00B47C7B" w:rsidRDefault="00B47C7B" w:rsidP="001B0158">
      <w:pPr>
        <w:jc w:val="both"/>
      </w:pPr>
    </w:p>
    <w:p w14:paraId="38C41573" w14:textId="6BD6FFD3" w:rsidR="00B47C7B" w:rsidRDefault="00B47C7B" w:rsidP="001B0158">
      <w:pPr>
        <w:jc w:val="both"/>
      </w:pPr>
    </w:p>
    <w:p w14:paraId="6D57D50D" w14:textId="53A3F616" w:rsidR="00B47C7B" w:rsidRDefault="00B47C7B" w:rsidP="001B0158">
      <w:pPr>
        <w:jc w:val="both"/>
      </w:pPr>
    </w:p>
    <w:p w14:paraId="40E4A955" w14:textId="6419D09F" w:rsidR="00B47C7B" w:rsidRDefault="00B47C7B" w:rsidP="001B0158">
      <w:pPr>
        <w:jc w:val="both"/>
      </w:pPr>
    </w:p>
    <w:p w14:paraId="1BBAAB5F" w14:textId="2A013643" w:rsidR="00B47C7B" w:rsidRDefault="00B47C7B" w:rsidP="001B0158">
      <w:pPr>
        <w:jc w:val="both"/>
      </w:pPr>
    </w:p>
    <w:p w14:paraId="1F89A2F8" w14:textId="7F3C3872" w:rsidR="00B47C7B" w:rsidRDefault="00B47C7B" w:rsidP="001B0158">
      <w:pPr>
        <w:jc w:val="both"/>
      </w:pPr>
    </w:p>
    <w:p w14:paraId="259A9575" w14:textId="067A7A79" w:rsidR="00B47C7B" w:rsidRDefault="007509A8" w:rsidP="001B0158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FB2248" wp14:editId="123BB2B7">
            <wp:simplePos x="0" y="0"/>
            <wp:positionH relativeFrom="column">
              <wp:posOffset>-414020</wp:posOffset>
            </wp:positionH>
            <wp:positionV relativeFrom="page">
              <wp:posOffset>8663630</wp:posOffset>
            </wp:positionV>
            <wp:extent cx="2617200" cy="446400"/>
            <wp:effectExtent l="0" t="0" r="0" b="0"/>
            <wp:wrapNone/>
            <wp:docPr id="457462731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2731" name="Graphic 45746273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10987" w14:textId="6DECE08B" w:rsidR="00B47C7B" w:rsidRDefault="00B47C7B" w:rsidP="001B0158">
      <w:pPr>
        <w:jc w:val="both"/>
      </w:pPr>
    </w:p>
    <w:p w14:paraId="422E8B01" w14:textId="595F3A19" w:rsidR="004E69F7" w:rsidRPr="00F345B9" w:rsidRDefault="004E69F7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RESUMO</w:t>
      </w:r>
    </w:p>
    <w:p w14:paraId="093143D8" w14:textId="3544A920" w:rsidR="0015223D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14FFF25C" wp14:editId="5AA327C2">
                <wp:simplePos x="0" y="0"/>
                <wp:positionH relativeFrom="column">
                  <wp:posOffset>2859405</wp:posOffset>
                </wp:positionH>
                <wp:positionV relativeFrom="page">
                  <wp:posOffset>6002020</wp:posOffset>
                </wp:positionV>
                <wp:extent cx="3607200" cy="1274400"/>
                <wp:effectExtent l="0" t="0" r="0" b="0"/>
                <wp:wrapNone/>
                <wp:docPr id="11747809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0" cy="127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D5363" w14:textId="39B6BB2E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GRI Autor: William Lima</w:t>
                            </w:r>
                          </w:p>
                          <w:p w14:paraId="1BFF06B1" w14:textId="1EC559C5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Suricatoos</w:t>
                            </w:r>
                            <w:proofErr w:type="spellEnd"/>
                          </w:p>
                          <w:p w14:paraId="04B61D4E" w14:textId="3E150B44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E-mail: </w:t>
                            </w:r>
                            <w:hyperlink r:id="rId10" w:history="1">
                              <w:r w:rsidRPr="00381967">
                                <w:rPr>
                                  <w:rStyle w:val="Hyperlink"/>
                                  <w:rFonts w:ascii="Source Sans Pro" w:eastAsia="Montserrat Ultra-Bold" w:hAnsi="Source Sans Pro" w:cs="Montserrat Ultra-Bold"/>
                                  <w:kern w:val="24"/>
                                  <w:sz w:val="28"/>
                                  <w:szCs w:val="28"/>
                                  <w:lang w:val="pt-BR"/>
                                </w:rPr>
                                <w:t>william.lima@suricatoos.com</w:t>
                              </w:r>
                            </w:hyperlink>
                          </w:p>
                          <w:p w14:paraId="6730F6FD" w14:textId="77D22FCA" w:rsidR="00667839" w:rsidRPr="00031B2E" w:rsidRDefault="00031B2E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1B2E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GitHub: https://github.com/williamsouzadelima</w:t>
                            </w:r>
                          </w:p>
                          <w:p w14:paraId="70ECE149" w14:textId="77777777" w:rsidR="00667839" w:rsidRPr="00031B2E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F6F415" w14:textId="77777777" w:rsidR="00667839" w:rsidRPr="00031B2E" w:rsidRDefault="00667839" w:rsidP="00667839">
                            <w:pPr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F25C" id="_x0000_s1029" type="#_x0000_t202" style="position:absolute;left:0;text-align:left;margin-left:225.15pt;margin-top:472.6pt;width:284.05pt;height:10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" filled="f" stroked="f">
                <v:textbox inset="0,0,0,0">
                  <w:txbxContent>
                    <w:p w14:paraId="089D5363" w14:textId="39B6BB2E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GRI Autor: William Lima</w:t>
                      </w:r>
                    </w:p>
                    <w:p w14:paraId="1BFF06B1" w14:textId="1EC559C5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Suricatoos</w:t>
                      </w:r>
                      <w:proofErr w:type="spellEnd"/>
                    </w:p>
                    <w:p w14:paraId="04B61D4E" w14:textId="3E150B44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E-mail: </w:t>
                      </w:r>
                      <w:hyperlink r:id="rId11" w:history="1">
                        <w:r w:rsidRPr="00381967">
                          <w:rPr>
                            <w:rStyle w:val="Hyperlink"/>
                            <w:rFonts w:ascii="Source Sans Pro" w:eastAsia="Montserrat Ultra-Bold" w:hAnsi="Source Sans Pro" w:cs="Montserrat Ultra-Bold"/>
                            <w:kern w:val="24"/>
                            <w:sz w:val="28"/>
                            <w:szCs w:val="28"/>
                            <w:lang w:val="pt-BR"/>
                          </w:rPr>
                          <w:t>william.lima@suricatoos.com</w:t>
                        </w:r>
                      </w:hyperlink>
                    </w:p>
                    <w:p w14:paraId="6730F6FD" w14:textId="77D22FCA" w:rsidR="00667839" w:rsidRPr="00031B2E" w:rsidRDefault="00031B2E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031B2E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  <w:t>GitHub: https://github.com/williamsouzadelima</w:t>
                      </w:r>
                    </w:p>
                    <w:p w14:paraId="70ECE149" w14:textId="77777777" w:rsidR="00667839" w:rsidRPr="00031B2E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60F6F415" w14:textId="77777777" w:rsidR="00667839" w:rsidRPr="00031B2E" w:rsidRDefault="00667839" w:rsidP="00667839">
                      <w:pPr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E170F8E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20B912B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1B4BD042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64ED122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555854BC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77E44839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45F11284" w14:textId="47B4DA07" w:rsidR="00B754DA" w:rsidRPr="00B754DA" w:rsidRDefault="00B754DA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 xml:space="preserve">METODOLOGIA DE RESPOSTA A INCIDENTES </w:t>
      </w:r>
    </w:p>
    <w:p w14:paraId="4C602426" w14:textId="77777777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Source Sans Pro" w:hAnsi="Source Sans Pro"/>
          <w:color w:val="000000"/>
        </w:rPr>
        <w:t>Este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Playbook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é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guia de referência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dedicado a profissionais responsáveis por investigar e mitigar incidentes de segurança específicos.</w:t>
      </w:r>
    </w:p>
    <w:p w14:paraId="52AF7D2F" w14:textId="77777777" w:rsidR="00B754DA" w:rsidRPr="003B3EB3" w:rsidRDefault="00B754DA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📌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QUEM DEVE USAR ESTE PLAYBOOK?</w:t>
      </w:r>
    </w:p>
    <w:p w14:paraId="40CD7747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🛡️</w:t>
      </w:r>
    </w:p>
    <w:p w14:paraId="061CB568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SOC (Centro de Operações de Segurança)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👨</w:t>
      </w:r>
      <w:r w:rsidRPr="003B3EB3">
        <w:rPr>
          <w:rFonts w:ascii="Arial" w:hAnsi="Arial" w:cs="Arial"/>
          <w:color w:val="000000"/>
        </w:rPr>
        <w:t>‍</w:t>
      </w:r>
      <w:r w:rsidRPr="003B3EB3">
        <w:rPr>
          <w:rFonts w:ascii="Apple Color Emoji" w:hAnsi="Apple Color Emoji" w:cs="Apple Color Emoji"/>
          <w:color w:val="000000"/>
        </w:rPr>
        <w:t>💻</w:t>
      </w:r>
    </w:p>
    <w:p w14:paraId="4AAC0974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CISOs, Gerentes e Coordenadores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📊</w:t>
      </w:r>
    </w:p>
    <w:p w14:paraId="4A6628DA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Equipes CERTs (Computer Emergency Response Teams)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🚨</w:t>
      </w:r>
    </w:p>
    <w:p w14:paraId="31625E8C" w14:textId="4C39FCED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Blue Team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🎯</w:t>
      </w:r>
    </w:p>
    <w:p w14:paraId="042F4F55" w14:textId="77777777" w:rsidR="00B754DA" w:rsidRPr="003B3EB3" w:rsidRDefault="00B754DA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📢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ORIENTAÇÕES IMPORTANTES DURANTE UM INCIDENTE</w:t>
      </w:r>
    </w:p>
    <w:p w14:paraId="7D93E92D" w14:textId="77777777" w:rsidR="00CD778F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Siga 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detalhado para minimizar impactos financeiros e a imagem da EMPRESA.</w:t>
      </w:r>
    </w:p>
    <w:p w14:paraId="26031E30" w14:textId="77CED7B8" w:rsidR="00B754DA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Documente cada ação tomada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isso ajudará na análise pós-incidente e na melhoria contínua.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Mantenha a calma e siga os procedimentos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evite tomar decisões precipitadas.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Entre em contato com a equipe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ou com 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CERT da sua organização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sempre que necessário.</w:t>
      </w:r>
    </w:p>
    <w:p w14:paraId="16BF5468" w14:textId="77777777" w:rsidR="00CD778F" w:rsidRPr="003B3EB3" w:rsidRDefault="00CD778F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</w:p>
    <w:p w14:paraId="454C19D9" w14:textId="77777777" w:rsidR="00CD778F" w:rsidRDefault="00B754D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📌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 do GRI CERT Suricatoos:</w:t>
      </w:r>
    </w:p>
    <w:p w14:paraId="6B8F83AE" w14:textId="77777777" w:rsidR="00CD778F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🔗</w:t>
      </w:r>
      <w:r w:rsidRPr="003B3EB3">
        <w:rPr>
          <w:rFonts w:ascii="Source Sans Pro" w:hAnsi="Source Sans Pro"/>
          <w:color w:val="000000"/>
        </w:rPr>
        <w:t xml:space="preserve"> GitHub: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hyperlink r:id="rId12" w:tgtFrame="_new" w:history="1">
        <w:r w:rsidRPr="003B3EB3">
          <w:rPr>
            <w:rStyle w:val="Hyperlink"/>
            <w:rFonts w:ascii="Source Sans Pro" w:eastAsiaTheme="majorEastAsia" w:hAnsi="Source Sans Pro"/>
          </w:rPr>
          <w:t>GRI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CERT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Suricatoos</w:t>
        </w:r>
      </w:hyperlink>
    </w:p>
    <w:p w14:paraId="60A9D4A7" w14:textId="7BBB9295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📩</w:t>
      </w:r>
      <w:r w:rsidRPr="003B3EB3">
        <w:rPr>
          <w:rFonts w:ascii="Source Sans Pro" w:hAnsi="Source Sans Pro"/>
          <w:color w:val="000000"/>
        </w:rPr>
        <w:t xml:space="preserve"> E-mail: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contato@suricatoos.com</w:t>
      </w:r>
    </w:p>
    <w:p w14:paraId="5E2A59D2" w14:textId="00C4B7B4" w:rsidR="00F345B9" w:rsidRPr="003B3EB3" w:rsidRDefault="00B754DA" w:rsidP="001B0158">
      <w:pPr>
        <w:pStyle w:val="NormalWeb"/>
        <w:jc w:val="both"/>
        <w:rPr>
          <w:rStyle w:val="oypena"/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🚀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Uma resposta estruturada a incidentes protege sua empresa de maiores danos e reduz o tempo de recuperação!</w:t>
      </w:r>
    </w:p>
    <w:p w14:paraId="1FA6EC05" w14:textId="77777777" w:rsidR="003C231F" w:rsidRDefault="003C231F" w:rsidP="001B0158">
      <w:pPr>
        <w:pStyle w:val="cvgsua"/>
        <w:spacing w:line="210" w:lineRule="atLeast"/>
        <w:jc w:val="both"/>
        <w:rPr>
          <w:rStyle w:val="oypena"/>
          <w:rFonts w:eastAsiaTheme="majorEastAsia"/>
          <w:b/>
          <w:bCs/>
          <w:color w:val="010101"/>
        </w:rPr>
      </w:pPr>
    </w:p>
    <w:p w14:paraId="5E6E043B" w14:textId="3AD28F40" w:rsidR="00F345B9" w:rsidRPr="00F345B9" w:rsidRDefault="00F345B9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>ETAPAS DE RESPOSTA A INCIDENTES</w:t>
      </w:r>
    </w:p>
    <w:p w14:paraId="74BAA2A3" w14:textId="23DB1085" w:rsidR="009533D6" w:rsidRDefault="009533D6" w:rsidP="001B0158">
      <w:pPr>
        <w:jc w:val="both"/>
        <w:rPr>
          <w:rFonts w:ascii="Source Sans Pro" w:hAnsi="Source Sans Pro"/>
        </w:rPr>
      </w:pPr>
    </w:p>
    <w:p w14:paraId="34D9FAB6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FF"/>
        </w:rPr>
      </w:pPr>
      <w:r w:rsidRPr="003B3EB3">
        <w:rPr>
          <w:rFonts w:ascii="Source Sans Pro" w:hAnsi="Source Sans Pro"/>
          <w:color w:val="000000" w:themeColor="text1"/>
        </w:rPr>
        <w:t>A resposta eficaz a incidentes de segurança segue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6 etapas essenciais</w:t>
      </w:r>
      <w:r w:rsidRPr="003B3EB3">
        <w:rPr>
          <w:rFonts w:ascii="Source Sans Pro" w:hAnsi="Source Sans Pro"/>
          <w:color w:val="000000" w:themeColor="text1"/>
        </w:rPr>
        <w:t>, conforme definido pelo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Guia de Tratamento de Incidentes de Segurança de Computadores do NIST</w:t>
      </w:r>
      <w:r w:rsidRPr="003B3EB3">
        <w:rPr>
          <w:rFonts w:ascii="Source Sans Pro" w:hAnsi="Source Sans Pro"/>
          <w:color w:val="000000" w:themeColor="text1"/>
        </w:rPr>
        <w:t>.</w:t>
      </w:r>
    </w:p>
    <w:p w14:paraId="79195EC8" w14:textId="77777777" w:rsidR="00F345B9" w:rsidRPr="003B3EB3" w:rsidRDefault="00F345B9" w:rsidP="001B0158">
      <w:pPr>
        <w:jc w:val="both"/>
        <w:rPr>
          <w:rStyle w:val="oypena"/>
          <w:rFonts w:ascii="Source Sans Pro" w:hAnsi="Source Sans Pro"/>
          <w:b/>
          <w:bCs/>
          <w:color w:val="103560"/>
        </w:rPr>
      </w:pPr>
    </w:p>
    <w:p w14:paraId="2CBC2557" w14:textId="63773952" w:rsidR="00222AAC" w:rsidRPr="003B3EB3" w:rsidRDefault="00222AAC" w:rsidP="001B0158">
      <w:pPr>
        <w:pStyle w:val="Heading2"/>
        <w:numPr>
          <w:ilvl w:val="0"/>
          <w:numId w:val="47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PREPARAÇÃO</w:t>
      </w:r>
      <w:r w:rsidRPr="003B3EB3">
        <w:rPr>
          <w:rStyle w:val="apple-converted-space"/>
          <w:rFonts w:ascii="Source Sans Pro" w:hAnsi="Source Sans Pro"/>
          <w:color w:val="000000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🛠️</w:t>
      </w:r>
    </w:p>
    <w:p w14:paraId="48F13726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Garantir que a organização esteja pronta para responder rapidamente a incidentes de segurança.</w:t>
      </w:r>
    </w:p>
    <w:p w14:paraId="3BE6C21B" w14:textId="77777777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Desenvolver e documentar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 de resposta a incidentes (</w:t>
      </w:r>
      <w:r w:rsidR="00F57E2E" w:rsidRPr="003B3EB3">
        <w:rPr>
          <w:rStyle w:val="Strong"/>
          <w:rFonts w:ascii="Source Sans Pro" w:eastAsiaTheme="majorEastAsia" w:hAnsi="Source Sans Pro"/>
          <w:color w:val="000000"/>
        </w:rPr>
        <w:t>PRI</w:t>
      </w:r>
      <w:r w:rsidRPr="003B3EB3">
        <w:rPr>
          <w:rStyle w:val="Strong"/>
          <w:rFonts w:ascii="Source Sans Pro" w:eastAsiaTheme="majorEastAsia" w:hAnsi="Source Sans Pro"/>
          <w:color w:val="000000"/>
        </w:rPr>
        <w:t>)</w:t>
      </w:r>
      <w:r w:rsidRPr="003B3EB3">
        <w:rPr>
          <w:rFonts w:ascii="Source Sans Pro" w:hAnsi="Source Sans Pro"/>
          <w:color w:val="000000"/>
        </w:rPr>
        <w:t>.</w:t>
      </w:r>
    </w:p>
    <w:p w14:paraId="79C26C14" w14:textId="77777777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Definir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funções e responsabilidades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da equipe de resposta.</w:t>
      </w:r>
    </w:p>
    <w:p w14:paraId="07229CA8" w14:textId="34551681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Implementar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ferramentas de detecção e monitoramento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(SIEM, EDR/XDR).</w:t>
      </w:r>
    </w:p>
    <w:p w14:paraId="24443456" w14:textId="64E15A61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 conscientizar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funcionários sobre ameaças cibernéticas.</w:t>
      </w:r>
    </w:p>
    <w:p w14:paraId="68DD7DA6" w14:textId="67989D8F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Criar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 de comunicação interna e externa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resposta a incidentes.</w:t>
      </w:r>
    </w:p>
    <w:p w14:paraId="3544728C" w14:textId="556228D9" w:rsidR="00222AAC" w:rsidRPr="003B3EB3" w:rsidRDefault="00222AAC" w:rsidP="001B0158">
      <w:pPr>
        <w:pStyle w:val="Heading2"/>
        <w:numPr>
          <w:ilvl w:val="0"/>
          <w:numId w:val="48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IDENTIFICAÇÃO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🔍</w:t>
      </w:r>
    </w:p>
    <w:p w14:paraId="1DEB2C7E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Detectar e confirmar a ocorrência de um incidente.</w:t>
      </w:r>
    </w:p>
    <w:p w14:paraId="309C98F9" w14:textId="77777777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logs e alertas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segurança em tempo real.</w:t>
      </w:r>
    </w:p>
    <w:p w14:paraId="1957C1B9" w14:textId="623AD3AD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Identificar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indicadores de comprometimento (IoCs)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atividades anômalas.</w:t>
      </w:r>
    </w:p>
    <w:p w14:paraId="26956F03" w14:textId="05D787EA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Confirmar a natureza do ataque (ransomware, phishing, malware, vazamento de dados).</w:t>
      </w:r>
    </w:p>
    <w:p w14:paraId="52F6D449" w14:textId="3885DD59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Determinar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quais sistemas e dados foram afetados</w:t>
      </w:r>
      <w:r w:rsidRPr="003B3EB3">
        <w:rPr>
          <w:rFonts w:ascii="Source Sans Pro" w:hAnsi="Source Sans Pro"/>
          <w:color w:val="000000"/>
        </w:rPr>
        <w:t>.</w:t>
      </w:r>
    </w:p>
    <w:p w14:paraId="6216AA20" w14:textId="028961CC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envolver as partes apropriadas.</w:t>
      </w:r>
    </w:p>
    <w:p w14:paraId="24DA2BD3" w14:textId="42E50040" w:rsidR="00222AAC" w:rsidRPr="003B3EB3" w:rsidRDefault="00222AAC" w:rsidP="001B0158">
      <w:pPr>
        <w:pStyle w:val="Heading2"/>
        <w:numPr>
          <w:ilvl w:val="0"/>
          <w:numId w:val="49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CONTENÇÃO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🚧</w:t>
      </w:r>
    </w:p>
    <w:p w14:paraId="60D0152B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Limitar o impacto do incidente e evitar sua propagação.</w:t>
      </w:r>
    </w:p>
    <w:p w14:paraId="303D1E8A" w14:textId="77777777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Isolar sistemas comprometidos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(desconectar da rede, segmentação de VLANs).</w:t>
      </w:r>
    </w:p>
    <w:p w14:paraId="4D3CECCA" w14:textId="6C8528B3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 w:rsidRPr="003B3EB3">
        <w:rPr>
          <w:rFonts w:ascii="Source Sans Pro" w:hAnsi="Source Sans Pro"/>
          <w:color w:val="000000"/>
        </w:rPr>
        <w:t xml:space="preserve"> Bloquear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tráfego suspeito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conexões C2 (Command &amp; Control).</w:t>
      </w:r>
    </w:p>
    <w:p w14:paraId="14C99B9B" w14:textId="4B773E9B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Desativar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contas comprometidas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redefinir credenciais afetadas.</w:t>
      </w:r>
    </w:p>
    <w:p w14:paraId="1A734474" w14:textId="38A9A995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bloqueios em firewalls, EDR/XDR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mitigar novos acessos maliciosos.</w:t>
      </w:r>
    </w:p>
    <w:p w14:paraId="0862A75D" w14:textId="5FDB9AD5" w:rsidR="00E319DB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Coletar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evidências forenses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análise pós-incidente.</w:t>
      </w:r>
    </w:p>
    <w:p w14:paraId="2B346AC7" w14:textId="3A0D6F8C" w:rsidR="00222AAC" w:rsidRPr="003B3EB3" w:rsidRDefault="00222AAC" w:rsidP="001B0158">
      <w:pPr>
        <w:pStyle w:val="Heading2"/>
        <w:numPr>
          <w:ilvl w:val="0"/>
          <w:numId w:val="50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REMEDIAÇÃO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🔄</w:t>
      </w:r>
    </w:p>
    <w:p w14:paraId="14F11A21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Eliminar a ameaça e restaurar a integridade dos sistemas.</w:t>
      </w:r>
    </w:p>
    <w:p w14:paraId="4FD0CCAC" w14:textId="77777777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Remover malware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fechar brechas exploradas.</w:t>
      </w:r>
    </w:p>
    <w:p w14:paraId="3CF9E4F5" w14:textId="0CAD0D2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Verificar e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backups limpos</w:t>
      </w:r>
      <w:r w:rsidRPr="003B3EB3">
        <w:rPr>
          <w:rFonts w:ascii="Source Sans Pro" w:hAnsi="Source Sans Pro"/>
          <w:color w:val="000000"/>
        </w:rPr>
        <w:t>.</w:t>
      </w:r>
    </w:p>
    <w:p w14:paraId="5155C14B" w14:textId="65DEB0E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patches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reforçar configurações.</w:t>
      </w:r>
    </w:p>
    <w:p w14:paraId="34A3D848" w14:textId="2B35E4BD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Reinstalar sistemas comprometidos, se necessário.</w:t>
      </w:r>
    </w:p>
    <w:p w14:paraId="0084228F" w14:textId="4D94F76F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 permissões e políticas de acesso.</w:t>
      </w:r>
    </w:p>
    <w:p w14:paraId="585C0C20" w14:textId="307D338A" w:rsidR="00222AAC" w:rsidRPr="003B3EB3" w:rsidRDefault="00222AAC" w:rsidP="001B0158">
      <w:pPr>
        <w:pStyle w:val="Heading2"/>
        <w:numPr>
          <w:ilvl w:val="0"/>
          <w:numId w:val="51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RECUPERAÇÃO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🔧</w:t>
      </w:r>
    </w:p>
    <w:p w14:paraId="5E4A1265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Retomar operações normais de forma segura.</w:t>
      </w:r>
    </w:p>
    <w:p w14:paraId="69556CE3" w14:textId="77777777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Validar que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os sistemas foram completamente limpos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estão seguros.</w:t>
      </w:r>
    </w:p>
    <w:p w14:paraId="4A7641C6" w14:textId="3BC4C968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operações críticas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maneira controlada.</w:t>
      </w:r>
    </w:p>
    <w:p w14:paraId="0C47DBB8" w14:textId="076F7107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atividade pós-ataque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detectar possíveis reinfecções.</w:t>
      </w:r>
    </w:p>
    <w:p w14:paraId="5AB0A6AC" w14:textId="594FCFA4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melhorias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baseadas na análise do incidente.</w:t>
      </w:r>
    </w:p>
    <w:p w14:paraId="313808C0" w14:textId="3A2C7DF7" w:rsidR="00222AAC" w:rsidRPr="003B3EB3" w:rsidRDefault="00222AAC" w:rsidP="001B0158">
      <w:pPr>
        <w:pStyle w:val="Heading2"/>
        <w:numPr>
          <w:ilvl w:val="0"/>
          <w:numId w:val="52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LIÇÕES APRENDIDAS</w:t>
      </w:r>
      <w:r w:rsidRPr="003B3EB3">
        <w:rPr>
          <w:rStyle w:val="apple-converted-space"/>
          <w:rFonts w:ascii="Source Sans Pro" w:hAnsi="Source Sans Pro"/>
          <w:color w:val="000000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📖</w:t>
      </w:r>
    </w:p>
    <w:p w14:paraId="4DB4833E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Aprimorar continuamente a resposta a incidentes.</w:t>
      </w:r>
    </w:p>
    <w:p w14:paraId="101D2EE2" w14:textId="77777777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Elaborar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relatório detalhado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do incidente.</w:t>
      </w:r>
    </w:p>
    <w:p w14:paraId="690E0EF4" w14:textId="722457DC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que funcionou e o que falhou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na resposta.</w:t>
      </w:r>
    </w:p>
    <w:p w14:paraId="23751A98" w14:textId="774B8BA1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Melhorar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planos de segurança e defesa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com base na experiência adquirida.</w:t>
      </w:r>
    </w:p>
    <w:p w14:paraId="6FDC5135" w14:textId="2838914E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 w:rsidRPr="003B3EB3">
        <w:rPr>
          <w:rFonts w:ascii="Source Sans Pro" w:hAnsi="Source Sans Pro"/>
          <w:color w:val="000000"/>
        </w:rPr>
        <w:t xml:space="preserve"> Ajustar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políticas, ferramentas e processos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evitar ataques futuros.</w:t>
      </w:r>
    </w:p>
    <w:p w14:paraId="211BC508" w14:textId="1D2B33E1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equipes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lidar melhor com incidentes similares no futuro.</w:t>
      </w:r>
    </w:p>
    <w:p w14:paraId="4B3877B0" w14:textId="5B5914C8" w:rsidR="00F345B9" w:rsidRDefault="00BB3ED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PREPARAÇÃO</w:t>
      </w:r>
      <w:r w:rsidR="00B24FAC" w:rsidRPr="00B24FAC">
        <w:rPr>
          <w:noProof/>
        </w:rPr>
        <w:t xml:space="preserve"> </w:t>
      </w:r>
    </w:p>
    <w:p w14:paraId="1A315DAE" w14:textId="51E05946" w:rsidR="00BB3ED9" w:rsidRPr="00080395" w:rsidRDefault="001D5D02" w:rsidP="001B0158">
      <w:pPr>
        <w:pStyle w:val="cvgsua"/>
        <w:spacing w:line="285" w:lineRule="atLeast"/>
        <w:jc w:val="both"/>
        <w:rPr>
          <w:rFonts w:ascii="Source Sans Pro" w:hAnsi="Source Sans Pro"/>
          <w:color w:val="103560"/>
        </w:rPr>
      </w:pPr>
      <w:r w:rsidRPr="001D5D0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1D5D0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1D5D0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1D5D02">
        <w:rPr>
          <w:rFonts w:ascii="Source Sans Pro" w:hAnsi="Source Sans Pro"/>
          <w:color w:val="0000FF"/>
        </w:rPr>
        <w:t>Estabelecer contatos, definir procedimentos e coletar informações essenciais para economizar tempo durante um incidente de ransomware.</w:t>
      </w:r>
    </w:p>
    <w:p w14:paraId="5B2DD5CC" w14:textId="39E7F70C" w:rsidR="00222AAC" w:rsidRPr="00222AAC" w:rsidRDefault="00222AAC" w:rsidP="001B0158">
      <w:pPr>
        <w:pStyle w:val="Heading2"/>
        <w:numPr>
          <w:ilvl w:val="0"/>
          <w:numId w:val="44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Conhecimento e Infraestrutura de Segurança</w:t>
      </w:r>
    </w:p>
    <w:p w14:paraId="086FDDBC" w14:textId="5BB1A958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Para uma resposta eficaz, é essencial ter um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bom entendimento das políticas de segurança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 da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arquitetura da rede</w:t>
      </w:r>
      <w:r w:rsidRPr="00222AAC">
        <w:rPr>
          <w:rFonts w:ascii="Source Sans Pro" w:hAnsi="Source Sans Pro"/>
          <w:color w:val="000000"/>
        </w:rPr>
        <w:t>.</w:t>
      </w:r>
      <w:r w:rsidR="0089260D" w:rsidRPr="0089260D">
        <w:rPr>
          <w:noProof/>
        </w:rPr>
        <w:t xml:space="preserve"> </w:t>
      </w:r>
      <w:r w:rsidR="0089260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230C6CF6" wp14:editId="2EBCD1F0">
                <wp:simplePos x="0" y="0"/>
                <wp:positionH relativeFrom="column">
                  <wp:posOffset>4954270</wp:posOffset>
                </wp:positionH>
                <wp:positionV relativeFrom="page">
                  <wp:posOffset>10160</wp:posOffset>
                </wp:positionV>
                <wp:extent cx="1882800" cy="10051200"/>
                <wp:effectExtent l="0" t="0" r="9525" b="7620"/>
                <wp:wrapThrough wrapText="bothSides">
                  <wp:wrapPolygon edited="0">
                    <wp:start x="0" y="0"/>
                    <wp:lineTo x="0" y="21589"/>
                    <wp:lineTo x="21564" y="21589"/>
                    <wp:lineTo x="21564" y="0"/>
                    <wp:lineTo x="0" y="0"/>
                  </wp:wrapPolygon>
                </wp:wrapThrough>
                <wp:docPr id="12898022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100512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6A30DC35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6F7CD849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23824C1A" w14:textId="77777777" w:rsidR="0089260D" w:rsidRPr="008B5901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B5901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ESTRATÉGIA DO BACKUP 3-2-1</w:t>
                            </w:r>
                          </w:p>
                          <w:p w14:paraId="58AE445B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308138C4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Estratégia de Backup 3-2-1: O Padrão Ouro para Proteção de Dados</w:t>
                            </w:r>
                          </w:p>
                          <w:p w14:paraId="686B8BA5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 estratégia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3-2-1 de backup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é um dos métodos mais eficazes para garantir a recuperação de dados em caso de falhas, ataques cibernéticos (como ransomware) ou desastres naturais. Essa abordagem é amplamente recomendada por especialistas em segurança da informação e continuidade de negócios.</w:t>
                            </w:r>
                          </w:p>
                          <w:p w14:paraId="00D92DFC" w14:textId="77777777" w:rsidR="0089260D" w:rsidRPr="00E664E2" w:rsidRDefault="00A43BA3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43BA3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75D613B4">
                                <v:rect id="_x0000_i1029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6C5C562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📌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 que é a Estratégia 3-2-1?</w:t>
                            </w:r>
                          </w:p>
                          <w:p w14:paraId="0C321A38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 metodologia consiste em manter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três cópias dos dados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armazenadas em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dois tipos diferentes de mídia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, sendo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uma cópia externa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(offsite).</w:t>
                            </w:r>
                          </w:p>
                          <w:p w14:paraId="79249E9C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3 cópias dos dados</w:t>
                            </w:r>
                          </w:p>
                          <w:p w14:paraId="0CE5BB14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Uma cópia primária em produção (dados ativos).</w:t>
                            </w:r>
                          </w:p>
                          <w:p w14:paraId="64469574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Duas cópias adicionais para recuperação em caso de falha.</w:t>
                            </w:r>
                          </w:p>
                          <w:p w14:paraId="02E05CE9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2 tipos diferentes de mídia de armazenamento</w:t>
                            </w:r>
                          </w:p>
                          <w:p w14:paraId="7458FAFB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Exemplo: Um disco rígido local + um armazenamento na nuvem.</w:t>
                            </w:r>
                          </w:p>
                          <w:p w14:paraId="14A17310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Isso reduz o risco de perda devido a falhas em um único tipo de mídia.</w:t>
                            </w:r>
                          </w:p>
                          <w:p w14:paraId="10C7EB3B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1 cópia offsite (fora do local principal)</w:t>
                            </w:r>
                          </w:p>
                          <w:p w14:paraId="6097F5AC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Deve ser armazenada em um local seguro e geograficamente distante (exemplo: cloud backup).</w:t>
                            </w:r>
                          </w:p>
                          <w:p w14:paraId="40B8AD03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Protege contra incidentes físicos como incêndios, inundações ou ataques cibernéticos.</w:t>
                            </w:r>
                          </w:p>
                          <w:p w14:paraId="07D22AA7" w14:textId="77777777" w:rsidR="0089260D" w:rsidRPr="00E664E2" w:rsidRDefault="00A43BA3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43BA3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21822998">
                                <v:rect id="_x0000_i1028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4BB04FD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🔄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Como Implementar a Estratégia 3-2-1?</w:t>
                            </w:r>
                          </w:p>
                          <w:p w14:paraId="35BB19DB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1️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Primário (Cópia de Trabalho)</w:t>
                            </w:r>
                          </w:p>
                          <w:p w14:paraId="65DBA605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os dados principais no sistema de produção.</w:t>
                            </w:r>
                          </w:p>
                          <w:p w14:paraId="367D0840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Pode estar em um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servidor local, NAS ou ambiente de armazenamento corporativo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5B25172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2️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Secundário (Tipo Diferente de Mídia)</w:t>
                            </w:r>
                          </w:p>
                          <w:p w14:paraId="54EB6638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uma cópia dos dados em outro dispositivo, como:</w:t>
                            </w:r>
                          </w:p>
                          <w:p w14:paraId="65BD4A15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HD externo ou SSD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9CFFC5E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Servidor dedicado para backup (NAS, SAN)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B117BD7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Fita magnética (para grandes volumes de dados)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58C8AAD7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3️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Offsite (Cópia Remota)</w:t>
                            </w:r>
                          </w:p>
                          <w:p w14:paraId="254EDBBD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uma cópia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fora da empresa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para proteção contra desastres e ataques.</w:t>
                            </w:r>
                          </w:p>
                          <w:p w14:paraId="5D50AF22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Opções recomendadas:</w:t>
                            </w:r>
                          </w:p>
                          <w:p w14:paraId="7B5BA482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Backup na nuvem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(Google Drive, AWS S3, Azure, Backblaze, Wasabi).</w:t>
                            </w:r>
                          </w:p>
                          <w:p w14:paraId="05C3046B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Replicação para um Data Center secundário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58D33A5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Armazenamento em fita enviado para local seguro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5031251" w14:textId="77777777" w:rsidR="0089260D" w:rsidRPr="00E664E2" w:rsidRDefault="00A43BA3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43BA3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3CD6FC38">
                                <v:rect id="_x0000_i1027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E26AF1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🛡️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Vantagens da Estratégia 3-2-1</w:t>
                            </w:r>
                          </w:p>
                          <w:p w14:paraId="762D7E42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Proteção contra ransomware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Ransomware pode criptografar arquivos locais, mas uma cópia offsite impede perda total.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Recuperação rápida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Com múltiplas cópias, é possível restaurar sistemas rapidamente.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Redundância confiável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Se um backup falhar, há outras alternativas para restauração.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Conformidade e governança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Atende requisitos de segurança (LGPD, ISO 27001, NIST).</w:t>
                            </w:r>
                          </w:p>
                          <w:p w14:paraId="4A519A98" w14:textId="77777777" w:rsidR="0089260D" w:rsidRPr="00E664E2" w:rsidRDefault="00A43BA3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43BA3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1AC01446">
                                <v:rect id="_x0000_i1026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7A4935C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⚠️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Melhores Práticas para Backup Seguro</w:t>
                            </w:r>
                          </w:p>
                          <w:p w14:paraId="3FB5F79B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Automatize backups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Agende processos diários/semanalmente para evitar falhas humanas.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Teste a recuperação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Verifique periodicamente se os backups podem ser restaurados corretamente.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Use criptografia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Proteja os dados contra acessos não autorizados.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Aplique retenção inteligente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Mantenha versões históricas para recuperação em longo prazo.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Utilize backup imutável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Para evitar exclusão/modificação em ataques (ex.: Object Lock em S3).</w:t>
                            </w:r>
                          </w:p>
                          <w:p w14:paraId="42E8BE37" w14:textId="77777777" w:rsidR="0089260D" w:rsidRPr="00E664E2" w:rsidRDefault="0089260D" w:rsidP="0089260D">
                            <w:pPr>
                              <w:shd w:val="clear" w:color="auto" w:fill="0000FF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6CF6" id="_x0000_s1030" type="#_x0000_t202" style="position:absolute;left:0;text-align:left;margin-left:390.1pt;margin-top:.8pt;width:148.25pt;height:791.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" fillcolor="blue" strokecolor="blue" strokeweight=".5pt">
                <v:textbox>
                  <w:txbxContent>
                    <w:p w14:paraId="6A30DC35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6F7CD849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23824C1A" w14:textId="77777777" w:rsidR="0089260D" w:rsidRPr="008B5901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B5901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ESTRATÉGIA DO BACKUP 3-2-1</w:t>
                      </w:r>
                    </w:p>
                    <w:p w14:paraId="58AE445B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308138C4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Estratégia de Backup 3-2-1: O Padrão Ouro para Proteção de Dados</w:t>
                      </w:r>
                    </w:p>
                    <w:p w14:paraId="686B8BA5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 estratégia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3-2-1 de backup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é um dos métodos mais eficazes para garantir a recuperação de dados em caso de falhas, ataques cibernéticos (como ransomware) ou desastres naturais. Essa abordagem é amplamente recomendada por especialistas em segurança da informação e continuidade de negócios.</w:t>
                      </w:r>
                    </w:p>
                    <w:p w14:paraId="00D92DFC" w14:textId="77777777" w:rsidR="0089260D" w:rsidRPr="00E664E2" w:rsidRDefault="00A43BA3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A43BA3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75D613B4">
                          <v:rect id="_x0000_i1029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6C5C562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📌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O que é a Estratégia 3-2-1?</w:t>
                      </w:r>
                    </w:p>
                    <w:p w14:paraId="0C321A38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 metodologia consiste em manter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três cópias dos dados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armazenadas em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dois tipos diferentes de mídia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, sendo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uma cópia externa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(offsite).</w:t>
                      </w:r>
                    </w:p>
                    <w:p w14:paraId="79249E9C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3 cópias dos dados</w:t>
                      </w:r>
                    </w:p>
                    <w:p w14:paraId="0CE5BB14" w14:textId="77777777" w:rsidR="0089260D" w:rsidRPr="00E664E2" w:rsidRDefault="0089260D" w:rsidP="0089260D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Uma cópia primária em produção (dados ativos).</w:t>
                      </w:r>
                    </w:p>
                    <w:p w14:paraId="64469574" w14:textId="77777777" w:rsidR="0089260D" w:rsidRPr="00E664E2" w:rsidRDefault="0089260D" w:rsidP="0089260D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Duas cópias adicionais para recuperação em caso de falha.</w:t>
                      </w:r>
                    </w:p>
                    <w:p w14:paraId="02E05CE9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2 tipos diferentes de mídia de armazenamento</w:t>
                      </w:r>
                    </w:p>
                    <w:p w14:paraId="7458FAFB" w14:textId="77777777" w:rsidR="0089260D" w:rsidRPr="00E664E2" w:rsidRDefault="0089260D" w:rsidP="0089260D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Exemplo: Um disco rígido local + um armazenamento na nuvem.</w:t>
                      </w:r>
                    </w:p>
                    <w:p w14:paraId="14A17310" w14:textId="77777777" w:rsidR="0089260D" w:rsidRPr="00E664E2" w:rsidRDefault="0089260D" w:rsidP="0089260D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Isso reduz o risco de perda devido a falhas em um único tipo de mídia.</w:t>
                      </w:r>
                    </w:p>
                    <w:p w14:paraId="10C7EB3B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1 cópia offsite (fora do local principal)</w:t>
                      </w:r>
                    </w:p>
                    <w:p w14:paraId="6097F5AC" w14:textId="77777777" w:rsidR="0089260D" w:rsidRPr="00E664E2" w:rsidRDefault="0089260D" w:rsidP="0089260D">
                      <w:pPr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Deve ser armazenada em um local seguro e geograficamente distante (exemplo: cloud backup).</w:t>
                      </w:r>
                    </w:p>
                    <w:p w14:paraId="40B8AD03" w14:textId="77777777" w:rsidR="0089260D" w:rsidRPr="00E664E2" w:rsidRDefault="0089260D" w:rsidP="0089260D">
                      <w:pPr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Protege contra incidentes físicos como incêndios, inundações ou ataques cibernéticos.</w:t>
                      </w:r>
                    </w:p>
                    <w:p w14:paraId="07D22AA7" w14:textId="77777777" w:rsidR="0089260D" w:rsidRPr="00E664E2" w:rsidRDefault="00A43BA3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A43BA3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21822998">
                          <v:rect id="_x0000_i1028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4BB04FD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🔄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Como Implementar a Estratégia 3-2-1?</w:t>
                      </w:r>
                    </w:p>
                    <w:p w14:paraId="35BB19DB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1️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Primário (Cópia de Trabalho)</w:t>
                      </w:r>
                    </w:p>
                    <w:p w14:paraId="65DBA605" w14:textId="77777777" w:rsidR="0089260D" w:rsidRPr="00E664E2" w:rsidRDefault="0089260D" w:rsidP="0089260D">
                      <w:pPr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os dados principais no sistema de produção.</w:t>
                      </w:r>
                    </w:p>
                    <w:p w14:paraId="367D0840" w14:textId="77777777" w:rsidR="0089260D" w:rsidRPr="00E664E2" w:rsidRDefault="0089260D" w:rsidP="0089260D">
                      <w:pPr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Pode estar em um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servidor local, NAS ou ambiente de armazenamento corporativo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75B25172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2️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Secundário (Tipo Diferente de Mídia)</w:t>
                      </w:r>
                    </w:p>
                    <w:p w14:paraId="54EB6638" w14:textId="77777777" w:rsidR="0089260D" w:rsidRPr="00E664E2" w:rsidRDefault="0089260D" w:rsidP="0089260D">
                      <w:pPr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uma cópia dos dados em outro dispositivo, como:</w:t>
                      </w:r>
                    </w:p>
                    <w:p w14:paraId="65BD4A15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HD externo ou SSD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9CFFC5E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Servidor dedicado para backup (NAS, SAN)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B117BD7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Fita magnética (para grandes volumes de dados)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58C8AAD7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3️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Offsite (Cópia Remota)</w:t>
                      </w:r>
                    </w:p>
                    <w:p w14:paraId="254EDBBD" w14:textId="77777777" w:rsidR="0089260D" w:rsidRPr="00E664E2" w:rsidRDefault="0089260D" w:rsidP="0089260D">
                      <w:pPr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uma cópia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fora da empresa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para proteção contra desastres e ataques.</w:t>
                      </w:r>
                    </w:p>
                    <w:p w14:paraId="5D50AF22" w14:textId="77777777" w:rsidR="0089260D" w:rsidRPr="00E664E2" w:rsidRDefault="0089260D" w:rsidP="0089260D">
                      <w:pPr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Opções recomendadas:</w:t>
                      </w:r>
                    </w:p>
                    <w:p w14:paraId="7B5BA482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Backup na nuvem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(Google Drive, AWS S3, Azure, Backblaze, Wasabi).</w:t>
                      </w:r>
                    </w:p>
                    <w:p w14:paraId="05C3046B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Replicação para um Data Center secundário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58D33A5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Armazenamento em fita enviado para local seguro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35031251" w14:textId="77777777" w:rsidR="0089260D" w:rsidRPr="00E664E2" w:rsidRDefault="00A43BA3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A43BA3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3CD6FC38">
                          <v:rect id="_x0000_i1027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E26AF1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🛡️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Vantagens da Estratégia 3-2-1</w:t>
                      </w:r>
                    </w:p>
                    <w:p w14:paraId="762D7E42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Proteção contra ransomware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Ransomware pode criptografar arquivos locais, mas uma cópia offsite impede perda total.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Recuperação rápida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Com múltiplas cópias, é possível restaurar sistemas rapidamente.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Redundância confiável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Se um backup falhar, há outras alternativas para restauração.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Conformidade e governança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Atende requisitos de segurança (LGPD, ISO 27001, NIST).</w:t>
                      </w:r>
                    </w:p>
                    <w:p w14:paraId="4A519A98" w14:textId="77777777" w:rsidR="0089260D" w:rsidRPr="00E664E2" w:rsidRDefault="00A43BA3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A43BA3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1AC01446">
                          <v:rect id="_x0000_i1026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7A4935C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⚠️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Melhores Práticas para Backup Seguro</w:t>
                      </w:r>
                    </w:p>
                    <w:p w14:paraId="3FB5F79B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Automatize backups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Agende processos diários/semanalmente para evitar falhas humanas.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Teste a recuperação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Verifique periodicamente se os backups podem ser restaurados corretamente.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Use criptografia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Proteja os dados contra acessos não autorizados.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Aplique retenção inteligente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Mantenha versões históricas para recuperação em longo prazo.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Utilize backup imutável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Para evitar exclusão/modificação em ataques (ex.: Object Lock em S3).</w:t>
                      </w:r>
                    </w:p>
                    <w:p w14:paraId="42E8BE37" w14:textId="77777777" w:rsidR="0089260D" w:rsidRPr="00E664E2" w:rsidRDefault="0089260D" w:rsidP="0089260D">
                      <w:pPr>
                        <w:shd w:val="clear" w:color="auto" w:fill="0000FF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hrough" anchory="page"/>
                <w10:anchorlock/>
              </v:shape>
            </w:pict>
          </mc:Fallback>
        </mc:AlternateContent>
      </w:r>
    </w:p>
    <w:p w14:paraId="469A3AFB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Conhecimento das Políticas de Segurança</w:t>
      </w:r>
    </w:p>
    <w:p w14:paraId="25D5862D" w14:textId="77777777" w:rsidR="00222AAC" w:rsidRPr="00222AAC" w:rsidRDefault="00222AAC" w:rsidP="001B0158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Estar familiarizado com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as configurações de segurança padrão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dos sistemas operacionais.</w:t>
      </w:r>
    </w:p>
    <w:p w14:paraId="0B8941C5" w14:textId="77777777" w:rsidR="00222AAC" w:rsidRPr="00222AAC" w:rsidRDefault="00222AAC" w:rsidP="001B0158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Definir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políticas rigorosas de perfis de usuários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 privilégios mínimos.</w:t>
      </w:r>
    </w:p>
    <w:p w14:paraId="2BACD8BE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Arquitetura e Segmentação de Rede</w:t>
      </w:r>
    </w:p>
    <w:p w14:paraId="2103B104" w14:textId="77777777" w:rsidR="00222AAC" w:rsidRPr="00222AAC" w:rsidRDefault="00222AAC" w:rsidP="001B0158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Documentar 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segmentação de VLANs e interconexões</w:t>
      </w:r>
      <w:r w:rsidRPr="00222AAC">
        <w:rPr>
          <w:rFonts w:ascii="Source Sans Pro" w:hAnsi="Source Sans Pro"/>
          <w:color w:val="000000"/>
        </w:rPr>
        <w:t>.</w:t>
      </w:r>
    </w:p>
    <w:p w14:paraId="25AA9E94" w14:textId="77777777" w:rsidR="00222AAC" w:rsidRPr="00222AAC" w:rsidRDefault="00222AAC" w:rsidP="001B0158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Ter capacidade para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isolar rapidamente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entidades, regiões, parceiros e conexões com a Internet.</w:t>
      </w:r>
    </w:p>
    <w:p w14:paraId="1D92491E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Atualização dos Produtos de Segurança</w:t>
      </w:r>
    </w:p>
    <w:p w14:paraId="100BC3F7" w14:textId="77777777" w:rsidR="00222AAC" w:rsidRPr="00222AAC" w:rsidRDefault="00222AAC" w:rsidP="001B0158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Manter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EDR/XDR, firewall, gateways de e-mail e proxies sempre atualizados</w:t>
      </w:r>
      <w:r w:rsidRPr="00222AAC">
        <w:rPr>
          <w:rFonts w:ascii="Source Sans Pro" w:hAnsi="Source Sans Pro"/>
          <w:color w:val="000000"/>
        </w:rPr>
        <w:t>.</w:t>
      </w:r>
    </w:p>
    <w:p w14:paraId="2E6999D2" w14:textId="77777777" w:rsidR="00222AAC" w:rsidRPr="00222AAC" w:rsidRDefault="00222AAC" w:rsidP="001B0158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Aplicar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regras de bloqueio para IoCs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conhecidos associados a ransomware.</w:t>
      </w:r>
    </w:p>
    <w:p w14:paraId="1BDF728B" w14:textId="3927BA2C" w:rsidR="00222AAC" w:rsidRPr="00222AAC" w:rsidRDefault="00222AAC" w:rsidP="001B0158">
      <w:pPr>
        <w:pStyle w:val="Heading2"/>
        <w:numPr>
          <w:ilvl w:val="0"/>
          <w:numId w:val="45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Implantação de Soluções de Detecção e Resposta</w:t>
      </w:r>
    </w:p>
    <w:p w14:paraId="77EB3D2D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2.1 Implementação de EDR/XDR</w:t>
      </w:r>
    </w:p>
    <w:p w14:paraId="687880AB" w14:textId="1696EB26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EDR/XDR se tornou essencial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resposta a incidentes de ransomware e grandes compromissos.</w:t>
      </w:r>
    </w:p>
    <w:p w14:paraId="2BAD2E34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lastRenderedPageBreak/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Definir políticas de prevenção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bloquear ameaças antes da execução.</w:t>
      </w:r>
    </w:p>
    <w:p w14:paraId="6639FA10" w14:textId="2DD25CFB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Realizar hunting proativo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com regras explícitas baseadas em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IoCs conhecidos</w:t>
      </w:r>
      <w:r w:rsidRPr="00222AAC">
        <w:rPr>
          <w:rFonts w:ascii="Source Sans Pro" w:hAnsi="Source Sans Pro"/>
          <w:color w:val="000000"/>
        </w:rPr>
        <w:t>.</w:t>
      </w:r>
    </w:p>
    <w:p w14:paraId="3EA9BAFF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2.2 Detecção Avançada e Coleta de Logs</w:t>
      </w:r>
    </w:p>
    <w:p w14:paraId="6A7980E7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Implantar SIEM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coleta centralizada de logs e correlação de eventos.</w:t>
      </w:r>
    </w:p>
    <w:p w14:paraId="2C76E43B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Ter capacidade para rodar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YARA e DFIR-ORC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investigações forenses.</w:t>
      </w:r>
    </w:p>
    <w:p w14:paraId="593B2129" w14:textId="681E699F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Configurar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retenção adequada de logs</w:t>
      </w:r>
      <w:r w:rsidRPr="00222AAC">
        <w:rPr>
          <w:rFonts w:ascii="Source Sans Pro" w:hAnsi="Source Sans Pro"/>
          <w:color w:val="000000"/>
        </w:rPr>
        <w:t>, garantindo armazenamento suficiente para análise pós-incidente.</w:t>
      </w:r>
    </w:p>
    <w:p w14:paraId="1AC6535D" w14:textId="5FDD582D" w:rsidR="00222AAC" w:rsidRPr="00222AAC" w:rsidRDefault="00222AAC" w:rsidP="001B0158">
      <w:pPr>
        <w:pStyle w:val="Heading2"/>
        <w:numPr>
          <w:ilvl w:val="0"/>
          <w:numId w:val="46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Fortalecimento da Postura de Segurança</w:t>
      </w:r>
    </w:p>
    <w:p w14:paraId="61BF416B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3.1 Conscientização e Treinamento</w:t>
      </w:r>
    </w:p>
    <w:p w14:paraId="2E69BB06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Capacitar a equipe de suporte de TI 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treinar usuários finais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sobre sinais de ransomware.</w:t>
      </w:r>
    </w:p>
    <w:p w14:paraId="4578E5D6" w14:textId="2938AC79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Criar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procedimentos claros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resposta rápida caso suspeitas sejam identificadas.</w:t>
      </w:r>
    </w:p>
    <w:p w14:paraId="14ED9885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3.2 Estratégia de Comunicação</w:t>
      </w:r>
    </w:p>
    <w:p w14:paraId="32752FB5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Definir um plano de comunicação interna e externa</w:t>
      </w:r>
      <w:r w:rsidRPr="00222AAC">
        <w:rPr>
          <w:rFonts w:ascii="Source Sans Pro" w:hAnsi="Source Sans Pro"/>
          <w:color w:val="000000"/>
        </w:rPr>
        <w:t>, incluindo porta-vozes e mensagens padrão.</w:t>
      </w:r>
    </w:p>
    <w:p w14:paraId="4A160E6B" w14:textId="54B3FAAF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Garantir alinhamento entre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segurança da informação, TI, jurídico e alta gestão</w:t>
      </w:r>
      <w:r w:rsidRPr="00222AAC">
        <w:rPr>
          <w:rFonts w:ascii="Source Sans Pro" w:hAnsi="Source Sans Pro"/>
          <w:color w:val="000000"/>
        </w:rPr>
        <w:t>.</w:t>
      </w:r>
    </w:p>
    <w:p w14:paraId="2E29CC5A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3.3 Ações em Caso de Detecção de Ransomware</w:t>
      </w:r>
    </w:p>
    <w:p w14:paraId="4B340A3E" w14:textId="14915A1C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Se um dispositivo for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infectado</w:t>
      </w:r>
      <w:r w:rsidRPr="00222AAC">
        <w:rPr>
          <w:rFonts w:ascii="Source Sans Pro" w:hAnsi="Source Sans Pro"/>
          <w:color w:val="000000"/>
        </w:rPr>
        <w:t>,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desconectá-lo imediatamente da rede</w:t>
      </w:r>
      <w:r w:rsidRPr="00222AAC">
        <w:rPr>
          <w:rFonts w:ascii="Source Sans Pro" w:hAnsi="Source Sans Pro"/>
          <w:color w:val="000000"/>
        </w:rPr>
        <w:t>,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mas mantê-lo ligado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análise forense de memória.</w:t>
      </w:r>
    </w:p>
    <w:p w14:paraId="713CF279" w14:textId="77777777" w:rsidR="00BB3ED9" w:rsidRDefault="00BB3ED9" w:rsidP="001B0158">
      <w:pPr>
        <w:jc w:val="both"/>
        <w:rPr>
          <w:rFonts w:ascii="Source Sans Pro" w:hAnsi="Source Sans Pro"/>
        </w:rPr>
      </w:pPr>
    </w:p>
    <w:p w14:paraId="70AD286E" w14:textId="77777777" w:rsidR="007046F9" w:rsidRDefault="007046F9" w:rsidP="001B0158">
      <w:pPr>
        <w:jc w:val="both"/>
        <w:rPr>
          <w:rFonts w:ascii="Source Sans Pro" w:hAnsi="Source Sans Pro"/>
        </w:rPr>
      </w:pPr>
    </w:p>
    <w:p w14:paraId="7C1ACC16" w14:textId="77777777" w:rsidR="007046F9" w:rsidRDefault="007046F9" w:rsidP="001B0158">
      <w:pPr>
        <w:jc w:val="both"/>
        <w:rPr>
          <w:rFonts w:ascii="Source Sans Pro" w:hAnsi="Source Sans Pro"/>
        </w:rPr>
      </w:pPr>
    </w:p>
    <w:p w14:paraId="1122C716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6CF5AD40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4BD9B537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6A0E7C95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3001F22C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032DBF96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76C03E51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17D381D2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760F10BC" w14:textId="5607D5AA" w:rsidR="00727009" w:rsidRDefault="0072700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IDENTIFICAÇÃO</w:t>
      </w:r>
    </w:p>
    <w:p w14:paraId="6AD9DFF2" w14:textId="77777777" w:rsidR="00727009" w:rsidRDefault="00727009" w:rsidP="001B0158">
      <w:pPr>
        <w:jc w:val="both"/>
        <w:rPr>
          <w:rFonts w:ascii="Source Sans Pro" w:hAnsi="Source Sans Pro"/>
        </w:rPr>
      </w:pPr>
    </w:p>
    <w:p w14:paraId="2388AB02" w14:textId="184F3B29" w:rsidR="00727009" w:rsidRPr="00727009" w:rsidRDefault="001D5D02" w:rsidP="001B0158">
      <w:pPr>
        <w:jc w:val="both"/>
        <w:rPr>
          <w:rFonts w:ascii="Source Sans Pro" w:hAnsi="Source Sans Pro"/>
        </w:rPr>
      </w:pPr>
      <w:r w:rsidRPr="001D5D0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1D5D0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1D5D0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1D5D02">
        <w:rPr>
          <w:rFonts w:ascii="Source Sans Pro" w:hAnsi="Source Sans Pro"/>
          <w:color w:val="0000FF"/>
        </w:rPr>
        <w:t>Identificar um incidente de ransomware, determinar seu escopo e envolver as equipes apropriadas para resposta.</w:t>
      </w:r>
    </w:p>
    <w:p w14:paraId="5B55069D" w14:textId="77777777" w:rsidR="00727009" w:rsidRDefault="00727009" w:rsidP="001B0158">
      <w:pPr>
        <w:jc w:val="both"/>
        <w:rPr>
          <w:rFonts w:ascii="Source Sans Pro" w:hAnsi="Source Sans Pro"/>
        </w:rPr>
      </w:pPr>
    </w:p>
    <w:p w14:paraId="35906D18" w14:textId="3E8AEB8A" w:rsidR="001D5D02" w:rsidRPr="001D5D02" w:rsidRDefault="001D5D02" w:rsidP="001B0158">
      <w:pPr>
        <w:pStyle w:val="Heading2"/>
        <w:numPr>
          <w:ilvl w:val="0"/>
          <w:numId w:val="39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Sinais Gerais de Presença de Ransomware</w:t>
      </w:r>
    </w:p>
    <w:p w14:paraId="00B5F7EE" w14:textId="7777777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Source Sans Pro" w:hAnsi="Source Sans Pro"/>
          <w:color w:val="000000"/>
        </w:rPr>
        <w:t>A detecção precoce de um ataque de ransomware pode minimizar danos. Algumas evidências que indicam comprometimento incluem:</w:t>
      </w:r>
    </w:p>
    <w:p w14:paraId="56412DED" w14:textId="77777777" w:rsidR="006D3CF6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1.1 Monitoramento de Indicadores de Comprometimento (IoCs)</w:t>
      </w:r>
    </w:p>
    <w:p w14:paraId="53CC94D7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SOC (Security Operations Center) monitorando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indicadores de ransomware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em tempo real.</w:t>
      </w:r>
    </w:p>
    <w:p w14:paraId="5FF52081" w14:textId="6A76EB72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Alertas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EDR/XDR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detectando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comportamentos suspeitos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endpoints.</w:t>
      </w:r>
    </w:p>
    <w:p w14:paraId="2394E881" w14:textId="77777777" w:rsidR="006D3CF6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1.2 Análise de Comportamento e Atividades Suspeitas</w:t>
      </w:r>
    </w:p>
    <w:p w14:paraId="399EC031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Recebimento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e-mails maliciosos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disfarçados de faturas com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anexos suspeitos</w:t>
      </w:r>
      <w:r w:rsidRPr="001D5D02">
        <w:rPr>
          <w:rFonts w:ascii="Source Sans Pro" w:hAnsi="Source Sans Pro"/>
          <w:color w:val="000000"/>
        </w:rPr>
        <w:t>.</w:t>
      </w:r>
    </w:p>
    <w:p w14:paraId="26932199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Exibição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mensagens de resgate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na área de trabalho do usuário informando sobre arquivos criptografados.</w:t>
      </w:r>
    </w:p>
    <w:p w14:paraId="11D37F63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Relatos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arquivos inacessíveis ou corrompidos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com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extensões incomuns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(.abc, .xyz, .aaa).</w:t>
      </w:r>
    </w:p>
    <w:p w14:paraId="5ECEC638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Alta modificação de arquivos em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curto período de tempo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compartilhamentos de rede.</w:t>
      </w:r>
    </w:p>
    <w:p w14:paraId="59ECD3CC" w14:textId="3D973DB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Publicação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dados roubados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sites de vazamento de operadores de ransomware.</w:t>
      </w:r>
    </w:p>
    <w:p w14:paraId="634146B3" w14:textId="77777777" w:rsidR="001B0158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1.3 Movimento Lateral e Atividade na Rede</w:t>
      </w:r>
    </w:p>
    <w:p w14:paraId="14254D52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Verificação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autenticações anômalas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 Active Directory (AD) e servidores de arquivos.</w:t>
      </w:r>
    </w:p>
    <w:p w14:paraId="604B5546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Detecção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conexões suspeitas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com redes Tor (I2P, tor2web) 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sites de pagamento em Bitcoin</w:t>
      </w:r>
      <w:r w:rsidRPr="001D5D02">
        <w:rPr>
          <w:rFonts w:ascii="Source Sans Pro" w:hAnsi="Source Sans Pro"/>
          <w:color w:val="000000"/>
        </w:rPr>
        <w:t>.</w:t>
      </w:r>
    </w:p>
    <w:p w14:paraId="6D8623BB" w14:textId="45133F9D" w:rsidR="001D5D02" w:rsidRPr="001B0158" w:rsidRDefault="001D5D02" w:rsidP="001B0158">
      <w:pPr>
        <w:pStyle w:val="NormalWeb"/>
        <w:jc w:val="both"/>
        <w:rPr>
          <w:rFonts w:ascii="Source Sans Pro" w:eastAsiaTheme="majorEastAsia" w:hAnsi="Source Sans Pro"/>
          <w:b/>
          <w:bCs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Identificação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conexões raras ou em horários incomuns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por contas privilegiadas.</w:t>
      </w:r>
    </w:p>
    <w:p w14:paraId="4E15A8FB" w14:textId="77777777" w:rsidR="001D5D02" w:rsidRPr="001D5D02" w:rsidRDefault="00A43BA3" w:rsidP="001B0158">
      <w:pPr>
        <w:jc w:val="both"/>
        <w:rPr>
          <w:rFonts w:ascii="Source Sans Pro" w:hAnsi="Source Sans Pro"/>
        </w:rPr>
      </w:pPr>
      <w:r w:rsidRPr="00A43BA3">
        <w:rPr>
          <w:rFonts w:ascii="Source Sans Pro" w:hAnsi="Source Sans Pro"/>
          <w:noProof/>
          <w14:ligatures w14:val="standardContextual"/>
        </w:rPr>
        <w:lastRenderedPageBreak/>
        <w:pict w14:anchorId="711B0B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007C2D" w14:textId="6DF4D00B" w:rsidR="001D5D02" w:rsidRPr="001D5D02" w:rsidRDefault="001D5D02" w:rsidP="001B0158">
      <w:pPr>
        <w:pStyle w:val="Heading2"/>
        <w:numPr>
          <w:ilvl w:val="0"/>
          <w:numId w:val="40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Determinação do Escopo do Incidente</w:t>
      </w:r>
    </w:p>
    <w:p w14:paraId="4DE63556" w14:textId="77777777" w:rsidR="00E25827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2.1 Ferramentas para Análise Forense e Hunting</w:t>
      </w:r>
    </w:p>
    <w:p w14:paraId="688555B6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Uso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EDR/XDR</w:t>
      </w:r>
      <w:r w:rsidRPr="001D5D02">
        <w:rPr>
          <w:rFonts w:ascii="Source Sans Pro" w:hAnsi="Source Sans Pro"/>
          <w:color w:val="000000"/>
        </w:rPr>
        <w:t>,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YARA</w:t>
      </w:r>
      <w:r w:rsidRPr="001D5D02">
        <w:rPr>
          <w:rFonts w:ascii="Source Sans Pro" w:hAnsi="Source Sans Pro"/>
          <w:color w:val="000000"/>
        </w:rPr>
        <w:t>,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DFIR-ORC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 outras ferramentas para identificar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máquinas comprometidas</w:t>
      </w:r>
      <w:r w:rsidRPr="001D5D02">
        <w:rPr>
          <w:rFonts w:ascii="Source Sans Pro" w:hAnsi="Source Sans Pro"/>
          <w:color w:val="000000"/>
        </w:rPr>
        <w:t>.</w:t>
      </w:r>
    </w:p>
    <w:p w14:paraId="1DA89FC5" w14:textId="5E36261E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Mapeamento do impacto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para definir a estratégia de contenção e erradicação</w:t>
      </w:r>
      <w:r w:rsidRPr="001D5D02">
        <w:rPr>
          <w:rFonts w:ascii="Source Sans Pro" w:hAnsi="Source Sans Pro"/>
          <w:color w:val="000000"/>
        </w:rPr>
        <w:t>.</w:t>
      </w:r>
    </w:p>
    <w:p w14:paraId="55285801" w14:textId="77777777" w:rsidR="00E25827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2.2 Identificação do Vetor de Ataque Inicial</w:t>
      </w:r>
    </w:p>
    <w:p w14:paraId="5FB6656A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Identificar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como o ransomware entrou na rede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(phishing, RDP exposto, credenciais vazadas).</w:t>
      </w:r>
    </w:p>
    <w:p w14:paraId="6905FEBD" w14:textId="735D7CC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Determinar se há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outros sistemas comprometidos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possíveis pivôs usados pelos atacantes</w:t>
      </w:r>
      <w:r w:rsidRPr="001D5D02">
        <w:rPr>
          <w:rFonts w:ascii="Source Sans Pro" w:hAnsi="Source Sans Pro"/>
          <w:color w:val="000000"/>
        </w:rPr>
        <w:t>.</w:t>
      </w:r>
    </w:p>
    <w:p w14:paraId="048B9D3A" w14:textId="77777777" w:rsidR="00533B6D" w:rsidRPr="00E25827" w:rsidRDefault="00533B6D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</w:rPr>
      </w:pPr>
    </w:p>
    <w:p w14:paraId="5A9EF43C" w14:textId="1C6FB551" w:rsidR="00B55018" w:rsidRDefault="00B55018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CONTENÇÃO</w:t>
      </w:r>
    </w:p>
    <w:p w14:paraId="2F888FF3" w14:textId="77777777" w:rsidR="00B55018" w:rsidRDefault="00B55018" w:rsidP="001B0158">
      <w:pPr>
        <w:jc w:val="both"/>
        <w:rPr>
          <w:rFonts w:ascii="Montserrat Ultra-Bold" w:eastAsia="Montserrat Ultra-Bold" w:hAnsi="Montserrat Ultra-Bold" w:cs="Montserrat Ultra-Bold"/>
          <w:color w:val="0000FF"/>
          <w:kern w:val="24"/>
          <w:sz w:val="44"/>
          <w:szCs w:val="44"/>
          <w:lang w:val="pt-BR"/>
        </w:rPr>
      </w:pPr>
    </w:p>
    <w:p w14:paraId="6A0F5167" w14:textId="3F6002D0" w:rsidR="00B55018" w:rsidRPr="002267FD" w:rsidRDefault="002267FD" w:rsidP="001B0158">
      <w:pPr>
        <w:jc w:val="both"/>
        <w:rPr>
          <w:rFonts w:ascii="Source Sans Pro" w:eastAsia="Montserrat Ultra-Bold" w:hAnsi="Source Sans Pro" w:cs="Montserrat Ultra-Bold"/>
          <w:b/>
          <w:bCs/>
          <w:color w:val="0000FF"/>
          <w:kern w:val="24"/>
          <w:lang w:val="pt-BR"/>
        </w:rPr>
      </w:pPr>
      <w:r w:rsidRPr="002267FD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2267FD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2267FD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2267FD">
        <w:rPr>
          <w:rFonts w:ascii="Source Sans Pro" w:hAnsi="Source Sans Pro"/>
          <w:color w:val="0000FF"/>
        </w:rPr>
        <w:t>Minimizar o impacto do ataque no ambiente, interromper a propagação e proteger os sistemas ainda não comprometidos.</w:t>
      </w:r>
    </w:p>
    <w:p w14:paraId="1DB626DC" w14:textId="77777777" w:rsidR="00B55018" w:rsidRDefault="00B55018" w:rsidP="001B0158">
      <w:pPr>
        <w:jc w:val="both"/>
        <w:rPr>
          <w:rFonts w:ascii="Source Sans Pro" w:eastAsia="Montserrat Ultra-Bold" w:hAnsi="Source Sans Pro" w:cs="Montserrat Ultra-Bold"/>
          <w:color w:val="0000FF"/>
          <w:kern w:val="24"/>
          <w:lang w:val="pt-BR"/>
        </w:rPr>
      </w:pPr>
    </w:p>
    <w:p w14:paraId="46D19ECD" w14:textId="47460EA0" w:rsidR="00C23053" w:rsidRPr="001D5D02" w:rsidRDefault="00C23053" w:rsidP="001B0158">
      <w:pPr>
        <w:pStyle w:val="Heading2"/>
        <w:numPr>
          <w:ilvl w:val="0"/>
          <w:numId w:val="37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Ações de Contenção Imediatas</w:t>
      </w:r>
    </w:p>
    <w:p w14:paraId="72FA523A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1.1 Comunicação e Postura Estratégica</w:t>
      </w:r>
    </w:p>
    <w:p w14:paraId="74EF6320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Emitir uma declaração pública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o mais rápido possível, seguindo o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plano de comunicação de crise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definido na fase de preparação.</w:t>
      </w:r>
    </w:p>
    <w:p w14:paraId="72C5FCA8" w14:textId="1EBAA5C2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Manter 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postura de resposta alinhada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com as diretrizes de segurança e conformidade da organização.</w:t>
      </w:r>
    </w:p>
    <w:p w14:paraId="35C46B9F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1.2 Análise e Relato de Ameaças</w:t>
      </w:r>
    </w:p>
    <w:p w14:paraId="307A9F3C" w14:textId="4B6184F5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Enviar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amostras de malware não detectadas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para:</w:t>
      </w:r>
    </w:p>
    <w:p w14:paraId="6B3B9158" w14:textId="77777777" w:rsidR="00C23053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t>Provedor de segurança de endpoint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análise e atualização de assinaturas.</w:t>
      </w:r>
    </w:p>
    <w:p w14:paraId="031172F2" w14:textId="77777777" w:rsidR="00E25827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lastRenderedPageBreak/>
        <w:t>Sandboxes privadas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investigação detalhada.</w:t>
      </w:r>
    </w:p>
    <w:p w14:paraId="6743C0EC" w14:textId="4F735600" w:rsidR="00C23053" w:rsidRPr="00C23053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Reportar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URLs maliciosas, domínios e IPs desconhecidos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o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provedor de segurança perimetral</w:t>
      </w:r>
      <w:r w:rsidRPr="00C23053">
        <w:rPr>
          <w:rFonts w:ascii="Source Sans Pro" w:hAnsi="Source Sans Pro"/>
          <w:color w:val="000000"/>
        </w:rPr>
        <w:t>.</w:t>
      </w:r>
    </w:p>
    <w:p w14:paraId="4AFB2F48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1.3 Bloqueio de Comunicação com Atacantes</w:t>
      </w:r>
    </w:p>
    <w:p w14:paraId="560E9002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Source Sans Pro" w:hAnsi="Source Sans Pro"/>
          <w:color w:val="000000"/>
        </w:rPr>
        <w:br/>
      </w: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Interromper conexões ativas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com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servidores de Comando &amp; Controle (C2s)</w:t>
      </w:r>
      <w:r w:rsidRPr="00C23053">
        <w:rPr>
          <w:rFonts w:ascii="Source Sans Pro" w:hAnsi="Source Sans Pro"/>
          <w:color w:val="000000"/>
        </w:rPr>
        <w:t>.</w:t>
      </w:r>
    </w:p>
    <w:p w14:paraId="0AEC3536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Bloquear IPs suspeitos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usados pelos invasores.</w:t>
      </w:r>
    </w:p>
    <w:p w14:paraId="2D4D036A" w14:textId="22C20919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Isolar VLANs comprometidas</w:t>
      </w:r>
      <w:r w:rsidRPr="00C23053">
        <w:rPr>
          <w:rFonts w:ascii="Source Sans Pro" w:hAnsi="Source Sans Pro"/>
          <w:color w:val="000000"/>
        </w:rPr>
        <w:t>, interconexões, entidades, regiões e parceiros de negócios afetados.</w:t>
      </w:r>
    </w:p>
    <w:p w14:paraId="5F2CD104" w14:textId="3B2EF03C" w:rsidR="00C23053" w:rsidRPr="001D5D02" w:rsidRDefault="00C23053" w:rsidP="001B0158">
      <w:pPr>
        <w:pStyle w:val="Heading2"/>
        <w:numPr>
          <w:ilvl w:val="0"/>
          <w:numId w:val="38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Isolamento de Sistemas e Contas Comprometidas</w:t>
      </w:r>
    </w:p>
    <w:p w14:paraId="26053818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2.1 Desativação de Contas Suspeitas</w:t>
      </w:r>
    </w:p>
    <w:p w14:paraId="0C3852F8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Desativar imediatamente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contas comprometidas ou criadas pelos atacantes.</w:t>
      </w:r>
    </w:p>
    <w:p w14:paraId="555B6995" w14:textId="67D3B069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Reforçar autenticação multifator (MFA)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todas as contas privilegiadas.</w:t>
      </w:r>
    </w:p>
    <w:p w14:paraId="521CB79B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2.2 Desconectar e Isolar Dispositivos Comprometidos</w:t>
      </w:r>
    </w:p>
    <w:p w14:paraId="41BC2621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Remover da rede todos os dispositivos identificados como infectados</w:t>
      </w:r>
      <w:r w:rsidRPr="00C23053">
        <w:rPr>
          <w:rFonts w:ascii="Source Sans Pro" w:hAnsi="Source Sans Pro"/>
          <w:color w:val="000000"/>
        </w:rPr>
        <w:t>.</w:t>
      </w:r>
    </w:p>
    <w:p w14:paraId="2EEE5EE2" w14:textId="6A0F97BA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Se estiver usando um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EDR (Endpoint Detection &amp; Response)</w:t>
      </w:r>
      <w:r w:rsidRPr="00C23053">
        <w:rPr>
          <w:rFonts w:ascii="Source Sans Pro" w:hAnsi="Source Sans Pro"/>
          <w:color w:val="000000"/>
        </w:rPr>
        <w:t>:</w:t>
      </w:r>
    </w:p>
    <w:p w14:paraId="09BAD135" w14:textId="51A399CA" w:rsidR="00C23053" w:rsidRPr="00C23053" w:rsidRDefault="00C23053" w:rsidP="001B0158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t>Manter a conectividade do EDR</w:t>
      </w:r>
      <w:r w:rsidR="00B9007C">
        <w:rPr>
          <w:rStyle w:val="Strong"/>
          <w:rFonts w:ascii="Source Sans Pro" w:eastAsiaTheme="majorEastAsia" w:hAnsi="Source Sans Pro"/>
          <w:color w:val="000000"/>
        </w:rPr>
        <w:t>/XDR</w:t>
      </w:r>
      <w:r w:rsidRPr="00C23053">
        <w:rPr>
          <w:rFonts w:ascii="Source Sans Pro" w:hAnsi="Source Sans Pro"/>
          <w:color w:val="000000"/>
        </w:rPr>
        <w:t>, mas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desativar o acesso à Internet</w:t>
      </w:r>
      <w:r w:rsidRPr="00C23053">
        <w:rPr>
          <w:rFonts w:ascii="Source Sans Pro" w:hAnsi="Source Sans Pro"/>
          <w:color w:val="000000"/>
        </w:rPr>
        <w:t>.</w:t>
      </w:r>
    </w:p>
    <w:p w14:paraId="7A1E4363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2.3 Isolamento de Compartilhamentos de Rede</w:t>
      </w:r>
    </w:p>
    <w:p w14:paraId="25FAA9A0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Se não for possível desconectar o dispositivo,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desabilitar ou remover compartilhamentos de rede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evitar propagação do ataque.</w:t>
      </w:r>
    </w:p>
    <w:p w14:paraId="5EF88E35" w14:textId="1C4A1CF1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📌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Comando para remover unidade de rede compartilhada:</w:t>
      </w:r>
    </w:p>
    <w:p w14:paraId="00746AB0" w14:textId="77777777" w:rsidR="00C23053" w:rsidRPr="00B9007C" w:rsidRDefault="00C23053" w:rsidP="001B0158">
      <w:pPr>
        <w:pStyle w:val="HTMLPreformatted"/>
        <w:jc w:val="both"/>
        <w:rPr>
          <w:rFonts w:ascii="Source Sans Pro" w:hAnsi="Source Sans Pro"/>
          <w:i/>
          <w:iCs/>
          <w:color w:val="000000"/>
          <w:sz w:val="24"/>
          <w:szCs w:val="24"/>
        </w:rPr>
      </w:pPr>
      <w:r w:rsidRPr="00B9007C">
        <w:rPr>
          <w:rFonts w:ascii="Source Sans Pro" w:hAnsi="Source Sans Pro"/>
          <w:i/>
          <w:iCs/>
          <w:color w:val="000000"/>
          <w:sz w:val="24"/>
          <w:szCs w:val="24"/>
        </w:rPr>
        <w:t>pgsql</w:t>
      </w:r>
    </w:p>
    <w:p w14:paraId="0D2D96D7" w14:textId="77777777" w:rsidR="00C23053" w:rsidRPr="00B9007C" w:rsidRDefault="00C23053" w:rsidP="001B0158">
      <w:pPr>
        <w:pStyle w:val="HTMLPreformatted"/>
        <w:jc w:val="both"/>
        <w:rPr>
          <w:rFonts w:ascii="Source Sans Pro" w:hAnsi="Source Sans Pro"/>
          <w:i/>
          <w:iCs/>
          <w:color w:val="000000"/>
          <w:sz w:val="24"/>
          <w:szCs w:val="24"/>
        </w:rPr>
      </w:pPr>
      <w:r w:rsidRPr="00B9007C">
        <w:rPr>
          <w:rFonts w:ascii="Source Sans Pro" w:hAnsi="Source Sans Pro"/>
          <w:i/>
          <w:iCs/>
          <w:color w:val="000000"/>
          <w:sz w:val="24"/>
          <w:szCs w:val="24"/>
        </w:rPr>
        <w:t>CopyEdit</w:t>
      </w:r>
    </w:p>
    <w:p w14:paraId="290072BA" w14:textId="77777777" w:rsidR="00C23053" w:rsidRPr="00B9007C" w:rsidRDefault="00C23053" w:rsidP="001B0158">
      <w:pPr>
        <w:pStyle w:val="HTMLPreformatted"/>
        <w:jc w:val="both"/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</w:pPr>
      <w:r w:rsidRPr="00B9007C"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  <w:t>NET USE x: \\unc\</w:t>
      </w:r>
      <w:r w:rsidRPr="00B9007C">
        <w:rPr>
          <w:rStyle w:val="hljs-type"/>
          <w:rFonts w:ascii="Source Sans Pro" w:eastAsiaTheme="majorEastAsia" w:hAnsi="Source Sans Pro"/>
          <w:i/>
          <w:iCs/>
          <w:color w:val="000000"/>
          <w:sz w:val="24"/>
          <w:szCs w:val="24"/>
        </w:rPr>
        <w:t>path</w:t>
      </w:r>
      <w:r w:rsidRPr="00B9007C"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  <w:t>\ /</w:t>
      </w:r>
      <w:r w:rsidRPr="00B9007C">
        <w:rPr>
          <w:rStyle w:val="hljs-keyword"/>
          <w:rFonts w:ascii="Source Sans Pro" w:hAnsi="Source Sans Pro"/>
          <w:i/>
          <w:iCs/>
          <w:color w:val="000000"/>
          <w:sz w:val="24"/>
          <w:szCs w:val="24"/>
        </w:rPr>
        <w:t>DELETE</w:t>
      </w:r>
    </w:p>
    <w:p w14:paraId="336BCD4E" w14:textId="77777777" w:rsidR="00B55018" w:rsidRDefault="00B55018" w:rsidP="001B0158">
      <w:pPr>
        <w:jc w:val="both"/>
        <w:rPr>
          <w:rFonts w:ascii="Source Sans Pro" w:hAnsi="Source Sans Pro"/>
        </w:rPr>
      </w:pPr>
    </w:p>
    <w:p w14:paraId="004B88F7" w14:textId="77777777" w:rsidR="00B55018" w:rsidRDefault="00B55018" w:rsidP="001B0158">
      <w:pPr>
        <w:jc w:val="both"/>
        <w:rPr>
          <w:rFonts w:ascii="Source Sans Pro" w:hAnsi="Source Sans Pro"/>
        </w:rPr>
      </w:pPr>
    </w:p>
    <w:p w14:paraId="6C9A6DB3" w14:textId="77777777" w:rsidR="007046F9" w:rsidRPr="00824BF8" w:rsidRDefault="007046F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en-US"/>
        </w:rPr>
      </w:pPr>
    </w:p>
    <w:p w14:paraId="1384A7F7" w14:textId="5375E336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REMEDIAÇÃO</w:t>
      </w:r>
    </w:p>
    <w:p w14:paraId="6E1614EE" w14:textId="3F329B82" w:rsidR="00C40F37" w:rsidRDefault="00C40F37" w:rsidP="001B0158">
      <w:pPr>
        <w:jc w:val="both"/>
        <w:rPr>
          <w:rFonts w:ascii="Source Sans Pro" w:hAnsi="Source Sans Pro"/>
        </w:rPr>
      </w:pPr>
    </w:p>
    <w:p w14:paraId="55B07F69" w14:textId="50DBB16E" w:rsidR="00C40F37" w:rsidRPr="00C40F37" w:rsidRDefault="00C537D2" w:rsidP="001B0158">
      <w:pPr>
        <w:jc w:val="both"/>
        <w:rPr>
          <w:rFonts w:ascii="Source Sans Pro" w:hAnsi="Source Sans Pro"/>
          <w:b/>
          <w:bCs/>
        </w:rPr>
      </w:pPr>
      <w:r w:rsidRPr="00C537D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C537D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C537D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C537D2">
        <w:rPr>
          <w:rFonts w:ascii="Source Sans Pro" w:hAnsi="Source Sans Pro"/>
          <w:color w:val="0000FF"/>
        </w:rPr>
        <w:t>Restaurar o sistema para operações normais de forma segura e minimizar o risco de reinfecção.</w:t>
      </w:r>
    </w:p>
    <w:p w14:paraId="1EA87BB6" w14:textId="77777777" w:rsidR="00C40F37" w:rsidRPr="00C40F37" w:rsidRDefault="00C40F37" w:rsidP="001B0158">
      <w:pPr>
        <w:jc w:val="both"/>
        <w:rPr>
          <w:rFonts w:ascii="Source Sans Pro" w:hAnsi="Source Sans Pro"/>
        </w:rPr>
      </w:pPr>
    </w:p>
    <w:p w14:paraId="4B93A1FB" w14:textId="3B26AF30" w:rsidR="00AF7ACA" w:rsidRPr="001D5D02" w:rsidRDefault="00AF7ACA" w:rsidP="001B0158">
      <w:pPr>
        <w:pStyle w:val="Heading2"/>
        <w:numPr>
          <w:ilvl w:val="1"/>
          <w:numId w:val="32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Medidas de Remediação e Recuperação</w:t>
      </w:r>
    </w:p>
    <w:p w14:paraId="1093EEB4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1.1 Atualizar Assinaturas de Segurança</w:t>
      </w:r>
    </w:p>
    <w:p w14:paraId="396456AA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Atualizar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antivírus, EDR/XDR e ferramentas de SIEM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com 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binários maliciosos identificados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bloqueá-los.</w:t>
      </w:r>
    </w:p>
    <w:p w14:paraId="79B9F4FE" w14:textId="595D8E99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Garantir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todas as máquinas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estejam protegidas antes da reconexão à rede.</w:t>
      </w:r>
    </w:p>
    <w:p w14:paraId="77F04760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1.2 Garantir a Integridade dos Sistemas</w:t>
      </w:r>
    </w:p>
    <w:p w14:paraId="3D34F127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Certifique-se de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nenhum malware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permanece no ambiente antes de colocar sistemas em produção.</w:t>
      </w:r>
    </w:p>
    <w:p w14:paraId="6DF8BA2B" w14:textId="3314441A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Utilize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varreduras forenses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garantir que não há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backdoors ou persistência de ameaças</w:t>
      </w:r>
      <w:r w:rsidRPr="00AF7ACA">
        <w:rPr>
          <w:rFonts w:ascii="Source Sans Pro" w:hAnsi="Source Sans Pro"/>
          <w:color w:val="000000"/>
        </w:rPr>
        <w:t>.</w:t>
      </w:r>
    </w:p>
    <w:p w14:paraId="3A70A003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1.3 Normalizar o Tráfego de Rede</w:t>
      </w:r>
    </w:p>
    <w:p w14:paraId="15E5877F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Monitore o tráfego para garantir que ele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voltou ao normal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 não há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comunicação suspeita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com servidores maliciosos.</w:t>
      </w:r>
    </w:p>
    <w:p w14:paraId="7A0AF43C" w14:textId="218BD9F2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Bloqueie conexões suspeitas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identificadas durante a análise do ataque.</w:t>
      </w:r>
    </w:p>
    <w:p w14:paraId="414F1EEF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1.4 Restaurar Documentos a Partir de Backups</w:t>
      </w:r>
    </w:p>
    <w:p w14:paraId="64638E36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Restaurar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apenas de backups confiáveis</w:t>
      </w:r>
      <w:r w:rsidRPr="00AF7ACA">
        <w:rPr>
          <w:rFonts w:ascii="Source Sans Pro" w:hAnsi="Source Sans Pro"/>
          <w:color w:val="000000"/>
        </w:rPr>
        <w:t>, garantindo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não foram comprometidos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durante o ataque.</w:t>
      </w:r>
    </w:p>
    <w:p w14:paraId="1148A24D" w14:textId="5A53A56D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Priorizar a recuperação com base no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Plano de Recuperação de Desastres (DRP)</w:t>
      </w:r>
      <w:r w:rsidRPr="00AF7ACA">
        <w:rPr>
          <w:rFonts w:ascii="Source Sans Pro" w:hAnsi="Source Sans Pro"/>
          <w:color w:val="000000"/>
        </w:rPr>
        <w:t>.</w:t>
      </w:r>
    </w:p>
    <w:p w14:paraId="1E92464F" w14:textId="74743B7C" w:rsidR="00AF7ACA" w:rsidRPr="001D5D02" w:rsidRDefault="00AF7ACA" w:rsidP="001B0158">
      <w:pPr>
        <w:pStyle w:val="Heading2"/>
        <w:numPr>
          <w:ilvl w:val="0"/>
          <w:numId w:val="33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Procedimentos de Recuperação Segura</w:t>
      </w:r>
    </w:p>
    <w:p w14:paraId="13BBBD01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2.1 Verificação e Limpeza do Backup</w:t>
      </w:r>
    </w:p>
    <w:p w14:paraId="3A78D2E6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lastRenderedPageBreak/>
        <w:t>✅</w:t>
      </w:r>
      <w:r w:rsidRPr="00AF7ACA">
        <w:rPr>
          <w:rFonts w:ascii="Source Sans Pro" w:hAnsi="Source Sans Pro"/>
          <w:color w:val="000000"/>
        </w:rPr>
        <w:t xml:space="preserve"> Antes de restaurar qualquer dado,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verifique se o backup está íntegro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 se o dispositivo onde ele será restaurado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está limpo</w:t>
      </w:r>
      <w:r w:rsidRPr="00AF7ACA">
        <w:rPr>
          <w:rFonts w:ascii="Source Sans Pro" w:hAnsi="Source Sans Pro"/>
          <w:color w:val="000000"/>
        </w:rPr>
        <w:t>.</w:t>
      </w:r>
    </w:p>
    <w:p w14:paraId="6CA0104D" w14:textId="483F9074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Nunca conecte um backup a um sistema potencialmente comprometido.</w:t>
      </w:r>
    </w:p>
    <w:p w14:paraId="539E3E60" w14:textId="77777777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Style w:val="Strong"/>
          <w:rFonts w:ascii="Source Sans Pro" w:eastAsiaTheme="majorEastAsia" w:hAnsi="Source Sans Pro"/>
          <w:color w:val="000000"/>
        </w:rPr>
        <w:t>OU</w:t>
      </w:r>
    </w:p>
    <w:p w14:paraId="0AB1BC24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2.2 Refazer a Imagem do Sistema</w:t>
      </w:r>
    </w:p>
    <w:p w14:paraId="6FB0D52A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Se houver dúvida sobre a segurança do ambiente,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realizar uma reinstalação limpa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do sistema operacional.</w:t>
      </w:r>
    </w:p>
    <w:p w14:paraId="78CBD1FF" w14:textId="6DEEAE8F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 novamente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softwares essenciais e configurações de segurança</w:t>
      </w:r>
      <w:r w:rsidRPr="00AF7ACA">
        <w:rPr>
          <w:rFonts w:ascii="Source Sans Pro" w:hAnsi="Source Sans Pro"/>
          <w:color w:val="000000"/>
        </w:rPr>
        <w:t>.</w:t>
      </w:r>
    </w:p>
    <w:p w14:paraId="67D09800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2.3 Redefinição de Credenciais</w:t>
      </w:r>
    </w:p>
    <w:p w14:paraId="3E441DC5" w14:textId="486427F1" w:rsidR="00AF7ACA" w:rsidRPr="00E25827" w:rsidRDefault="00AF7ACA" w:rsidP="001B0158">
      <w:pPr>
        <w:pStyle w:val="NormalWeb"/>
        <w:jc w:val="both"/>
        <w:rPr>
          <w:rFonts w:ascii="Source Sans Pro" w:eastAsiaTheme="majorEastAsia" w:hAnsi="Source Sans Pro"/>
          <w:b/>
          <w:bCs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Trocar todas as senhas e credenciais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do sistema, priorizando:</w:t>
      </w:r>
    </w:p>
    <w:p w14:paraId="5636EB40" w14:textId="77777777" w:rsidR="00AF7ACA" w:rsidRPr="00AF7ACA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Contas administrativas e de acesso privilegiado.</w:t>
      </w:r>
    </w:p>
    <w:p w14:paraId="13EBEA8B" w14:textId="77777777" w:rsidR="00AF7ACA" w:rsidRPr="00AF7ACA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Credenciais usadas em serviços críticos.</w:t>
      </w:r>
    </w:p>
    <w:p w14:paraId="231F4F6E" w14:textId="77777777" w:rsidR="00E25827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Senhas compartilhadas ou reutilizadas em múltiplos sistemas.</w:t>
      </w:r>
    </w:p>
    <w:p w14:paraId="5C918660" w14:textId="455D30A0" w:rsidR="00AF7ACA" w:rsidRPr="00AF7ACA" w:rsidRDefault="00AF7ACA" w:rsidP="00E25827">
      <w:p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br/>
      </w: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MFA (Autenticação Multifator)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todas as contas de alto privilégio.</w:t>
      </w:r>
    </w:p>
    <w:p w14:paraId="1789DBA1" w14:textId="0623F214" w:rsidR="00AF7ACA" w:rsidRPr="001D5D02" w:rsidRDefault="00AF7ACA" w:rsidP="001B0158">
      <w:pPr>
        <w:pStyle w:val="Heading2"/>
        <w:numPr>
          <w:ilvl w:val="0"/>
          <w:numId w:val="34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Monitoramento Contínuo e Medidas Adicionais</w:t>
      </w:r>
    </w:p>
    <w:p w14:paraId="051FAB96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3.1 Monitorar a Rede e os Sistemas</w:t>
      </w:r>
    </w:p>
    <w:p w14:paraId="73DC7B24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Continuar analisando o tráfego para detectar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possível reinfecção ou atividades incomuns</w:t>
      </w:r>
      <w:r w:rsidRPr="00AF7ACA">
        <w:rPr>
          <w:rFonts w:ascii="Source Sans Pro" w:hAnsi="Source Sans Pro"/>
          <w:color w:val="000000"/>
        </w:rPr>
        <w:t>.</w:t>
      </w:r>
    </w:p>
    <w:p w14:paraId="1EBB6BBC" w14:textId="6C6CF868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Criar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regras de detecção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atividades relacionadas ao ataque.</w:t>
      </w:r>
    </w:p>
    <w:p w14:paraId="4ADBA206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3.2 Aplicar Filtragem Geográfica no Firewall</w:t>
      </w:r>
    </w:p>
    <w:p w14:paraId="4BEFC5FE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Se possível, restringir acessos de países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não possuem operações relevantes para a organização</w:t>
      </w:r>
      <w:r w:rsidRPr="00AF7ACA">
        <w:rPr>
          <w:rFonts w:ascii="Source Sans Pro" w:hAnsi="Source Sans Pro"/>
          <w:color w:val="000000"/>
        </w:rPr>
        <w:t>.</w:t>
      </w:r>
    </w:p>
    <w:p w14:paraId="1720C046" w14:textId="488B6DB3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Bloquear domínios e IPs conhecidos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infraestruturas de ransomware</w:t>
      </w:r>
      <w:r w:rsidRPr="00AF7ACA">
        <w:rPr>
          <w:rFonts w:ascii="Source Sans Pro" w:hAnsi="Source Sans Pro"/>
          <w:color w:val="000000"/>
        </w:rPr>
        <w:t>.</w:t>
      </w:r>
    </w:p>
    <w:p w14:paraId="15A39538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3.3 Monitorar Vazamento de Dados na Dark Web</w:t>
      </w:r>
    </w:p>
    <w:p w14:paraId="601B7299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lastRenderedPageBreak/>
        <w:t>✅</w:t>
      </w:r>
      <w:r w:rsidRPr="00AF7ACA">
        <w:rPr>
          <w:rFonts w:ascii="Source Sans Pro" w:hAnsi="Source Sans Pro"/>
          <w:color w:val="000000"/>
        </w:rPr>
        <w:t xml:space="preserve"> Acompanhar sites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agentes de ameaças e fóruns de ransomware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verificar se dados foram vazados.</w:t>
      </w:r>
    </w:p>
    <w:p w14:paraId="5E7D0103" w14:textId="1808426F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 um serviço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Dark Web Monitoring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alertas proativos.</w:t>
      </w:r>
    </w:p>
    <w:p w14:paraId="669AC6D0" w14:textId="77777777" w:rsidR="00396349" w:rsidRDefault="00396349" w:rsidP="001B0158">
      <w:pPr>
        <w:jc w:val="both"/>
        <w:rPr>
          <w:rFonts w:ascii="Source Sans Pro" w:hAnsi="Source Sans Pro"/>
          <w:b/>
          <w:bCs/>
        </w:rPr>
      </w:pPr>
    </w:p>
    <w:p w14:paraId="358884E0" w14:textId="6B84F9BE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LIÇÕES APRENDIDAS</w:t>
      </w:r>
    </w:p>
    <w:p w14:paraId="7CD235D6" w14:textId="77777777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</w:p>
    <w:p w14:paraId="5D2776AE" w14:textId="6F587F3A" w:rsidR="00C40F37" w:rsidRPr="00953439" w:rsidRDefault="00953439" w:rsidP="001B0158">
      <w:pPr>
        <w:jc w:val="both"/>
        <w:rPr>
          <w:rFonts w:ascii="Source Sans Pro" w:hAnsi="Source Sans Pro"/>
          <w:color w:val="0000FF"/>
        </w:rPr>
      </w:pPr>
      <w:r w:rsidRPr="00953439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953439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953439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953439">
        <w:rPr>
          <w:rFonts w:ascii="Source Sans Pro" w:hAnsi="Source Sans Pro"/>
          <w:color w:val="0000FF"/>
        </w:rPr>
        <w:t>Documentar os detalhes do incidente, discutir as lições aprendidas e ajustar planos e defesas para evitar recorrências.</w:t>
      </w:r>
    </w:p>
    <w:p w14:paraId="0B7B232B" w14:textId="77777777" w:rsidR="00C40F37" w:rsidRPr="00953439" w:rsidRDefault="00C40F37" w:rsidP="001B0158">
      <w:pPr>
        <w:jc w:val="both"/>
        <w:rPr>
          <w:rFonts w:ascii="Source Sans Pro" w:hAnsi="Source Sans Pro"/>
          <w:color w:val="0000FF"/>
        </w:rPr>
      </w:pPr>
    </w:p>
    <w:p w14:paraId="2471B9E9" w14:textId="77777777" w:rsidR="00953439" w:rsidRPr="00953439" w:rsidRDefault="00953439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📄</w:t>
      </w:r>
      <w:r w:rsidRPr="00953439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>Relatório do Incidente</w:t>
      </w:r>
    </w:p>
    <w:p w14:paraId="39F5EB8C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Após a contenção e recuperação do incidente, um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relatório detalhado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deve ser elaborado e compartilhado com todas as partes interessadas. O documento deve conter as seguintes informações essenciais:</w:t>
      </w:r>
    </w:p>
    <w:p w14:paraId="2A5A33C6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1. Causa Inicial da Infecção</w:t>
      </w:r>
    </w:p>
    <w:p w14:paraId="61810B91" w14:textId="77777777" w:rsidR="00953439" w:rsidRPr="00953439" w:rsidRDefault="00953439" w:rsidP="001B015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Como o ataque foi iniciado? (Phishing, RDP exposto, vulnerabilidade explorada, malware, credenciais comprometidas).</w:t>
      </w:r>
    </w:p>
    <w:p w14:paraId="2EA5B54F" w14:textId="77777777" w:rsidR="00953439" w:rsidRPr="00953439" w:rsidRDefault="00953439" w:rsidP="001B015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Identificação do vetor de ataque principal e análise das fragilidades exploradas.</w:t>
      </w:r>
    </w:p>
    <w:p w14:paraId="2629664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2. Ações e Cronogramas de Eventos Importantes</w:t>
      </w:r>
    </w:p>
    <w:p w14:paraId="1D466035" w14:textId="77777777" w:rsidR="00953439" w:rsidRPr="00953439" w:rsidRDefault="00953439" w:rsidP="001B0158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Style w:val="Strong"/>
          <w:rFonts w:ascii="Source Sans Pro" w:eastAsiaTheme="majorEastAsia" w:hAnsi="Source Sans Pro"/>
          <w:color w:val="000000"/>
        </w:rPr>
        <w:t>Linha do tempo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do incidente:</w:t>
      </w:r>
    </w:p>
    <w:p w14:paraId="2FE588A1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Momento da detecção.</w:t>
      </w:r>
    </w:p>
    <w:p w14:paraId="13B744E2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Medidas tomadas para contenção e erradicação.</w:t>
      </w:r>
    </w:p>
    <w:p w14:paraId="78DA5502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Tempo necessário para recuperação.</w:t>
      </w:r>
    </w:p>
    <w:p w14:paraId="6AFC35CB" w14:textId="77777777" w:rsidR="00953439" w:rsidRPr="00953439" w:rsidRDefault="00953439" w:rsidP="001B0158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Registros de todas as ações executadas durante a resposta ao incidente.</w:t>
      </w:r>
    </w:p>
    <w:p w14:paraId="68A8A78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3. O Que Deu Certo</w:t>
      </w:r>
    </w:p>
    <w:p w14:paraId="2930C156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Quais controles de segurança funcionaram conforme esperado?</w:t>
      </w:r>
    </w:p>
    <w:p w14:paraId="4E75D669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Quais processos foram eficazes na mitigação do incidente?</w:t>
      </w:r>
    </w:p>
    <w:p w14:paraId="19AF4FA4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Ferramentas e práticas que ajudaram na detecção e resposta rápida.</w:t>
      </w:r>
    </w:p>
    <w:p w14:paraId="758F03B7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lastRenderedPageBreak/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4. O Que Deu Errado</w:t>
      </w:r>
    </w:p>
    <w:p w14:paraId="0A8E8C14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Gaps na resposta ao incidente (falta de visibilidade, atraso na detecção, falha de comunicação).</w:t>
      </w:r>
    </w:p>
    <w:p w14:paraId="19A093D7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Processos que não funcionaram ou precisaram de ajustes.</w:t>
      </w:r>
    </w:p>
    <w:p w14:paraId="405457E7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Recursos e treinamentos que deveriam ter sido aplicados previamente.</w:t>
      </w:r>
    </w:p>
    <w:p w14:paraId="7EBD069D" w14:textId="77777777" w:rsidR="00953439" w:rsidRPr="00377F9E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377F9E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377F9E">
        <w:rPr>
          <w:rStyle w:val="Strong"/>
          <w:rFonts w:ascii="Source Sans Pro" w:hAnsi="Source Sans Pro"/>
          <w:color w:val="000000"/>
          <w:sz w:val="24"/>
          <w:szCs w:val="24"/>
        </w:rPr>
        <w:t xml:space="preserve"> 5. Custo do Incidente</w:t>
      </w:r>
    </w:p>
    <w:p w14:paraId="34B3C31A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Impacto financeiro direto (tempo de inatividade, perda de dados, custos de recuperação).</w:t>
      </w:r>
    </w:p>
    <w:p w14:paraId="6F507EE7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Impacto operacional (paralisação de serviços, danos à reputação, esforços da equipe).</w:t>
      </w:r>
    </w:p>
    <w:p w14:paraId="7E21688A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Multas ou penalidades por conformidade/regulação (LGPD, ISO 27001, GDPR).</w:t>
      </w:r>
    </w:p>
    <w:p w14:paraId="62B4634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6. Indicadores de Comprometimento (IoCs)</w:t>
      </w:r>
    </w:p>
    <w:p w14:paraId="3D5273D7" w14:textId="77777777" w:rsidR="00953439" w:rsidRPr="00953439" w:rsidRDefault="00953439" w:rsidP="001B015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Listagem de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IPs, domínios, hashes de arquivos maliciosos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identificados durante a investigação.</w:t>
      </w:r>
    </w:p>
    <w:p w14:paraId="1F32C40B" w14:textId="77777777" w:rsidR="00953439" w:rsidRPr="00953439" w:rsidRDefault="00953439" w:rsidP="001B015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Indicadores que podem ser usados para reforçar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monitoramento e prevenção de futuros ataques</w:t>
      </w:r>
      <w:r w:rsidRPr="00953439">
        <w:rPr>
          <w:rFonts w:ascii="Source Sans Pro" w:hAnsi="Source Sans Pro"/>
          <w:color w:val="000000"/>
        </w:rPr>
        <w:t>.</w:t>
      </w:r>
    </w:p>
    <w:p w14:paraId="46BC2563" w14:textId="77777777" w:rsidR="00953439" w:rsidRPr="00377F9E" w:rsidRDefault="00953439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77F9E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📈</w:t>
      </w:r>
      <w:r w:rsidRPr="00377F9E">
        <w:rPr>
          <w:rStyle w:val="Strong"/>
          <w:rFonts w:ascii="Source Sans Pro" w:hAnsi="Source Sans Pro"/>
          <w:color w:val="000000"/>
          <w:sz w:val="24"/>
          <w:szCs w:val="24"/>
        </w:rPr>
        <w:t xml:space="preserve"> Capitalização: Melhorias nos Processos de Segurança</w:t>
      </w:r>
    </w:p>
    <w:p w14:paraId="3AF31FC1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Com base na experiência do incidente, é essencial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definir ações para fortalecer a detecção e resposta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a ameaças futuras:</w:t>
      </w:r>
    </w:p>
    <w:p w14:paraId="1C161252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Reforçar processos de detecção</w:t>
      </w:r>
    </w:p>
    <w:p w14:paraId="15C99A26" w14:textId="77777777" w:rsidR="00953439" w:rsidRPr="00953439" w:rsidRDefault="00953439" w:rsidP="001B0158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Melhorar regras de SIEM, firewall e EDR para identificar sinais precoces de ataques.</w:t>
      </w:r>
    </w:p>
    <w:p w14:paraId="722B6CC8" w14:textId="77777777" w:rsidR="00953439" w:rsidRPr="00953439" w:rsidRDefault="00953439" w:rsidP="001B0158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Implementar alertas automatizados para comportamentos anômalos.</w:t>
      </w:r>
    </w:p>
    <w:p w14:paraId="06F931B7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Aprimorar segurança de endpoints e redes</w:t>
      </w:r>
    </w:p>
    <w:p w14:paraId="20F4F31A" w14:textId="77777777" w:rsidR="00953439" w:rsidRPr="00953439" w:rsidRDefault="00953439" w:rsidP="001B0158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Aplicar segmentação de rede para limitar movimentos laterais.</w:t>
      </w:r>
    </w:p>
    <w:p w14:paraId="701EFA12" w14:textId="77777777" w:rsidR="00953439" w:rsidRPr="00953439" w:rsidRDefault="00953439" w:rsidP="001B0158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Atualizar e reforçar políticas de controle de acesso e autenticação multifator (MFA).</w:t>
      </w:r>
    </w:p>
    <w:p w14:paraId="6F6C6545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Treinamento e conscientização</w:t>
      </w:r>
    </w:p>
    <w:p w14:paraId="2C75F517" w14:textId="77777777" w:rsidR="00953439" w:rsidRPr="00953439" w:rsidRDefault="00953439" w:rsidP="001B0158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Simulações de ataques para preparar equipes de resposta.</w:t>
      </w:r>
    </w:p>
    <w:p w14:paraId="444831EC" w14:textId="77777777" w:rsidR="00953439" w:rsidRPr="00953439" w:rsidRDefault="00953439" w:rsidP="001B0158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Treinamento contínuo de segurança para reduzir riscos de phishing e engenharia social.</w:t>
      </w:r>
    </w:p>
    <w:p w14:paraId="20AFF7EA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Revisar e atualizar planos de resposta a incidentes</w:t>
      </w:r>
    </w:p>
    <w:p w14:paraId="19C682EF" w14:textId="77777777" w:rsidR="00953439" w:rsidRPr="00953439" w:rsidRDefault="00953439" w:rsidP="001B0158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lastRenderedPageBreak/>
        <w:t>Ajustar planos de recuperação com base nos desafios encontrados.</w:t>
      </w:r>
    </w:p>
    <w:p w14:paraId="692BB51C" w14:textId="32CC23B0" w:rsidR="00C40F37" w:rsidRPr="00873935" w:rsidRDefault="00953439" w:rsidP="001B0158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Melhorar processos de comunicação interna e com fornecedores/parceiros.</w:t>
      </w:r>
    </w:p>
    <w:sectPr w:rsidR="00C40F37" w:rsidRPr="0087393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E28A9" w14:textId="77777777" w:rsidR="00A43BA3" w:rsidRDefault="00A43BA3" w:rsidP="001E259B">
      <w:r>
        <w:separator/>
      </w:r>
    </w:p>
  </w:endnote>
  <w:endnote w:type="continuationSeparator" w:id="0">
    <w:p w14:paraId="6FF21731" w14:textId="77777777" w:rsidR="00A43BA3" w:rsidRDefault="00A43BA3" w:rsidP="001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Ultra-Bold">
    <w:altName w:val="Cambria"/>
    <w:panose1 w:val="020B0604020202020204"/>
    <w:charset w:val="4D"/>
    <w:family w:val="auto"/>
    <w:pitch w:val="variable"/>
    <w:sig w:usb0="A00002FF" w:usb1="400024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850ED" w14:textId="77777777" w:rsidR="00824BF8" w:rsidRPr="00F2711E" w:rsidRDefault="00824BF8" w:rsidP="00824BF8">
    <w:pPr>
      <w:pStyle w:val="Footer"/>
      <w:jc w:val="right"/>
      <w:rPr>
        <w:rFonts w:ascii="Source Sans Pro" w:hAnsi="Source Sans Pro"/>
        <w:color w:val="000000" w:themeColor="text1"/>
        <w:sz w:val="16"/>
        <w:szCs w:val="16"/>
        <w:lang w:val="pt-BR"/>
      </w:rPr>
    </w:pPr>
    <w:r w:rsidRPr="00F2711E">
      <w:rPr>
        <w:rFonts w:ascii="Source Sans Pro" w:hAnsi="Source Sans Pro"/>
        <w:color w:val="000000" w:themeColor="text1"/>
        <w:sz w:val="16"/>
        <w:szCs w:val="16"/>
        <w:lang w:val="pt-BR"/>
      </w:rPr>
      <w:t>Instagram: https://www.instagram.com/williamsouzadelima/</w:t>
    </w:r>
  </w:p>
  <w:p w14:paraId="7E7705AF" w14:textId="778A0BE0" w:rsidR="00824BF8" w:rsidRPr="00824BF8" w:rsidRDefault="00824BF8" w:rsidP="00824BF8">
    <w:pPr>
      <w:pStyle w:val="Footer"/>
      <w:jc w:val="right"/>
      <w:rPr>
        <w:rFonts w:ascii="Source Sans Pro" w:hAnsi="Source Sans Pro"/>
        <w:color w:val="000000" w:themeColor="text1"/>
        <w:sz w:val="16"/>
        <w:szCs w:val="16"/>
        <w:lang w:val="en-US"/>
      </w:rPr>
    </w:pPr>
    <w:proofErr w:type="spellStart"/>
    <w:r w:rsidRPr="00F2711E">
      <w:rPr>
        <w:rFonts w:ascii="Source Sans Pro" w:hAnsi="Source Sans Pro"/>
        <w:color w:val="000000" w:themeColor="text1"/>
        <w:sz w:val="16"/>
        <w:szCs w:val="16"/>
        <w:lang w:val="en-US"/>
      </w:rPr>
      <w:t>Linkedin</w:t>
    </w:r>
    <w:proofErr w:type="spellEnd"/>
    <w:r w:rsidRPr="00F2711E">
      <w:rPr>
        <w:rFonts w:ascii="Source Sans Pro" w:hAnsi="Source Sans Pro"/>
        <w:color w:val="000000" w:themeColor="text1"/>
        <w:sz w:val="16"/>
        <w:szCs w:val="16"/>
        <w:lang w:val="en-US"/>
      </w:rPr>
      <w:t>: https://www.linkedin.com/in/williamsouzadelima/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EEAAE" w14:textId="77777777" w:rsidR="00A43BA3" w:rsidRDefault="00A43BA3" w:rsidP="001E259B">
      <w:r>
        <w:separator/>
      </w:r>
    </w:p>
  </w:footnote>
  <w:footnote w:type="continuationSeparator" w:id="0">
    <w:p w14:paraId="058FD894" w14:textId="77777777" w:rsidR="00A43BA3" w:rsidRDefault="00A43BA3" w:rsidP="001E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06690" w14:textId="439F70A5" w:rsidR="00651286" w:rsidRDefault="0065128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1312" behindDoc="0" locked="0" layoutInCell="1" allowOverlap="1" wp14:anchorId="58762132" wp14:editId="4D6DED7B">
          <wp:simplePos x="0" y="0"/>
          <wp:positionH relativeFrom="column">
            <wp:posOffset>3391713</wp:posOffset>
          </wp:positionH>
          <wp:positionV relativeFrom="page">
            <wp:posOffset>244032</wp:posOffset>
          </wp:positionV>
          <wp:extent cx="1497600" cy="565200"/>
          <wp:effectExtent l="0" t="0" r="1270" b="0"/>
          <wp:wrapNone/>
          <wp:docPr id="802696496" name="Picture 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696496" name="Picture 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A7AB28" w14:textId="77777777" w:rsidR="00651286" w:rsidRDefault="00651286">
    <w:pPr>
      <w:pStyle w:val="Header"/>
    </w:pPr>
  </w:p>
  <w:p w14:paraId="0EF59691" w14:textId="56B13E16" w:rsidR="001E259B" w:rsidRDefault="004E69F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16F8FAC" wp14:editId="1A6FFC88">
          <wp:simplePos x="0" y="0"/>
          <wp:positionH relativeFrom="column">
            <wp:posOffset>1876</wp:posOffset>
          </wp:positionH>
          <wp:positionV relativeFrom="page">
            <wp:posOffset>365260</wp:posOffset>
          </wp:positionV>
          <wp:extent cx="1879200" cy="320400"/>
          <wp:effectExtent l="0" t="0" r="635" b="0"/>
          <wp:wrapNone/>
          <wp:docPr id="420935571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935571" name="Graphic 42093557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2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259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17442802" wp14:editId="1E184B51">
              <wp:simplePos x="0" y="0"/>
              <wp:positionH relativeFrom="column">
                <wp:posOffset>5102860</wp:posOffset>
              </wp:positionH>
              <wp:positionV relativeFrom="page">
                <wp:posOffset>302260</wp:posOffset>
              </wp:positionV>
              <wp:extent cx="1295400" cy="381000"/>
              <wp:effectExtent l="0" t="0" r="12700" b="12700"/>
              <wp:wrapNone/>
              <wp:docPr id="18317465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381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4C695AB" w14:textId="2D6FF6C8" w:rsidR="001E259B" w:rsidRPr="001E259B" w:rsidRDefault="001E259B" w:rsidP="001E259B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</w:pPr>
                          <w:r w:rsidRPr="001E259B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TLP:CLEA</w:t>
                          </w:r>
                          <w:r w:rsidR="00667839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4280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1.8pt;margin-top:23.8pt;width:10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" o:allowoverlap="f" fillcolor="black [3213]" strokeweight=".5pt">
              <v:textbox>
                <w:txbxContent>
                  <w:p w14:paraId="24C695AB" w14:textId="2D6FF6C8" w:rsidR="001E259B" w:rsidRPr="001E259B" w:rsidRDefault="001E259B" w:rsidP="001E259B">
                    <w:pPr>
                      <w:jc w:val="center"/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</w:pPr>
                    <w:r w:rsidRPr="001E259B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TLP:CLEA</w:t>
                    </w:r>
                    <w:r w:rsidR="00667839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R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DEDA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775353" o:spid="_x0000_i1025" type="#_x0000_t75" style="width:155.4pt;height:81.25pt;visibility:visible;mso-wrap-style:square">
            <v:imagedata r:id="rId1" o:title=""/>
          </v:shape>
        </w:pict>
      </mc:Choice>
      <mc:Fallback>
        <w:drawing>
          <wp:inline distT="0" distB="0" distL="0" distR="0" wp14:anchorId="7BCB7971" wp14:editId="47FED604">
            <wp:extent cx="1973580" cy="1031875"/>
            <wp:effectExtent l="0" t="0" r="0" b="0"/>
            <wp:docPr id="202775353" name="Picture 20277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817159A" id="Picture 1600666938" o:spid="_x0000_i1025" type="#_x0000_t75" style="width:89.8pt;height:89.8pt;visibility:visible;mso-wrap-style:square">
            <v:imagedata r:id="rId3" o:title=""/>
          </v:shape>
        </w:pict>
      </mc:Choice>
      <mc:Fallback>
        <w:drawing>
          <wp:inline distT="0" distB="0" distL="0" distR="0" wp14:anchorId="16653BEF" wp14:editId="44B9098E">
            <wp:extent cx="1140460" cy="1140460"/>
            <wp:effectExtent l="0" t="0" r="0" b="0"/>
            <wp:docPr id="1600666938" name="Picture 160066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F0F56C3" id="Picture 1099786392" o:spid="_x0000_i1025" type="#_x0000_t75" style="width:79.85pt;height:79.85pt;visibility:visible;mso-wrap-style:square">
            <v:imagedata r:id="rId5" o:title=""/>
          </v:shape>
        </w:pict>
      </mc:Choice>
      <mc:Fallback>
        <w:drawing>
          <wp:inline distT="0" distB="0" distL="0" distR="0" wp14:anchorId="09B05C3D" wp14:editId="4DCF46DB">
            <wp:extent cx="1014095" cy="1014095"/>
            <wp:effectExtent l="0" t="0" r="0" b="0"/>
            <wp:docPr id="1099786392" name="Picture 109978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D5719B4" id="Picture 409396451" o:spid="_x0000_i1025" type="#_x0000_t75" style="width:79.85pt;height:79.85pt;visibility:visible;mso-wrap-style:square">
            <v:imagedata r:id="rId7" o:title=""/>
          </v:shape>
        </w:pict>
      </mc:Choice>
      <mc:Fallback>
        <w:drawing>
          <wp:inline distT="0" distB="0" distL="0" distR="0" wp14:anchorId="23DE3054" wp14:editId="1DF0C828">
            <wp:extent cx="1014095" cy="1014095"/>
            <wp:effectExtent l="0" t="0" r="0" b="0"/>
            <wp:docPr id="409396451" name="Picture 40939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610B7163" id="Picture 1931705561" o:spid="_x0000_i1025" type="#_x0000_t75" style="width:79.85pt;height:79.85pt;visibility:visible;mso-wrap-style:square">
            <v:imagedata r:id="rId9" o:title=""/>
          </v:shape>
        </w:pict>
      </mc:Choice>
      <mc:Fallback>
        <w:drawing>
          <wp:inline distT="0" distB="0" distL="0" distR="0" wp14:anchorId="393B5E81" wp14:editId="35A548A4">
            <wp:extent cx="1014095" cy="1014095"/>
            <wp:effectExtent l="0" t="0" r="0" b="0"/>
            <wp:docPr id="1931705561" name="Picture 193170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4BC8EBC7" id="Picture 2076109207" o:spid="_x0000_i1025" type="#_x0000_t75" style="width:79.85pt;height:79.85pt;visibility:visible;mso-wrap-style:square">
            <v:imagedata r:id="rId11" o:title=""/>
          </v:shape>
        </w:pict>
      </mc:Choice>
      <mc:Fallback>
        <w:drawing>
          <wp:inline distT="0" distB="0" distL="0" distR="0" wp14:anchorId="20E083E3" wp14:editId="603059CE">
            <wp:extent cx="1014095" cy="1014095"/>
            <wp:effectExtent l="0" t="0" r="0" b="0"/>
            <wp:docPr id="2076109207" name="Picture 2076109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6F245BA1" id="Picture 634254123" o:spid="_x0000_i1025" type="#_x0000_t75" style="width:79.85pt;height:79.85pt;visibility:visible;mso-wrap-style:square">
            <v:imagedata r:id="rId13" o:title=""/>
          </v:shape>
        </w:pict>
      </mc:Choice>
      <mc:Fallback>
        <w:drawing>
          <wp:inline distT="0" distB="0" distL="0" distR="0" wp14:anchorId="39F21279" wp14:editId="16BB6F3F">
            <wp:extent cx="1014095" cy="1014095"/>
            <wp:effectExtent l="0" t="0" r="0" b="0"/>
            <wp:docPr id="634254123" name="Picture 63425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BD1499"/>
    <w:multiLevelType w:val="hybridMultilevel"/>
    <w:tmpl w:val="DD8E51CE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37B"/>
    <w:multiLevelType w:val="multilevel"/>
    <w:tmpl w:val="180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757E"/>
    <w:multiLevelType w:val="hybridMultilevel"/>
    <w:tmpl w:val="81CE6474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228"/>
    <w:multiLevelType w:val="hybridMultilevel"/>
    <w:tmpl w:val="1174D162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3CF"/>
    <w:multiLevelType w:val="multilevel"/>
    <w:tmpl w:val="65C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1DF1"/>
    <w:multiLevelType w:val="hybridMultilevel"/>
    <w:tmpl w:val="AC40C67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5D13"/>
    <w:multiLevelType w:val="hybridMultilevel"/>
    <w:tmpl w:val="B89251C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33456"/>
    <w:multiLevelType w:val="multilevel"/>
    <w:tmpl w:val="FB1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BDA"/>
    <w:multiLevelType w:val="hybridMultilevel"/>
    <w:tmpl w:val="9F8E7460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5341B"/>
    <w:multiLevelType w:val="hybridMultilevel"/>
    <w:tmpl w:val="40AA21D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940D8"/>
    <w:multiLevelType w:val="hybridMultilevel"/>
    <w:tmpl w:val="DFF2D9D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E6CCC"/>
    <w:multiLevelType w:val="hybridMultilevel"/>
    <w:tmpl w:val="25EC59A8"/>
    <w:lvl w:ilvl="0" w:tplc="938A8F34">
      <w:start w:val="5"/>
      <w:numFmt w:val="bullet"/>
      <w:lvlText w:val=""/>
      <w:lvlPicBulletId w:val="5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45AE9"/>
    <w:multiLevelType w:val="multilevel"/>
    <w:tmpl w:val="DED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04FA4"/>
    <w:multiLevelType w:val="hybridMultilevel"/>
    <w:tmpl w:val="14BE121C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3698F"/>
    <w:multiLevelType w:val="hybridMultilevel"/>
    <w:tmpl w:val="46209B8E"/>
    <w:lvl w:ilvl="0" w:tplc="8E385B18">
      <w:start w:val="5"/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076BC"/>
    <w:multiLevelType w:val="multilevel"/>
    <w:tmpl w:val="D65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A572E"/>
    <w:multiLevelType w:val="hybridMultilevel"/>
    <w:tmpl w:val="B492B264"/>
    <w:lvl w:ilvl="0" w:tplc="F7FAC956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E263D"/>
    <w:multiLevelType w:val="hybridMultilevel"/>
    <w:tmpl w:val="89341C94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532E2C8">
      <w:numFmt w:val="bullet"/>
      <w:lvlText w:val=""/>
      <w:lvlJc w:val="left"/>
      <w:pPr>
        <w:ind w:left="1440" w:hanging="360"/>
      </w:pPr>
      <w:rPr>
        <w:rFonts w:ascii="Symbol" w:eastAsia="Montserrat Ultra-Bold" w:hAnsi="Symbol" w:cs="Montserrat Ultra-Bol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7BD"/>
    <w:multiLevelType w:val="multilevel"/>
    <w:tmpl w:val="1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833A8"/>
    <w:multiLevelType w:val="multilevel"/>
    <w:tmpl w:val="E55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D6798"/>
    <w:multiLevelType w:val="multilevel"/>
    <w:tmpl w:val="EC9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942AB"/>
    <w:multiLevelType w:val="hybridMultilevel"/>
    <w:tmpl w:val="AA64570E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44259"/>
    <w:multiLevelType w:val="multilevel"/>
    <w:tmpl w:val="03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40817"/>
    <w:multiLevelType w:val="hybridMultilevel"/>
    <w:tmpl w:val="07B28CDE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23DB5"/>
    <w:multiLevelType w:val="multilevel"/>
    <w:tmpl w:val="215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451E3C"/>
    <w:multiLevelType w:val="multilevel"/>
    <w:tmpl w:val="49D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214F5"/>
    <w:multiLevelType w:val="hybridMultilevel"/>
    <w:tmpl w:val="69BA7FA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B6B18"/>
    <w:multiLevelType w:val="multilevel"/>
    <w:tmpl w:val="879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26CE4"/>
    <w:multiLevelType w:val="hybridMultilevel"/>
    <w:tmpl w:val="528C34A6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03BE8"/>
    <w:multiLevelType w:val="hybridMultilevel"/>
    <w:tmpl w:val="E6B0A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226B09"/>
    <w:multiLevelType w:val="hybridMultilevel"/>
    <w:tmpl w:val="2CB0B8AE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418DD"/>
    <w:multiLevelType w:val="multilevel"/>
    <w:tmpl w:val="364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237F25"/>
    <w:multiLevelType w:val="hybridMultilevel"/>
    <w:tmpl w:val="FCDC32B8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81AA8"/>
    <w:multiLevelType w:val="hybridMultilevel"/>
    <w:tmpl w:val="A8262F4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C76DA"/>
    <w:multiLevelType w:val="multilevel"/>
    <w:tmpl w:val="9DB8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33CCA"/>
    <w:multiLevelType w:val="multilevel"/>
    <w:tmpl w:val="A5E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E28A0"/>
    <w:multiLevelType w:val="hybridMultilevel"/>
    <w:tmpl w:val="6DB2DE52"/>
    <w:lvl w:ilvl="0" w:tplc="6228EE12">
      <w:start w:val="5"/>
      <w:numFmt w:val="bullet"/>
      <w:lvlText w:val=""/>
      <w:lvlPicBulletId w:val="6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9E7A03"/>
    <w:multiLevelType w:val="hybridMultilevel"/>
    <w:tmpl w:val="26AA9E7C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212B0D"/>
    <w:multiLevelType w:val="multilevel"/>
    <w:tmpl w:val="0AD6235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C9073F"/>
    <w:multiLevelType w:val="multilevel"/>
    <w:tmpl w:val="753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969C1"/>
    <w:multiLevelType w:val="multilevel"/>
    <w:tmpl w:val="CC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C4F44"/>
    <w:multiLevelType w:val="hybridMultilevel"/>
    <w:tmpl w:val="792C31CA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00725"/>
    <w:multiLevelType w:val="multilevel"/>
    <w:tmpl w:val="836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A7E78"/>
    <w:multiLevelType w:val="multilevel"/>
    <w:tmpl w:val="72AE027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67331"/>
    <w:multiLevelType w:val="multilevel"/>
    <w:tmpl w:val="E36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5674D1"/>
    <w:multiLevelType w:val="multilevel"/>
    <w:tmpl w:val="A2E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0795B"/>
    <w:multiLevelType w:val="multilevel"/>
    <w:tmpl w:val="E46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F42717"/>
    <w:multiLevelType w:val="multilevel"/>
    <w:tmpl w:val="8DC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540465"/>
    <w:multiLevelType w:val="hybridMultilevel"/>
    <w:tmpl w:val="96583742"/>
    <w:lvl w:ilvl="0" w:tplc="A538DC6A">
      <w:start w:val="5"/>
      <w:numFmt w:val="bullet"/>
      <w:lvlText w:val=""/>
      <w:lvlPicBulletId w:val="4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DD75E2"/>
    <w:multiLevelType w:val="multilevel"/>
    <w:tmpl w:val="60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BD03A6"/>
    <w:multiLevelType w:val="multilevel"/>
    <w:tmpl w:val="51D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C0CA7"/>
    <w:multiLevelType w:val="hybridMultilevel"/>
    <w:tmpl w:val="15E2F9CA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2919">
    <w:abstractNumId w:val="4"/>
  </w:num>
  <w:num w:numId="2" w16cid:durableId="167672918">
    <w:abstractNumId w:val="24"/>
  </w:num>
  <w:num w:numId="3" w16cid:durableId="613900452">
    <w:abstractNumId w:val="26"/>
  </w:num>
  <w:num w:numId="4" w16cid:durableId="1316832613">
    <w:abstractNumId w:val="38"/>
  </w:num>
  <w:num w:numId="5" w16cid:durableId="458300111">
    <w:abstractNumId w:val="43"/>
  </w:num>
  <w:num w:numId="6" w16cid:durableId="84347148">
    <w:abstractNumId w:val="34"/>
  </w:num>
  <w:num w:numId="7" w16cid:durableId="1707559756">
    <w:abstractNumId w:val="19"/>
  </w:num>
  <w:num w:numId="8" w16cid:durableId="820970154">
    <w:abstractNumId w:val="40"/>
  </w:num>
  <w:num w:numId="9" w16cid:durableId="1060056280">
    <w:abstractNumId w:val="45"/>
  </w:num>
  <w:num w:numId="10" w16cid:durableId="764347676">
    <w:abstractNumId w:val="1"/>
  </w:num>
  <w:num w:numId="11" w16cid:durableId="406268327">
    <w:abstractNumId w:val="20"/>
  </w:num>
  <w:num w:numId="12" w16cid:durableId="1993482430">
    <w:abstractNumId w:val="32"/>
  </w:num>
  <w:num w:numId="13" w16cid:durableId="2128772115">
    <w:abstractNumId w:val="17"/>
  </w:num>
  <w:num w:numId="14" w16cid:durableId="839781067">
    <w:abstractNumId w:val="29"/>
  </w:num>
  <w:num w:numId="15" w16cid:durableId="2024739198">
    <w:abstractNumId w:val="23"/>
  </w:num>
  <w:num w:numId="16" w16cid:durableId="1950700926">
    <w:abstractNumId w:val="6"/>
  </w:num>
  <w:num w:numId="17" w16cid:durableId="1188711135">
    <w:abstractNumId w:val="5"/>
  </w:num>
  <w:num w:numId="18" w16cid:durableId="366413677">
    <w:abstractNumId w:val="10"/>
  </w:num>
  <w:num w:numId="19" w16cid:durableId="1757047123">
    <w:abstractNumId w:val="37"/>
  </w:num>
  <w:num w:numId="20" w16cid:durableId="2019885637">
    <w:abstractNumId w:val="22"/>
  </w:num>
  <w:num w:numId="21" w16cid:durableId="237637106">
    <w:abstractNumId w:val="35"/>
  </w:num>
  <w:num w:numId="22" w16cid:durableId="1517037300">
    <w:abstractNumId w:val="12"/>
  </w:num>
  <w:num w:numId="23" w16cid:durableId="1765883844">
    <w:abstractNumId w:val="15"/>
  </w:num>
  <w:num w:numId="24" w16cid:durableId="2052024632">
    <w:abstractNumId w:val="7"/>
  </w:num>
  <w:num w:numId="25" w16cid:durableId="1827430959">
    <w:abstractNumId w:val="31"/>
  </w:num>
  <w:num w:numId="26" w16cid:durableId="1078672085">
    <w:abstractNumId w:val="49"/>
  </w:num>
  <w:num w:numId="27" w16cid:durableId="868564623">
    <w:abstractNumId w:val="27"/>
  </w:num>
  <w:num w:numId="28" w16cid:durableId="604464073">
    <w:abstractNumId w:val="25"/>
  </w:num>
  <w:num w:numId="29" w16cid:durableId="1913739018">
    <w:abstractNumId w:val="47"/>
  </w:num>
  <w:num w:numId="30" w16cid:durableId="1205286481">
    <w:abstractNumId w:val="39"/>
  </w:num>
  <w:num w:numId="31" w16cid:durableId="719279500">
    <w:abstractNumId w:val="16"/>
  </w:num>
  <w:num w:numId="32" w16cid:durableId="1626959870">
    <w:abstractNumId w:val="14"/>
  </w:num>
  <w:num w:numId="33" w16cid:durableId="26831858">
    <w:abstractNumId w:val="51"/>
  </w:num>
  <w:num w:numId="34" w16cid:durableId="892808415">
    <w:abstractNumId w:val="3"/>
  </w:num>
  <w:num w:numId="35" w16cid:durableId="1911500705">
    <w:abstractNumId w:val="44"/>
  </w:num>
  <w:num w:numId="36" w16cid:durableId="1953898590">
    <w:abstractNumId w:val="46"/>
  </w:num>
  <w:num w:numId="37" w16cid:durableId="481428343">
    <w:abstractNumId w:val="9"/>
  </w:num>
  <w:num w:numId="38" w16cid:durableId="499345488">
    <w:abstractNumId w:val="2"/>
  </w:num>
  <w:num w:numId="39" w16cid:durableId="95910531">
    <w:abstractNumId w:val="33"/>
  </w:num>
  <w:num w:numId="40" w16cid:durableId="925190200">
    <w:abstractNumId w:val="30"/>
  </w:num>
  <w:num w:numId="41" w16cid:durableId="498155266">
    <w:abstractNumId w:val="50"/>
  </w:num>
  <w:num w:numId="42" w16cid:durableId="1942688849">
    <w:abstractNumId w:val="42"/>
  </w:num>
  <w:num w:numId="43" w16cid:durableId="652298190">
    <w:abstractNumId w:val="18"/>
  </w:num>
  <w:num w:numId="44" w16cid:durableId="1556432083">
    <w:abstractNumId w:val="0"/>
  </w:num>
  <w:num w:numId="45" w16cid:durableId="1263875096">
    <w:abstractNumId w:val="28"/>
  </w:num>
  <w:num w:numId="46" w16cid:durableId="1045253792">
    <w:abstractNumId w:val="13"/>
  </w:num>
  <w:num w:numId="47" w16cid:durableId="1531261874">
    <w:abstractNumId w:val="41"/>
  </w:num>
  <w:num w:numId="48" w16cid:durableId="1738243460">
    <w:abstractNumId w:val="8"/>
  </w:num>
  <w:num w:numId="49" w16cid:durableId="1659069337">
    <w:abstractNumId w:val="21"/>
  </w:num>
  <w:num w:numId="50" w16cid:durableId="107706408">
    <w:abstractNumId w:val="48"/>
  </w:num>
  <w:num w:numId="51" w16cid:durableId="49228919">
    <w:abstractNumId w:val="11"/>
  </w:num>
  <w:num w:numId="52" w16cid:durableId="33936011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B"/>
    <w:rsid w:val="00017EA3"/>
    <w:rsid w:val="00031B2E"/>
    <w:rsid w:val="00042A3D"/>
    <w:rsid w:val="00080395"/>
    <w:rsid w:val="000834F2"/>
    <w:rsid w:val="0015223D"/>
    <w:rsid w:val="00166EDF"/>
    <w:rsid w:val="001B0158"/>
    <w:rsid w:val="001D5D02"/>
    <w:rsid w:val="001E259B"/>
    <w:rsid w:val="0021695F"/>
    <w:rsid w:val="00222AAC"/>
    <w:rsid w:val="002267FD"/>
    <w:rsid w:val="00246B61"/>
    <w:rsid w:val="00250C27"/>
    <w:rsid w:val="00377F9E"/>
    <w:rsid w:val="00396349"/>
    <w:rsid w:val="003B3EB3"/>
    <w:rsid w:val="003C231F"/>
    <w:rsid w:val="004B584B"/>
    <w:rsid w:val="004D4717"/>
    <w:rsid w:val="004E6047"/>
    <w:rsid w:val="004E69F7"/>
    <w:rsid w:val="0052518A"/>
    <w:rsid w:val="00533B6D"/>
    <w:rsid w:val="005946AB"/>
    <w:rsid w:val="005B4970"/>
    <w:rsid w:val="005B4F6A"/>
    <w:rsid w:val="00651286"/>
    <w:rsid w:val="00664412"/>
    <w:rsid w:val="00667839"/>
    <w:rsid w:val="006D3CF6"/>
    <w:rsid w:val="006E20EB"/>
    <w:rsid w:val="007046F9"/>
    <w:rsid w:val="00727009"/>
    <w:rsid w:val="007509A8"/>
    <w:rsid w:val="00760A1A"/>
    <w:rsid w:val="007C4ED5"/>
    <w:rsid w:val="00824BF8"/>
    <w:rsid w:val="00873935"/>
    <w:rsid w:val="0089260D"/>
    <w:rsid w:val="008B5901"/>
    <w:rsid w:val="008D21F1"/>
    <w:rsid w:val="009533D6"/>
    <w:rsid w:val="00953439"/>
    <w:rsid w:val="00A43BA3"/>
    <w:rsid w:val="00AB14D9"/>
    <w:rsid w:val="00AF7ACA"/>
    <w:rsid w:val="00B24FAC"/>
    <w:rsid w:val="00B3317B"/>
    <w:rsid w:val="00B47C7B"/>
    <w:rsid w:val="00B55018"/>
    <w:rsid w:val="00B666E2"/>
    <w:rsid w:val="00B754DA"/>
    <w:rsid w:val="00B9007C"/>
    <w:rsid w:val="00BB3ED9"/>
    <w:rsid w:val="00C23053"/>
    <w:rsid w:val="00C40F37"/>
    <w:rsid w:val="00C44720"/>
    <w:rsid w:val="00C537D2"/>
    <w:rsid w:val="00CC36D9"/>
    <w:rsid w:val="00CD778F"/>
    <w:rsid w:val="00CF5617"/>
    <w:rsid w:val="00D72336"/>
    <w:rsid w:val="00D901D2"/>
    <w:rsid w:val="00E200D6"/>
    <w:rsid w:val="00E25827"/>
    <w:rsid w:val="00E319DB"/>
    <w:rsid w:val="00E664E2"/>
    <w:rsid w:val="00EF5344"/>
    <w:rsid w:val="00F32684"/>
    <w:rsid w:val="00F345B9"/>
    <w:rsid w:val="00F57E2E"/>
    <w:rsid w:val="00F7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812966"/>
  <w15:chartTrackingRefBased/>
  <w15:docId w15:val="{9CE7A57F-EB1E-5441-9D29-30F0DD0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FA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7B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1E259B"/>
  </w:style>
  <w:style w:type="character" w:customStyle="1" w:styleId="apple-converted-space">
    <w:name w:val="apple-converted-space"/>
    <w:basedOn w:val="DefaultParagraphFont"/>
    <w:rsid w:val="001E259B"/>
  </w:style>
  <w:style w:type="paragraph" w:styleId="Header">
    <w:name w:val="header"/>
    <w:basedOn w:val="Normal"/>
    <w:link w:val="Head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9B"/>
  </w:style>
  <w:style w:type="paragraph" w:styleId="Footer">
    <w:name w:val="footer"/>
    <w:basedOn w:val="Normal"/>
    <w:link w:val="Foot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9B"/>
  </w:style>
  <w:style w:type="character" w:styleId="Hyperlink">
    <w:name w:val="Hyperlink"/>
    <w:basedOn w:val="DefaultParagraphFont"/>
    <w:uiPriority w:val="99"/>
    <w:unhideWhenUsed/>
    <w:rsid w:val="00667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39"/>
    <w:rPr>
      <w:color w:val="605E5C"/>
      <w:shd w:val="clear" w:color="auto" w:fill="E1DFDD"/>
    </w:rPr>
  </w:style>
  <w:style w:type="paragraph" w:customStyle="1" w:styleId="cvgsua">
    <w:name w:val="cvgsua"/>
    <w:basedOn w:val="Normal"/>
    <w:rsid w:val="0015223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5344"/>
    <w:rPr>
      <w:b/>
      <w:bCs/>
    </w:rPr>
  </w:style>
  <w:style w:type="paragraph" w:styleId="NormalWeb">
    <w:name w:val="Normal (Web)"/>
    <w:basedOn w:val="Normal"/>
    <w:uiPriority w:val="99"/>
    <w:unhideWhenUsed/>
    <w:rsid w:val="00EF534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05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23053"/>
  </w:style>
  <w:style w:type="character" w:customStyle="1" w:styleId="hljs-keyword">
    <w:name w:val="hljs-keyword"/>
    <w:basedOn w:val="DefaultParagraphFont"/>
    <w:rsid w:val="00C23053"/>
  </w:style>
  <w:style w:type="character" w:customStyle="1" w:styleId="overflow-hidden">
    <w:name w:val="overflow-hidden"/>
    <w:basedOn w:val="DefaultParagraphFont"/>
    <w:rsid w:val="00B7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lliamsouzadelim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lima@suricatoo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illiam.lima@suricato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sv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32120-DF84-8A43-B075-874DF11B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 de Lima</dc:creator>
  <cp:keywords/>
  <dc:description/>
  <cp:lastModifiedBy>William Souza de Lima</cp:lastModifiedBy>
  <cp:revision>50</cp:revision>
  <dcterms:created xsi:type="dcterms:W3CDTF">2025-02-09T21:39:00Z</dcterms:created>
  <dcterms:modified xsi:type="dcterms:W3CDTF">2025-02-20T22:26:00Z</dcterms:modified>
</cp:coreProperties>
</file>