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6323" w14:textId="77777777" w:rsidR="001B1E3B" w:rsidRPr="00213F1D" w:rsidRDefault="001B1E3B" w:rsidP="001B1E3B">
      <w:pPr>
        <w:rPr>
          <w:b/>
          <w:bCs/>
          <w:u w:val="single"/>
        </w:rPr>
      </w:pPr>
      <w:r w:rsidRPr="00213F1D">
        <w:rPr>
          <w:rFonts w:hint="eastAsia"/>
          <w:b/>
          <w:bCs/>
          <w:u w:val="single"/>
        </w:rPr>
        <w:t>Issues on Bid Submission (2026-03-19)</w:t>
      </w:r>
    </w:p>
    <w:p w14:paraId="48E40E6E" w14:textId="77777777" w:rsidR="001B1E3B" w:rsidRDefault="001B1E3B" w:rsidP="001B1E3B">
      <w:r>
        <w:rPr>
          <w:rFonts w:hint="eastAsia"/>
        </w:rPr>
        <w:t>- Should allow uploading document in the proposal/ cover letter</w:t>
      </w:r>
    </w:p>
    <w:p w14:paraId="700A6E32" w14:textId="77777777" w:rsidR="001B1E3B" w:rsidRPr="00FF4F27" w:rsidRDefault="001B1E3B" w:rsidP="001B1E3B">
      <w:pPr>
        <w:rPr>
          <w:rFonts w:hint="eastAsia"/>
        </w:rPr>
      </w:pPr>
      <w:r>
        <w:rPr>
          <w:rFonts w:hint="eastAsia"/>
        </w:rPr>
        <w:t>-</w:t>
      </w:r>
      <w:r>
        <w:t>“</w:t>
      </w:r>
      <w:r>
        <w:rPr>
          <w:rFonts w:hint="eastAsia"/>
        </w:rPr>
        <w:t>Timeline</w:t>
      </w:r>
      <w:r>
        <w:t>”</w:t>
      </w:r>
      <w:r>
        <w:rPr>
          <w:rFonts w:hint="eastAsia"/>
        </w:rPr>
        <w:t xml:space="preserve"> should be renamed as </w:t>
      </w:r>
      <w:r>
        <w:t>“</w:t>
      </w:r>
      <w:r>
        <w:rPr>
          <w:rFonts w:hint="eastAsia"/>
        </w:rPr>
        <w:t>Expected turnover time</w:t>
      </w:r>
      <w:r>
        <w:t>”</w:t>
      </w:r>
    </w:p>
    <w:p w14:paraId="5B326501" w14:textId="77777777" w:rsidR="001B1E3B" w:rsidRDefault="001B1E3B" w:rsidP="001B1E3B">
      <w:pPr>
        <w:rPr>
          <w:noProof/>
        </w:rPr>
      </w:pPr>
      <w:r w:rsidRPr="00D27A94">
        <w:rPr>
          <w:noProof/>
        </w:rPr>
        <w:drawing>
          <wp:inline distT="0" distB="0" distL="0" distR="0" wp14:anchorId="050ACD02" wp14:editId="0A67698C">
            <wp:extent cx="5274310" cy="3590925"/>
            <wp:effectExtent l="0" t="0" r="2540" b="9525"/>
            <wp:docPr id="21390531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3137" name=""/>
                    <pic:cNvPicPr/>
                  </pic:nvPicPr>
                  <pic:blipFill>
                    <a:blip r:embed="rId5"/>
                    <a:stretch>
                      <a:fillRect/>
                    </a:stretch>
                  </pic:blipFill>
                  <pic:spPr>
                    <a:xfrm>
                      <a:off x="0" y="0"/>
                      <a:ext cx="5274310" cy="3590925"/>
                    </a:xfrm>
                    <a:prstGeom prst="rect">
                      <a:avLst/>
                    </a:prstGeom>
                  </pic:spPr>
                </pic:pic>
              </a:graphicData>
            </a:graphic>
          </wp:inline>
        </w:drawing>
      </w:r>
    </w:p>
    <w:p w14:paraId="3759C67C" w14:textId="77777777" w:rsidR="001B1E3B" w:rsidRDefault="001B1E3B" w:rsidP="001B1E3B">
      <w:pPr>
        <w:rPr>
          <w:b/>
          <w:bCs/>
          <w:u w:val="single"/>
        </w:rPr>
      </w:pPr>
      <w:r w:rsidRPr="00E72F63">
        <w:drawing>
          <wp:anchor distT="0" distB="0" distL="114300" distR="114300" simplePos="0" relativeHeight="251659264" behindDoc="1" locked="0" layoutInCell="1" allowOverlap="1" wp14:anchorId="3C48CC98" wp14:editId="4FDDA78D">
            <wp:simplePos x="0" y="0"/>
            <wp:positionH relativeFrom="margin">
              <wp:align>left</wp:align>
            </wp:positionH>
            <wp:positionV relativeFrom="paragraph">
              <wp:posOffset>410210</wp:posOffset>
            </wp:positionV>
            <wp:extent cx="5016500" cy="2608580"/>
            <wp:effectExtent l="0" t="0" r="0" b="1270"/>
            <wp:wrapTight wrapText="bothSides">
              <wp:wrapPolygon edited="0">
                <wp:start x="0" y="0"/>
                <wp:lineTo x="0" y="21453"/>
                <wp:lineTo x="21491" y="21453"/>
                <wp:lineTo x="21491" y="0"/>
                <wp:lineTo x="0" y="0"/>
              </wp:wrapPolygon>
            </wp:wrapTight>
            <wp:docPr id="11878655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552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16500" cy="2608580"/>
                    </a:xfrm>
                    <a:prstGeom prst="rect">
                      <a:avLst/>
                    </a:prstGeom>
                  </pic:spPr>
                </pic:pic>
              </a:graphicData>
            </a:graphic>
            <wp14:sizeRelH relativeFrom="margin">
              <wp14:pctWidth>0</wp14:pctWidth>
            </wp14:sizeRelH>
            <wp14:sizeRelV relativeFrom="margin">
              <wp14:pctHeight>0</wp14:pctHeight>
            </wp14:sizeRelV>
          </wp:anchor>
        </w:drawing>
      </w:r>
      <w:r w:rsidRPr="00213F1D">
        <w:rPr>
          <w:rFonts w:hint="eastAsia"/>
          <w:b/>
          <w:bCs/>
          <w:u w:val="single"/>
        </w:rPr>
        <w:t>Issue on Bid Acceptance</w:t>
      </w:r>
      <w:r>
        <w:rPr>
          <w:rFonts w:hint="eastAsia"/>
          <w:b/>
          <w:bCs/>
          <w:u w:val="single"/>
        </w:rPr>
        <w:t xml:space="preserve"> (2026-03-19)</w:t>
      </w:r>
    </w:p>
    <w:p w14:paraId="0A2044D6" w14:textId="77777777" w:rsidR="001B1E3B" w:rsidRPr="00213F1D" w:rsidRDefault="001B1E3B" w:rsidP="001B1E3B">
      <w:pPr>
        <w:rPr>
          <w:rFonts w:hint="eastAsia"/>
          <w:b/>
          <w:bCs/>
          <w:u w:val="single"/>
        </w:rPr>
      </w:pPr>
    </w:p>
    <w:p w14:paraId="12FD8BA7" w14:textId="77777777" w:rsidR="001B1E3B" w:rsidRDefault="001B1E3B" w:rsidP="001B1E3B">
      <w:pPr>
        <w:pStyle w:val="a9"/>
        <w:numPr>
          <w:ilvl w:val="0"/>
          <w:numId w:val="1"/>
        </w:numPr>
      </w:pPr>
      <w:r>
        <w:rPr>
          <w:rFonts w:hint="eastAsia"/>
        </w:rPr>
        <w:t xml:space="preserve">On signing of contract, instead of just clicking the button of sign, we should implement two-factor authentication as it is a material </w:t>
      </w:r>
      <w:r>
        <w:t>transaction</w:t>
      </w:r>
      <w:r>
        <w:rPr>
          <w:rFonts w:hint="eastAsia"/>
        </w:rPr>
        <w:t>.</w:t>
      </w:r>
    </w:p>
    <w:p w14:paraId="23E34B34" w14:textId="77777777" w:rsidR="001B1E3B" w:rsidRDefault="001B1E3B" w:rsidP="001B1E3B">
      <w:pPr>
        <w:pStyle w:val="a9"/>
        <w:numPr>
          <w:ilvl w:val="0"/>
          <w:numId w:val="1"/>
        </w:numPr>
      </w:pPr>
      <w:r>
        <w:rPr>
          <w:rFonts w:hint="eastAsia"/>
        </w:rPr>
        <w:lastRenderedPageBreak/>
        <w:t>Upon signing, the time of signing should also be specified</w:t>
      </w:r>
    </w:p>
    <w:p w14:paraId="61C8D2F2" w14:textId="77777777" w:rsidR="001B1E3B" w:rsidRDefault="001B1E3B" w:rsidP="001B1E3B">
      <w:pPr>
        <w:pStyle w:val="a9"/>
        <w:numPr>
          <w:ilvl w:val="0"/>
          <w:numId w:val="1"/>
        </w:numPr>
      </w:pPr>
      <w:r>
        <w:rPr>
          <w:rFonts w:hint="eastAsia"/>
        </w:rPr>
        <w:t xml:space="preserve">For the payment arrangement, where can </w:t>
      </w:r>
      <w:r>
        <w:t>customers</w:t>
      </w:r>
      <w:r>
        <w:rPr>
          <w:rFonts w:hint="eastAsia"/>
        </w:rPr>
        <w:t xml:space="preserve"> see or set specific payment </w:t>
      </w:r>
      <w:r>
        <w:t>arrangemen</w:t>
      </w:r>
      <w:r>
        <w:rPr>
          <w:rFonts w:hint="eastAsia"/>
        </w:rPr>
        <w:t xml:space="preserve">t?  Seems </w:t>
      </w:r>
      <w:r>
        <w:t>that</w:t>
      </w:r>
      <w:r>
        <w:rPr>
          <w:rFonts w:hint="eastAsia"/>
        </w:rPr>
        <w:t xml:space="preserve"> in the bid </w:t>
      </w:r>
      <w:r>
        <w:t>marketplace</w:t>
      </w:r>
      <w:r>
        <w:rPr>
          <w:rFonts w:hint="eastAsia"/>
        </w:rPr>
        <w:t xml:space="preserve">, </w:t>
      </w:r>
      <w:r>
        <w:t>neither</w:t>
      </w:r>
      <w:r>
        <w:rPr>
          <w:rFonts w:hint="eastAsia"/>
        </w:rPr>
        <w:t xml:space="preserve"> customer or decoration company can see the arrangement in advance</w:t>
      </w:r>
    </w:p>
    <w:p w14:paraId="70516B92" w14:textId="77777777" w:rsidR="001B1E3B" w:rsidRDefault="001B1E3B" w:rsidP="001B1E3B">
      <w:pPr>
        <w:rPr>
          <w:b/>
          <w:bCs/>
          <w:u w:val="single"/>
        </w:rPr>
      </w:pPr>
      <w:r>
        <w:rPr>
          <w:rFonts w:hint="eastAsia"/>
          <w:b/>
          <w:bCs/>
          <w:u w:val="single"/>
        </w:rPr>
        <w:t>Issue on Milestone Review</w:t>
      </w:r>
    </w:p>
    <w:p w14:paraId="7E98C230" w14:textId="77777777" w:rsidR="001B1E3B" w:rsidRPr="00F64F4C" w:rsidRDefault="001B1E3B" w:rsidP="001B1E3B">
      <w:pPr>
        <w:pStyle w:val="a9"/>
        <w:numPr>
          <w:ilvl w:val="0"/>
          <w:numId w:val="1"/>
        </w:numPr>
        <w:rPr>
          <w:b/>
          <w:bCs/>
          <w:u w:val="single"/>
        </w:rPr>
      </w:pPr>
      <w:r w:rsidRPr="003E4E84">
        <w:drawing>
          <wp:anchor distT="0" distB="0" distL="114300" distR="114300" simplePos="0" relativeHeight="251660288" behindDoc="1" locked="0" layoutInCell="1" allowOverlap="1" wp14:anchorId="0571BF3E" wp14:editId="77C25A07">
            <wp:simplePos x="0" y="0"/>
            <wp:positionH relativeFrom="column">
              <wp:posOffset>0</wp:posOffset>
            </wp:positionH>
            <wp:positionV relativeFrom="paragraph">
              <wp:posOffset>83820</wp:posOffset>
            </wp:positionV>
            <wp:extent cx="5274310" cy="2761615"/>
            <wp:effectExtent l="0" t="0" r="2540" b="635"/>
            <wp:wrapTight wrapText="bothSides">
              <wp:wrapPolygon edited="0">
                <wp:start x="0" y="0"/>
                <wp:lineTo x="0" y="21456"/>
                <wp:lineTo x="21532" y="21456"/>
                <wp:lineTo x="21532" y="0"/>
                <wp:lineTo x="0" y="0"/>
              </wp:wrapPolygon>
            </wp:wrapTight>
            <wp:docPr id="3720734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7345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761615"/>
                    </a:xfrm>
                    <a:prstGeom prst="rect">
                      <a:avLst/>
                    </a:prstGeom>
                  </pic:spPr>
                </pic:pic>
              </a:graphicData>
            </a:graphic>
          </wp:anchor>
        </w:drawing>
      </w:r>
      <w:r>
        <w:rPr>
          <w:rFonts w:hint="eastAsia"/>
        </w:rPr>
        <w:t>Not able to read the plumbing-evidence</w:t>
      </w:r>
    </w:p>
    <w:p w14:paraId="455E98E8" w14:textId="77777777" w:rsidR="001B1E3B" w:rsidRPr="000F45B1" w:rsidRDefault="001B1E3B" w:rsidP="001B1E3B">
      <w:pPr>
        <w:pStyle w:val="a9"/>
        <w:numPr>
          <w:ilvl w:val="0"/>
          <w:numId w:val="1"/>
        </w:numPr>
        <w:rPr>
          <w:rFonts w:hint="eastAsia"/>
          <w:b/>
          <w:bCs/>
          <w:u w:val="single"/>
        </w:rPr>
      </w:pPr>
      <w:r>
        <w:rPr>
          <w:rFonts w:hint="eastAsia"/>
        </w:rPr>
        <w:t>Raise dispute button should be put next to approve &amp; release funds</w:t>
      </w:r>
    </w:p>
    <w:p w14:paraId="591CE4A8" w14:textId="77777777" w:rsidR="001B1E3B" w:rsidRDefault="001B1E3B" w:rsidP="001B1E3B">
      <w:pPr>
        <w:pStyle w:val="a9"/>
        <w:numPr>
          <w:ilvl w:val="0"/>
          <w:numId w:val="1"/>
        </w:numPr>
      </w:pPr>
      <w:r w:rsidRPr="00B00CAD">
        <w:drawing>
          <wp:anchor distT="0" distB="0" distL="114300" distR="114300" simplePos="0" relativeHeight="251661312" behindDoc="1" locked="0" layoutInCell="1" allowOverlap="1" wp14:anchorId="7604BAB2" wp14:editId="2E7B3E1E">
            <wp:simplePos x="0" y="0"/>
            <wp:positionH relativeFrom="column">
              <wp:posOffset>0</wp:posOffset>
            </wp:positionH>
            <wp:positionV relativeFrom="paragraph">
              <wp:posOffset>56938</wp:posOffset>
            </wp:positionV>
            <wp:extent cx="5274310" cy="2850515"/>
            <wp:effectExtent l="0" t="0" r="2540" b="6985"/>
            <wp:wrapTight wrapText="bothSides">
              <wp:wrapPolygon edited="0">
                <wp:start x="0" y="0"/>
                <wp:lineTo x="0" y="21509"/>
                <wp:lineTo x="21532" y="21509"/>
                <wp:lineTo x="21532" y="0"/>
                <wp:lineTo x="0" y="0"/>
              </wp:wrapPolygon>
            </wp:wrapTight>
            <wp:docPr id="18833974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9743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850515"/>
                    </a:xfrm>
                    <a:prstGeom prst="rect">
                      <a:avLst/>
                    </a:prstGeom>
                  </pic:spPr>
                </pic:pic>
              </a:graphicData>
            </a:graphic>
          </wp:anchor>
        </w:drawing>
      </w:r>
      <w:r>
        <w:rPr>
          <w:rFonts w:hint="eastAsia"/>
        </w:rPr>
        <w:t xml:space="preserve">Even if the Site Preparation &amp; Demolition has been approved and payment released, </w:t>
      </w:r>
      <w:r>
        <w:t>I</w:t>
      </w:r>
      <w:r>
        <w:rPr>
          <w:rFonts w:hint="eastAsia"/>
        </w:rPr>
        <w:t xml:space="preserve"> could still raise dispute when selecting the </w:t>
      </w:r>
      <w:r>
        <w:t>butt</w:t>
      </w:r>
      <w:r>
        <w:rPr>
          <w:rFonts w:hint="eastAsia"/>
        </w:rPr>
        <w:t xml:space="preserve">on on the right hand corner  -&gt; the whole page will be frozen </w:t>
      </w:r>
      <w:r>
        <w:t>“</w:t>
      </w:r>
      <w:r>
        <w:rPr>
          <w:rFonts w:hint="eastAsia"/>
        </w:rPr>
        <w:t>due to acting dispute</w:t>
      </w:r>
      <w:r>
        <w:t>”</w:t>
      </w:r>
    </w:p>
    <w:p w14:paraId="447CDBD8" w14:textId="77777777" w:rsidR="001B1E3B" w:rsidRPr="00CF3CBB" w:rsidRDefault="001B1E3B" w:rsidP="001B1E3B">
      <w:pPr>
        <w:pStyle w:val="a9"/>
        <w:numPr>
          <w:ilvl w:val="0"/>
          <w:numId w:val="1"/>
        </w:numPr>
        <w:jc w:val="both"/>
        <w:rPr>
          <w:rFonts w:hint="eastAsia"/>
        </w:rPr>
      </w:pPr>
      <w:r w:rsidRPr="00CF3CBB">
        <w:lastRenderedPageBreak/>
        <w:drawing>
          <wp:anchor distT="0" distB="0" distL="114300" distR="114300" simplePos="0" relativeHeight="251662336" behindDoc="1" locked="0" layoutInCell="1" allowOverlap="1" wp14:anchorId="490ADDB0" wp14:editId="40E78C25">
            <wp:simplePos x="0" y="0"/>
            <wp:positionH relativeFrom="column">
              <wp:posOffset>228600</wp:posOffset>
            </wp:positionH>
            <wp:positionV relativeFrom="paragraph">
              <wp:posOffset>76200</wp:posOffset>
            </wp:positionV>
            <wp:extent cx="5274310" cy="983615"/>
            <wp:effectExtent l="0" t="0" r="2540" b="6985"/>
            <wp:wrapTight wrapText="bothSides">
              <wp:wrapPolygon edited="0">
                <wp:start x="0" y="0"/>
                <wp:lineTo x="0" y="21335"/>
                <wp:lineTo x="21532" y="21335"/>
                <wp:lineTo x="21532" y="0"/>
                <wp:lineTo x="0" y="0"/>
              </wp:wrapPolygon>
            </wp:wrapTight>
            <wp:docPr id="21143228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2284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983615"/>
                    </a:xfrm>
                    <a:prstGeom prst="rect">
                      <a:avLst/>
                    </a:prstGeom>
                  </pic:spPr>
                </pic:pic>
              </a:graphicData>
            </a:graphic>
          </wp:anchor>
        </w:drawing>
      </w:r>
      <w:r w:rsidRPr="00CF3CBB">
        <w:rPr>
          <w:rFonts w:hint="eastAsia"/>
        </w:rPr>
        <w:t>For approve payment, user just need press the button once, without requiring to enter any password or two factor authentication.  User may make mistake and click the button wrongly.  If no second thought is allowed, the payment will be released and cannot be reverted.</w:t>
      </w:r>
    </w:p>
    <w:p w14:paraId="626DBADB" w14:textId="77777777" w:rsidR="007A6871" w:rsidRDefault="007A6871"/>
    <w:sectPr w:rsidR="007A687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62F8F"/>
    <w:multiLevelType w:val="hybridMultilevel"/>
    <w:tmpl w:val="77F219B8"/>
    <w:lvl w:ilvl="0" w:tplc="9A7AB9C6">
      <w:numFmt w:val="bullet"/>
      <w:lvlText w:val="-"/>
      <w:lvlJc w:val="left"/>
      <w:pPr>
        <w:ind w:left="360" w:hanging="360"/>
      </w:pPr>
      <w:rPr>
        <w:rFonts w:ascii="Aptos" w:eastAsiaTheme="minorEastAsia" w:hAnsi="Apto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29571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3B"/>
    <w:rsid w:val="001511DA"/>
    <w:rsid w:val="001B1E3B"/>
    <w:rsid w:val="00727E1A"/>
    <w:rsid w:val="007A6871"/>
    <w:rsid w:val="00970A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F626"/>
  <w15:chartTrackingRefBased/>
  <w15:docId w15:val="{BC17B5C3-97D6-4582-9774-3206C3AD8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1E3B"/>
    <w:pPr>
      <w:widowControl w:val="0"/>
    </w:pPr>
  </w:style>
  <w:style w:type="paragraph" w:styleId="1">
    <w:name w:val="heading 1"/>
    <w:basedOn w:val="a"/>
    <w:next w:val="a"/>
    <w:link w:val="10"/>
    <w:uiPriority w:val="9"/>
    <w:qFormat/>
    <w:rsid w:val="001B1E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B1E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B1E3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B1E3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B1E3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1E3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B1E3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1E3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B1E3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B1E3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B1E3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B1E3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B1E3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B1E3B"/>
    <w:rPr>
      <w:rFonts w:eastAsiaTheme="majorEastAsia" w:cstheme="majorBidi"/>
      <w:color w:val="0F4761" w:themeColor="accent1" w:themeShade="BF"/>
    </w:rPr>
  </w:style>
  <w:style w:type="character" w:customStyle="1" w:styleId="60">
    <w:name w:val="標題 6 字元"/>
    <w:basedOn w:val="a0"/>
    <w:link w:val="6"/>
    <w:uiPriority w:val="9"/>
    <w:semiHidden/>
    <w:rsid w:val="001B1E3B"/>
    <w:rPr>
      <w:rFonts w:eastAsiaTheme="majorEastAsia" w:cstheme="majorBidi"/>
      <w:color w:val="595959" w:themeColor="text1" w:themeTint="A6"/>
    </w:rPr>
  </w:style>
  <w:style w:type="character" w:customStyle="1" w:styleId="70">
    <w:name w:val="標題 7 字元"/>
    <w:basedOn w:val="a0"/>
    <w:link w:val="7"/>
    <w:uiPriority w:val="9"/>
    <w:semiHidden/>
    <w:rsid w:val="001B1E3B"/>
    <w:rPr>
      <w:rFonts w:eastAsiaTheme="majorEastAsia" w:cstheme="majorBidi"/>
      <w:color w:val="595959" w:themeColor="text1" w:themeTint="A6"/>
    </w:rPr>
  </w:style>
  <w:style w:type="character" w:customStyle="1" w:styleId="80">
    <w:name w:val="標題 8 字元"/>
    <w:basedOn w:val="a0"/>
    <w:link w:val="8"/>
    <w:uiPriority w:val="9"/>
    <w:semiHidden/>
    <w:rsid w:val="001B1E3B"/>
    <w:rPr>
      <w:rFonts w:eastAsiaTheme="majorEastAsia" w:cstheme="majorBidi"/>
      <w:color w:val="272727" w:themeColor="text1" w:themeTint="D8"/>
    </w:rPr>
  </w:style>
  <w:style w:type="character" w:customStyle="1" w:styleId="90">
    <w:name w:val="標題 9 字元"/>
    <w:basedOn w:val="a0"/>
    <w:link w:val="9"/>
    <w:uiPriority w:val="9"/>
    <w:semiHidden/>
    <w:rsid w:val="001B1E3B"/>
    <w:rPr>
      <w:rFonts w:eastAsiaTheme="majorEastAsia" w:cstheme="majorBidi"/>
      <w:color w:val="272727" w:themeColor="text1" w:themeTint="D8"/>
    </w:rPr>
  </w:style>
  <w:style w:type="paragraph" w:styleId="a3">
    <w:name w:val="Title"/>
    <w:basedOn w:val="a"/>
    <w:next w:val="a"/>
    <w:link w:val="a4"/>
    <w:uiPriority w:val="10"/>
    <w:qFormat/>
    <w:rsid w:val="001B1E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B1E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1E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B1E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1E3B"/>
    <w:pPr>
      <w:spacing w:before="160"/>
      <w:jc w:val="center"/>
    </w:pPr>
    <w:rPr>
      <w:i/>
      <w:iCs/>
      <w:color w:val="404040" w:themeColor="text1" w:themeTint="BF"/>
    </w:rPr>
  </w:style>
  <w:style w:type="character" w:customStyle="1" w:styleId="a8">
    <w:name w:val="引文 字元"/>
    <w:basedOn w:val="a0"/>
    <w:link w:val="a7"/>
    <w:uiPriority w:val="29"/>
    <w:rsid w:val="001B1E3B"/>
    <w:rPr>
      <w:i/>
      <w:iCs/>
      <w:color w:val="404040" w:themeColor="text1" w:themeTint="BF"/>
    </w:rPr>
  </w:style>
  <w:style w:type="paragraph" w:styleId="a9">
    <w:name w:val="List Paragraph"/>
    <w:basedOn w:val="a"/>
    <w:uiPriority w:val="34"/>
    <w:qFormat/>
    <w:rsid w:val="001B1E3B"/>
    <w:pPr>
      <w:ind w:left="720"/>
      <w:contextualSpacing/>
    </w:pPr>
  </w:style>
  <w:style w:type="character" w:styleId="aa">
    <w:name w:val="Intense Emphasis"/>
    <w:basedOn w:val="a0"/>
    <w:uiPriority w:val="21"/>
    <w:qFormat/>
    <w:rsid w:val="001B1E3B"/>
    <w:rPr>
      <w:i/>
      <w:iCs/>
      <w:color w:val="0F4761" w:themeColor="accent1" w:themeShade="BF"/>
    </w:rPr>
  </w:style>
  <w:style w:type="paragraph" w:styleId="ab">
    <w:name w:val="Intense Quote"/>
    <w:basedOn w:val="a"/>
    <w:next w:val="a"/>
    <w:link w:val="ac"/>
    <w:uiPriority w:val="30"/>
    <w:qFormat/>
    <w:rsid w:val="001B1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B1E3B"/>
    <w:rPr>
      <w:i/>
      <w:iCs/>
      <w:color w:val="0F4761" w:themeColor="accent1" w:themeShade="BF"/>
    </w:rPr>
  </w:style>
  <w:style w:type="character" w:styleId="ad">
    <w:name w:val="Intense Reference"/>
    <w:basedOn w:val="a0"/>
    <w:uiPriority w:val="32"/>
    <w:qFormat/>
    <w:rsid w:val="001B1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199</Words>
  <Characters>1033</Characters>
  <Application>Microsoft Office Word</Application>
  <DocSecurity>0</DocSecurity>
  <Lines>31</Lines>
  <Paragraphs>15</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Laurance LAM</dc:creator>
  <cp:keywords/>
  <dc:description/>
  <cp:lastModifiedBy>Laurance LAM</cp:lastModifiedBy>
  <cp:revision>1</cp:revision>
  <dcterms:created xsi:type="dcterms:W3CDTF">2026-03-18T12:19:00Z</dcterms:created>
  <dcterms:modified xsi:type="dcterms:W3CDTF">2026-03-18T12:20:00Z</dcterms:modified>
</cp:coreProperties>
</file>