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DC6D92" w14:textId="53085898" w:rsidR="0079680E" w:rsidRPr="00334CAD" w:rsidRDefault="0079680E" w:rsidP="00B6235C">
      <w:pPr>
        <w:jc w:val="center"/>
        <w:rPr>
          <w:rFonts w:cstheme="minorHAnsi"/>
        </w:rPr>
      </w:pPr>
      <w:bookmarkStart w:id="0" w:name="_Hlk57726467"/>
    </w:p>
    <w:p w14:paraId="023B916B" w14:textId="42467350" w:rsidR="00862820" w:rsidRPr="00334CAD" w:rsidRDefault="00862820" w:rsidP="00B6235C">
      <w:pPr>
        <w:jc w:val="center"/>
        <w:rPr>
          <w:rFonts w:cstheme="minorHAnsi"/>
        </w:rPr>
      </w:pPr>
    </w:p>
    <w:p w14:paraId="23C29BCF" w14:textId="7BE01336" w:rsidR="00862820" w:rsidRPr="00334CAD" w:rsidRDefault="00862820" w:rsidP="00B6235C">
      <w:pPr>
        <w:jc w:val="center"/>
        <w:rPr>
          <w:rFonts w:cstheme="minorHAnsi"/>
        </w:rPr>
      </w:pPr>
    </w:p>
    <w:p w14:paraId="5E4DF59A" w14:textId="6FD3FFDE" w:rsidR="00862820" w:rsidRPr="00334CAD" w:rsidRDefault="00862820" w:rsidP="00B6235C">
      <w:pPr>
        <w:jc w:val="center"/>
        <w:rPr>
          <w:rFonts w:cstheme="minorHAnsi"/>
        </w:rPr>
      </w:pPr>
    </w:p>
    <w:p w14:paraId="330BC935" w14:textId="77777777" w:rsidR="00862820" w:rsidRPr="00334CAD" w:rsidRDefault="00862820" w:rsidP="00B6235C">
      <w:pPr>
        <w:jc w:val="center"/>
        <w:rPr>
          <w:rFonts w:cstheme="minorHAnsi"/>
        </w:rPr>
      </w:pPr>
    </w:p>
    <w:p w14:paraId="31401030" w14:textId="77777777" w:rsidR="00862820" w:rsidRPr="00334CAD" w:rsidRDefault="00862820" w:rsidP="00862820">
      <w:pPr>
        <w:jc w:val="center"/>
        <w:rPr>
          <w:rFonts w:cstheme="minorHAnsi"/>
          <w:b/>
          <w:sz w:val="28"/>
        </w:rPr>
      </w:pPr>
    </w:p>
    <w:p w14:paraId="01B9C746" w14:textId="77777777" w:rsidR="00862820" w:rsidRPr="00334CAD" w:rsidRDefault="00862820" w:rsidP="00862820">
      <w:pPr>
        <w:jc w:val="center"/>
        <w:rPr>
          <w:rFonts w:cstheme="minorHAnsi"/>
          <w:b/>
          <w:sz w:val="28"/>
        </w:rPr>
      </w:pPr>
      <w:r w:rsidRPr="00334CAD">
        <w:rPr>
          <w:rFonts w:cstheme="minorHAnsi"/>
          <w:b/>
          <w:sz w:val="28"/>
        </w:rPr>
        <w:t xml:space="preserve"> College of Engineering </w:t>
      </w:r>
    </w:p>
    <w:p w14:paraId="2EA35E83" w14:textId="5D217F5B" w:rsidR="00862820" w:rsidRPr="00334CAD" w:rsidRDefault="00862820" w:rsidP="00862820">
      <w:pPr>
        <w:jc w:val="center"/>
        <w:rPr>
          <w:rFonts w:cstheme="minorHAnsi"/>
          <w:b/>
          <w:sz w:val="28"/>
        </w:rPr>
      </w:pPr>
      <w:r w:rsidRPr="00334CAD">
        <w:rPr>
          <w:rFonts w:cstheme="minorHAnsi"/>
          <w:b/>
          <w:sz w:val="28"/>
        </w:rPr>
        <w:t>Department of Systems Engineering</w:t>
      </w:r>
    </w:p>
    <w:p w14:paraId="22D161EA" w14:textId="77777777" w:rsidR="00862820" w:rsidRPr="00334CAD" w:rsidRDefault="00862820" w:rsidP="00862820">
      <w:pPr>
        <w:jc w:val="center"/>
        <w:rPr>
          <w:rFonts w:cstheme="minorHAnsi"/>
          <w:b/>
          <w:sz w:val="28"/>
        </w:rPr>
      </w:pPr>
    </w:p>
    <w:p w14:paraId="5C88E879" w14:textId="39A88B1D" w:rsidR="0079680E" w:rsidRPr="00334CAD" w:rsidRDefault="00334CAD" w:rsidP="00862820">
      <w:pPr>
        <w:jc w:val="center"/>
        <w:rPr>
          <w:rFonts w:cstheme="minorHAnsi"/>
          <w:b/>
          <w:sz w:val="28"/>
        </w:rPr>
      </w:pPr>
      <w:r w:rsidRPr="00334CAD">
        <w:rPr>
          <w:rFonts w:cstheme="minorHAnsi"/>
          <w:b/>
          <w:sz w:val="28"/>
        </w:rPr>
        <w:t>Final</w:t>
      </w:r>
      <w:r w:rsidR="0079680E" w:rsidRPr="00334CAD">
        <w:rPr>
          <w:rFonts w:cstheme="minorHAnsi"/>
          <w:b/>
          <w:sz w:val="28"/>
        </w:rPr>
        <w:t xml:space="preserve"> Report</w:t>
      </w:r>
    </w:p>
    <w:p w14:paraId="7782C9E0" w14:textId="77777777" w:rsidR="00862820" w:rsidRPr="00334CAD" w:rsidRDefault="00862820" w:rsidP="00862820">
      <w:pPr>
        <w:jc w:val="center"/>
        <w:rPr>
          <w:rFonts w:cstheme="minorHAnsi"/>
          <w:b/>
          <w:sz w:val="28"/>
        </w:rPr>
      </w:pPr>
    </w:p>
    <w:p w14:paraId="5F321A6F" w14:textId="7BA7FEB7" w:rsidR="00862820" w:rsidRPr="00826607" w:rsidRDefault="00826607" w:rsidP="0079680E">
      <w:pPr>
        <w:jc w:val="center"/>
        <w:rPr>
          <w:rFonts w:cstheme="minorHAnsi"/>
          <w:b/>
          <w:sz w:val="28"/>
        </w:rPr>
      </w:pPr>
      <w:r w:rsidRPr="00826607">
        <w:rPr>
          <w:rFonts w:cstheme="minorHAnsi"/>
          <w:b/>
          <w:sz w:val="28"/>
        </w:rPr>
        <w:t>Structural health monitoring for civil infrastructure using artificial intelligence and digital twin</w:t>
      </w:r>
    </w:p>
    <w:p w14:paraId="6D3F4F06" w14:textId="77777777" w:rsidR="0079680E" w:rsidRPr="00334CAD" w:rsidRDefault="0079680E" w:rsidP="00F542D5">
      <w:pPr>
        <w:spacing w:after="0" w:line="240" w:lineRule="auto"/>
        <w:jc w:val="center"/>
        <w:rPr>
          <w:rFonts w:cstheme="minorHAnsi"/>
          <w:b/>
          <w:sz w:val="28"/>
        </w:rPr>
      </w:pPr>
    </w:p>
    <w:p w14:paraId="26251011" w14:textId="6F878232" w:rsidR="0079680E" w:rsidRPr="00334CAD" w:rsidRDefault="0079680E" w:rsidP="0079680E">
      <w:pPr>
        <w:pStyle w:val="Titleitems"/>
        <w:rPr>
          <w:rFonts w:asciiTheme="minorHAnsi" w:hAnsiTheme="minorHAnsi" w:cstheme="minorHAnsi"/>
        </w:rPr>
      </w:pPr>
    </w:p>
    <w:tbl>
      <w:tblPr>
        <w:tblW w:w="928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3227"/>
        <w:gridCol w:w="6061"/>
      </w:tblGrid>
      <w:tr w:rsidR="0079680E" w:rsidRPr="00334CAD" w14:paraId="46FAEC69" w14:textId="77777777" w:rsidTr="00334CAD">
        <w:tc>
          <w:tcPr>
            <w:tcW w:w="3227" w:type="dxa"/>
            <w:tcBorders>
              <w:top w:val="nil"/>
              <w:bottom w:val="nil"/>
            </w:tcBorders>
          </w:tcPr>
          <w:p w14:paraId="76E6212F" w14:textId="16878F3C" w:rsidR="0079680E" w:rsidRPr="00334CAD" w:rsidRDefault="00862820" w:rsidP="005037C4">
            <w:pPr>
              <w:pStyle w:val="Projectdatasubjects"/>
              <w:rPr>
                <w:rFonts w:asciiTheme="minorHAnsi" w:hAnsiTheme="minorHAnsi" w:cstheme="minorHAnsi"/>
                <w:sz w:val="24"/>
                <w:szCs w:val="24"/>
              </w:rPr>
            </w:pPr>
            <w:r w:rsidRPr="00334CAD">
              <w:rPr>
                <w:rFonts w:asciiTheme="minorHAnsi" w:hAnsiTheme="minorHAnsi" w:cstheme="minorHAnsi"/>
                <w:sz w:val="24"/>
                <w:szCs w:val="24"/>
              </w:rPr>
              <w:t>Student name</w:t>
            </w:r>
            <w:r w:rsidR="0079680E" w:rsidRPr="00334CAD">
              <w:rPr>
                <w:rFonts w:asciiTheme="minorHAnsi" w:hAnsiTheme="minorHAnsi" w:cstheme="minorHAnsi"/>
                <w:sz w:val="24"/>
                <w:szCs w:val="24"/>
              </w:rPr>
              <w:t>:</w:t>
            </w:r>
          </w:p>
        </w:tc>
        <w:tc>
          <w:tcPr>
            <w:tcW w:w="6061" w:type="dxa"/>
            <w:tcBorders>
              <w:top w:val="nil"/>
            </w:tcBorders>
          </w:tcPr>
          <w:p w14:paraId="7593ED13" w14:textId="1B928153" w:rsidR="0079680E" w:rsidRPr="00826607" w:rsidRDefault="00826607" w:rsidP="005037C4">
            <w:pPr>
              <w:pStyle w:val="Projectdata"/>
              <w:rPr>
                <w:rFonts w:asciiTheme="minorHAnsi" w:eastAsiaTheme="minorEastAsia" w:hAnsiTheme="minorHAnsi" w:cstheme="minorHAnsi"/>
                <w:sz w:val="24"/>
                <w:szCs w:val="24"/>
                <w:lang w:eastAsia="zh-CN"/>
              </w:rPr>
            </w:pPr>
            <w:r>
              <w:rPr>
                <w:rFonts w:asciiTheme="minorHAnsi" w:eastAsiaTheme="minorEastAsia" w:hAnsiTheme="minorHAnsi" w:cstheme="minorHAnsi" w:hint="eastAsia"/>
                <w:sz w:val="24"/>
                <w:szCs w:val="24"/>
                <w:lang w:eastAsia="zh-CN"/>
              </w:rPr>
              <w:t>Zhang Peining</w:t>
            </w:r>
          </w:p>
        </w:tc>
      </w:tr>
      <w:tr w:rsidR="0079680E" w:rsidRPr="00334CAD" w14:paraId="0A18A89D" w14:textId="77777777" w:rsidTr="00334CAD">
        <w:tc>
          <w:tcPr>
            <w:tcW w:w="3227" w:type="dxa"/>
            <w:tcBorders>
              <w:top w:val="nil"/>
              <w:bottom w:val="nil"/>
            </w:tcBorders>
          </w:tcPr>
          <w:p w14:paraId="234C5163" w14:textId="40FB30B3" w:rsidR="0079680E" w:rsidRPr="00334CAD" w:rsidRDefault="00862820" w:rsidP="005037C4">
            <w:pPr>
              <w:pStyle w:val="Projectdatasubjects"/>
              <w:rPr>
                <w:rFonts w:asciiTheme="minorHAnsi" w:hAnsiTheme="minorHAnsi" w:cstheme="minorHAnsi"/>
                <w:sz w:val="24"/>
                <w:szCs w:val="24"/>
              </w:rPr>
            </w:pPr>
            <w:r w:rsidRPr="00334CAD">
              <w:rPr>
                <w:rFonts w:asciiTheme="minorHAnsi" w:hAnsiTheme="minorHAnsi" w:cstheme="minorHAnsi"/>
                <w:sz w:val="24"/>
                <w:szCs w:val="24"/>
              </w:rPr>
              <w:t>Student ID</w:t>
            </w:r>
            <w:r w:rsidR="0079680E" w:rsidRPr="00334CAD">
              <w:rPr>
                <w:rFonts w:asciiTheme="minorHAnsi" w:hAnsiTheme="minorHAnsi" w:cstheme="minorHAnsi"/>
                <w:sz w:val="24"/>
                <w:szCs w:val="24"/>
              </w:rPr>
              <w:t>:</w:t>
            </w:r>
          </w:p>
        </w:tc>
        <w:tc>
          <w:tcPr>
            <w:tcW w:w="6061" w:type="dxa"/>
          </w:tcPr>
          <w:p w14:paraId="41DB0341" w14:textId="71CE4550" w:rsidR="0079680E" w:rsidRPr="00826607" w:rsidRDefault="00826607" w:rsidP="005037C4">
            <w:pPr>
              <w:pStyle w:val="Projectdata"/>
              <w:rPr>
                <w:rFonts w:asciiTheme="minorHAnsi" w:eastAsiaTheme="minorEastAsia" w:hAnsiTheme="minorHAnsi" w:cstheme="minorHAnsi"/>
                <w:sz w:val="24"/>
                <w:szCs w:val="24"/>
                <w:lang w:eastAsia="zh-CN"/>
              </w:rPr>
            </w:pPr>
            <w:r>
              <w:rPr>
                <w:rFonts w:asciiTheme="minorHAnsi" w:eastAsiaTheme="minorEastAsia" w:hAnsiTheme="minorHAnsi" w:cstheme="minorHAnsi" w:hint="eastAsia"/>
                <w:sz w:val="24"/>
                <w:szCs w:val="24"/>
                <w:lang w:eastAsia="zh-CN"/>
              </w:rPr>
              <w:t>57124831</w:t>
            </w:r>
          </w:p>
        </w:tc>
      </w:tr>
      <w:tr w:rsidR="0079680E" w:rsidRPr="00334CAD" w14:paraId="094ED421" w14:textId="77777777" w:rsidTr="00334CAD">
        <w:tc>
          <w:tcPr>
            <w:tcW w:w="3227" w:type="dxa"/>
            <w:tcBorders>
              <w:top w:val="nil"/>
              <w:bottom w:val="nil"/>
            </w:tcBorders>
          </w:tcPr>
          <w:p w14:paraId="6F0933E6" w14:textId="34309B40" w:rsidR="0079680E" w:rsidRPr="00334CAD" w:rsidRDefault="00862820" w:rsidP="005037C4">
            <w:pPr>
              <w:pStyle w:val="Projectdatasubjects"/>
              <w:rPr>
                <w:rFonts w:asciiTheme="minorHAnsi" w:hAnsiTheme="minorHAnsi" w:cstheme="minorHAnsi"/>
                <w:sz w:val="24"/>
                <w:szCs w:val="24"/>
              </w:rPr>
            </w:pPr>
            <w:r w:rsidRPr="00334CAD">
              <w:rPr>
                <w:rFonts w:asciiTheme="minorHAnsi" w:hAnsiTheme="minorHAnsi" w:cstheme="minorHAnsi"/>
                <w:sz w:val="24"/>
                <w:szCs w:val="24"/>
              </w:rPr>
              <w:t>Major</w:t>
            </w:r>
            <w:r w:rsidR="0079680E" w:rsidRPr="00334CAD">
              <w:rPr>
                <w:rFonts w:asciiTheme="minorHAnsi" w:hAnsiTheme="minorHAnsi" w:cstheme="minorHAnsi"/>
                <w:sz w:val="24"/>
                <w:szCs w:val="24"/>
              </w:rPr>
              <w:t>:</w:t>
            </w:r>
          </w:p>
        </w:tc>
        <w:tc>
          <w:tcPr>
            <w:tcW w:w="6061" w:type="dxa"/>
          </w:tcPr>
          <w:p w14:paraId="4F18E67B" w14:textId="2CBE206F" w:rsidR="0079680E" w:rsidRPr="00334CAD" w:rsidRDefault="00826607" w:rsidP="005037C4">
            <w:pPr>
              <w:pStyle w:val="Projectdata"/>
              <w:rPr>
                <w:rFonts w:asciiTheme="minorHAnsi" w:hAnsiTheme="minorHAnsi" w:cstheme="minorHAnsi"/>
                <w:sz w:val="24"/>
                <w:szCs w:val="24"/>
              </w:rPr>
            </w:pPr>
            <w:r w:rsidRPr="00826607">
              <w:rPr>
                <w:rFonts w:asciiTheme="minorHAnsi" w:hAnsiTheme="minorHAnsi" w:cstheme="minorHAnsi"/>
                <w:sz w:val="24"/>
                <w:szCs w:val="24"/>
              </w:rPr>
              <w:t>Intelligent Manufacturing (ITME)</w:t>
            </w:r>
          </w:p>
        </w:tc>
      </w:tr>
      <w:tr w:rsidR="00334CAD" w:rsidRPr="00334CAD" w14:paraId="1560AE4F" w14:textId="77777777" w:rsidTr="00334CAD">
        <w:tc>
          <w:tcPr>
            <w:tcW w:w="3227" w:type="dxa"/>
            <w:tcBorders>
              <w:top w:val="nil"/>
              <w:bottom w:val="nil"/>
            </w:tcBorders>
          </w:tcPr>
          <w:p w14:paraId="1446F682" w14:textId="2D2FEE8A" w:rsidR="00334CAD" w:rsidRPr="00334CAD" w:rsidRDefault="00334CAD" w:rsidP="005037C4">
            <w:pPr>
              <w:pStyle w:val="Projectdatasubjects"/>
              <w:rPr>
                <w:rFonts w:asciiTheme="minorHAnsi" w:hAnsiTheme="minorHAnsi" w:cstheme="minorHAnsi"/>
                <w:sz w:val="24"/>
                <w:szCs w:val="24"/>
              </w:rPr>
            </w:pPr>
            <w:r w:rsidRPr="00334CAD">
              <w:rPr>
                <w:rFonts w:asciiTheme="minorHAnsi" w:hAnsiTheme="minorHAnsi" w:cstheme="minorHAnsi"/>
                <w:sz w:val="24"/>
                <w:szCs w:val="24"/>
              </w:rPr>
              <w:t>Department:</w:t>
            </w:r>
          </w:p>
        </w:tc>
        <w:tc>
          <w:tcPr>
            <w:tcW w:w="6061" w:type="dxa"/>
          </w:tcPr>
          <w:p w14:paraId="016B8883" w14:textId="7A1B45F1" w:rsidR="00334CAD" w:rsidRPr="00826607" w:rsidRDefault="00826607" w:rsidP="005037C4">
            <w:pPr>
              <w:pStyle w:val="Projectdata"/>
              <w:rPr>
                <w:rFonts w:asciiTheme="minorHAnsi" w:eastAsiaTheme="minorEastAsia" w:hAnsiTheme="minorHAnsi" w:cstheme="minorHAnsi"/>
                <w:sz w:val="24"/>
                <w:szCs w:val="24"/>
                <w:lang w:eastAsia="zh-CN"/>
              </w:rPr>
            </w:pPr>
            <w:r>
              <w:rPr>
                <w:rFonts w:asciiTheme="minorHAnsi" w:eastAsiaTheme="minorEastAsia" w:hAnsiTheme="minorHAnsi" w:cstheme="minorHAnsi" w:hint="eastAsia"/>
                <w:sz w:val="24"/>
                <w:szCs w:val="24"/>
                <w:lang w:eastAsia="zh-CN"/>
              </w:rPr>
              <w:t>SYE</w:t>
            </w:r>
          </w:p>
        </w:tc>
      </w:tr>
      <w:tr w:rsidR="0079680E" w:rsidRPr="00334CAD" w14:paraId="4B3815BA" w14:textId="77777777" w:rsidTr="00334CAD">
        <w:tc>
          <w:tcPr>
            <w:tcW w:w="3227" w:type="dxa"/>
            <w:tcBorders>
              <w:top w:val="nil"/>
              <w:bottom w:val="nil"/>
            </w:tcBorders>
          </w:tcPr>
          <w:p w14:paraId="302CA87E" w14:textId="145612A0" w:rsidR="0079680E" w:rsidRPr="00334CAD" w:rsidRDefault="00862820" w:rsidP="005037C4">
            <w:pPr>
              <w:pStyle w:val="Projectdatasubjects"/>
              <w:rPr>
                <w:rFonts w:asciiTheme="minorHAnsi" w:hAnsiTheme="minorHAnsi" w:cstheme="minorHAnsi"/>
                <w:sz w:val="24"/>
                <w:szCs w:val="24"/>
              </w:rPr>
            </w:pPr>
            <w:r w:rsidRPr="00334CAD">
              <w:rPr>
                <w:rFonts w:asciiTheme="minorHAnsi" w:hAnsiTheme="minorHAnsi" w:cstheme="minorHAnsi"/>
                <w:sz w:val="24"/>
                <w:szCs w:val="24"/>
              </w:rPr>
              <w:t>Project supervisor</w:t>
            </w:r>
            <w:r w:rsidR="0079680E" w:rsidRPr="00334CAD">
              <w:rPr>
                <w:rFonts w:asciiTheme="minorHAnsi" w:hAnsiTheme="minorHAnsi" w:cstheme="minorHAnsi"/>
                <w:sz w:val="24"/>
                <w:szCs w:val="24"/>
              </w:rPr>
              <w:t>:</w:t>
            </w:r>
          </w:p>
        </w:tc>
        <w:tc>
          <w:tcPr>
            <w:tcW w:w="6061" w:type="dxa"/>
          </w:tcPr>
          <w:p w14:paraId="3C48AD96" w14:textId="4C02B6A1" w:rsidR="0079680E" w:rsidRPr="00826607" w:rsidRDefault="00826607" w:rsidP="005037C4">
            <w:pPr>
              <w:pStyle w:val="Projectdata"/>
              <w:rPr>
                <w:rFonts w:asciiTheme="minorHAnsi" w:eastAsiaTheme="minorEastAsia" w:hAnsiTheme="minorHAnsi" w:cstheme="minorHAnsi"/>
                <w:sz w:val="24"/>
                <w:szCs w:val="24"/>
                <w:lang w:eastAsia="zh-CN"/>
              </w:rPr>
            </w:pPr>
            <w:r>
              <w:rPr>
                <w:rFonts w:asciiTheme="minorHAnsi" w:eastAsiaTheme="minorEastAsia" w:hAnsiTheme="minorHAnsi" w:cstheme="minorHAnsi" w:hint="eastAsia"/>
                <w:sz w:val="24"/>
                <w:szCs w:val="24"/>
                <w:lang w:eastAsia="zh-CN"/>
              </w:rPr>
              <w:t>Liu Cheng</w:t>
            </w:r>
          </w:p>
        </w:tc>
      </w:tr>
      <w:tr w:rsidR="00862820" w:rsidRPr="00334CAD" w14:paraId="4C283711" w14:textId="77777777" w:rsidTr="00334CAD">
        <w:tc>
          <w:tcPr>
            <w:tcW w:w="3227" w:type="dxa"/>
            <w:tcBorders>
              <w:top w:val="nil"/>
              <w:bottom w:val="nil"/>
            </w:tcBorders>
          </w:tcPr>
          <w:p w14:paraId="06F8C553" w14:textId="22DEE89F" w:rsidR="00862820" w:rsidRPr="00334CAD" w:rsidRDefault="00862820" w:rsidP="005037C4">
            <w:pPr>
              <w:pStyle w:val="Projectdatasubjects"/>
              <w:rPr>
                <w:rFonts w:asciiTheme="minorHAnsi" w:hAnsiTheme="minorHAnsi" w:cstheme="minorHAnsi"/>
                <w:sz w:val="24"/>
                <w:szCs w:val="24"/>
              </w:rPr>
            </w:pPr>
            <w:r w:rsidRPr="00334CAD">
              <w:rPr>
                <w:rFonts w:asciiTheme="minorHAnsi" w:hAnsiTheme="minorHAnsi" w:cstheme="minorHAnsi"/>
                <w:sz w:val="24"/>
                <w:szCs w:val="24"/>
              </w:rPr>
              <w:t xml:space="preserve">Submission </w:t>
            </w:r>
            <w:r w:rsidR="00375379" w:rsidRPr="00334CAD">
              <w:rPr>
                <w:rFonts w:asciiTheme="minorHAnsi" w:hAnsiTheme="minorHAnsi" w:cstheme="minorHAnsi"/>
                <w:sz w:val="24"/>
                <w:szCs w:val="24"/>
              </w:rPr>
              <w:t>date</w:t>
            </w:r>
            <w:r w:rsidR="00334CAD" w:rsidRPr="00334CAD">
              <w:rPr>
                <w:rFonts w:asciiTheme="minorHAnsi" w:hAnsiTheme="minorHAnsi" w:cstheme="minorHAnsi"/>
                <w:sz w:val="24"/>
                <w:szCs w:val="24"/>
              </w:rPr>
              <w:t>:</w:t>
            </w:r>
          </w:p>
        </w:tc>
        <w:tc>
          <w:tcPr>
            <w:tcW w:w="6061" w:type="dxa"/>
          </w:tcPr>
          <w:p w14:paraId="10B6B41B" w14:textId="5AAAC6C7" w:rsidR="00862820" w:rsidRPr="00826607" w:rsidRDefault="00826607" w:rsidP="005037C4">
            <w:pPr>
              <w:pStyle w:val="Projectdata"/>
              <w:rPr>
                <w:rFonts w:asciiTheme="minorHAnsi" w:eastAsiaTheme="minorEastAsia" w:hAnsiTheme="minorHAnsi" w:cstheme="minorHAnsi"/>
                <w:sz w:val="24"/>
                <w:szCs w:val="24"/>
                <w:lang w:eastAsia="zh-CN"/>
              </w:rPr>
            </w:pPr>
            <w:r>
              <w:rPr>
                <w:rFonts w:asciiTheme="minorHAnsi" w:eastAsiaTheme="minorEastAsia" w:hAnsiTheme="minorHAnsi" w:cstheme="minorHAnsi" w:hint="eastAsia"/>
                <w:sz w:val="24"/>
                <w:szCs w:val="24"/>
                <w:lang w:eastAsia="zh-CN"/>
              </w:rPr>
              <w:t>05</w:t>
            </w:r>
            <w:r w:rsidRPr="00826607">
              <w:rPr>
                <w:rFonts w:asciiTheme="minorHAnsi" w:hAnsiTheme="minorHAnsi" w:cstheme="minorHAnsi"/>
                <w:sz w:val="24"/>
                <w:szCs w:val="24"/>
              </w:rPr>
              <w:t xml:space="preserve"> / </w:t>
            </w:r>
            <w:r>
              <w:rPr>
                <w:rFonts w:asciiTheme="minorHAnsi" w:eastAsiaTheme="minorEastAsia" w:hAnsiTheme="minorHAnsi" w:cstheme="minorHAnsi" w:hint="eastAsia"/>
                <w:sz w:val="24"/>
                <w:szCs w:val="24"/>
                <w:lang w:eastAsia="zh-CN"/>
              </w:rPr>
              <w:t>04</w:t>
            </w:r>
            <w:r w:rsidRPr="00826607">
              <w:rPr>
                <w:rFonts w:asciiTheme="minorHAnsi" w:hAnsiTheme="minorHAnsi" w:cstheme="minorHAnsi"/>
                <w:sz w:val="24"/>
                <w:szCs w:val="24"/>
              </w:rPr>
              <w:t xml:space="preserve"> / 202</w:t>
            </w:r>
            <w:r>
              <w:rPr>
                <w:rFonts w:asciiTheme="minorHAnsi" w:eastAsiaTheme="minorEastAsia" w:hAnsiTheme="minorHAnsi" w:cstheme="minorHAnsi" w:hint="eastAsia"/>
                <w:sz w:val="24"/>
                <w:szCs w:val="24"/>
                <w:lang w:eastAsia="zh-CN"/>
              </w:rPr>
              <w:t>5</w:t>
            </w:r>
          </w:p>
        </w:tc>
      </w:tr>
    </w:tbl>
    <w:p w14:paraId="75457DEC" w14:textId="77777777" w:rsidR="00862820" w:rsidRPr="00334CAD" w:rsidRDefault="00862820" w:rsidP="00343E0A">
      <w:pPr>
        <w:pStyle w:val="1"/>
        <w:rPr>
          <w:rFonts w:asciiTheme="minorHAnsi" w:hAnsiTheme="minorHAnsi" w:cstheme="minorHAnsi"/>
        </w:rPr>
      </w:pPr>
      <w:bookmarkStart w:id="1" w:name="_Hlk57726585"/>
      <w:bookmarkEnd w:id="0"/>
    </w:p>
    <w:p w14:paraId="56E4AB28" w14:textId="77777777" w:rsidR="009573BF" w:rsidRPr="00334CAD" w:rsidRDefault="009573BF" w:rsidP="009573BF">
      <w:pPr>
        <w:rPr>
          <w:rFonts w:cstheme="minorHAnsi"/>
        </w:rPr>
      </w:pPr>
    </w:p>
    <w:p w14:paraId="74F47696" w14:textId="031D60EF" w:rsidR="00735409" w:rsidRPr="00334CAD" w:rsidRDefault="00F262BE" w:rsidP="00334CAD">
      <w:pPr>
        <w:pStyle w:val="2"/>
        <w:rPr>
          <w:rFonts w:cstheme="minorHAnsi"/>
          <w:b w:val="0"/>
          <w:bCs w:val="0"/>
        </w:rPr>
      </w:pPr>
      <w:r w:rsidRPr="00334CAD">
        <w:rPr>
          <w:rFonts w:cstheme="minorHAnsi"/>
        </w:rPr>
        <w:br w:type="page"/>
      </w:r>
      <w:bookmarkEnd w:id="1"/>
    </w:p>
    <w:p w14:paraId="61D6BEAE" w14:textId="67E591B3" w:rsidR="00AB2091" w:rsidRPr="00334CAD" w:rsidRDefault="00334CAD" w:rsidP="00334CAD">
      <w:pPr>
        <w:pStyle w:val="2"/>
        <w:rPr>
          <w:rFonts w:cstheme="minorHAnsi"/>
        </w:rPr>
      </w:pPr>
      <w:bookmarkStart w:id="2" w:name="_Toc195033074"/>
      <w:r w:rsidRPr="00334CAD">
        <w:rPr>
          <w:rFonts w:cstheme="minorHAnsi"/>
        </w:rPr>
        <w:lastRenderedPageBreak/>
        <w:t>Student Final Year Project Declaration</w:t>
      </w:r>
      <w:bookmarkEnd w:id="2"/>
    </w:p>
    <w:p w14:paraId="4284FC74" w14:textId="1CA48D48" w:rsidR="00847CB8" w:rsidRPr="00334CAD" w:rsidRDefault="00847CB8" w:rsidP="00835567">
      <w:pPr>
        <w:rPr>
          <w:rFonts w:cstheme="minorHAnsi"/>
        </w:rPr>
      </w:pPr>
    </w:p>
    <w:p w14:paraId="6FCCBF05" w14:textId="4C9AB47F" w:rsidR="00194DFD" w:rsidRPr="00334CAD" w:rsidRDefault="00334CAD" w:rsidP="00835567">
      <w:pPr>
        <w:rPr>
          <w:rFonts w:cstheme="minorHAnsi"/>
        </w:rPr>
      </w:pPr>
      <w:r w:rsidRPr="00334CAD">
        <w:rPr>
          <w:rFonts w:cstheme="minorHAnsi"/>
        </w:rPr>
        <w:t>I have read the student handbook and I understand the meaning of academic dishonesty, plagiarism and collusion. I declare that the work submitted for the final year project does not involve academic dishonesty. I give permission for my final year project work to be electronically scanned and if found to involve academic dishonesty, I am aware of the consequences as stated in the Student Handbook.</w:t>
      </w:r>
    </w:p>
    <w:p w14:paraId="660B3843" w14:textId="77777777" w:rsidR="00334CAD" w:rsidRPr="00334CAD" w:rsidRDefault="00334CAD" w:rsidP="00835567">
      <w:pPr>
        <w:rPr>
          <w:rFonts w:cstheme="minorHAnsi"/>
        </w:rPr>
      </w:pPr>
    </w:p>
    <w:tbl>
      <w:tblPr>
        <w:tblW w:w="8647"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3227"/>
        <w:gridCol w:w="5420"/>
      </w:tblGrid>
      <w:tr w:rsidR="00334CAD" w:rsidRPr="00334CAD" w14:paraId="490D67B0" w14:textId="77777777" w:rsidTr="00D2046A">
        <w:tc>
          <w:tcPr>
            <w:tcW w:w="3227" w:type="dxa"/>
            <w:tcBorders>
              <w:top w:val="nil"/>
              <w:bottom w:val="nil"/>
            </w:tcBorders>
          </w:tcPr>
          <w:p w14:paraId="488C919D" w14:textId="77777777" w:rsidR="00334CAD" w:rsidRPr="00334CAD" w:rsidRDefault="00334CAD" w:rsidP="00ED67A8">
            <w:pPr>
              <w:pStyle w:val="Projectdatasubjects"/>
              <w:rPr>
                <w:rFonts w:asciiTheme="minorHAnsi" w:hAnsiTheme="minorHAnsi" w:cstheme="minorHAnsi"/>
                <w:sz w:val="24"/>
                <w:szCs w:val="24"/>
              </w:rPr>
            </w:pPr>
            <w:r w:rsidRPr="00334CAD">
              <w:rPr>
                <w:rFonts w:asciiTheme="minorHAnsi" w:hAnsiTheme="minorHAnsi" w:cstheme="minorHAnsi"/>
                <w:sz w:val="24"/>
                <w:szCs w:val="24"/>
              </w:rPr>
              <w:t>Student name:</w:t>
            </w:r>
          </w:p>
        </w:tc>
        <w:tc>
          <w:tcPr>
            <w:tcW w:w="5420" w:type="dxa"/>
            <w:tcBorders>
              <w:top w:val="nil"/>
            </w:tcBorders>
          </w:tcPr>
          <w:p w14:paraId="53BB0721" w14:textId="5CF6F5F6" w:rsidR="00334CAD" w:rsidRPr="00AD2111" w:rsidRDefault="00AD2111" w:rsidP="00ED67A8">
            <w:pPr>
              <w:pStyle w:val="Projectdata"/>
              <w:rPr>
                <w:rFonts w:asciiTheme="minorHAnsi" w:eastAsiaTheme="minorEastAsia" w:hAnsiTheme="minorHAnsi" w:cstheme="minorHAnsi"/>
                <w:sz w:val="24"/>
                <w:szCs w:val="24"/>
                <w:lang w:eastAsia="zh-CN"/>
              </w:rPr>
            </w:pPr>
            <w:r>
              <w:rPr>
                <w:rFonts w:asciiTheme="minorHAnsi" w:eastAsiaTheme="minorEastAsia" w:hAnsiTheme="minorHAnsi" w:cstheme="minorHAnsi" w:hint="eastAsia"/>
                <w:sz w:val="24"/>
                <w:szCs w:val="24"/>
                <w:lang w:eastAsia="zh-CN"/>
              </w:rPr>
              <w:t>Zhang Peining</w:t>
            </w:r>
          </w:p>
        </w:tc>
      </w:tr>
      <w:tr w:rsidR="00334CAD" w:rsidRPr="00334CAD" w14:paraId="16140B5E" w14:textId="77777777" w:rsidTr="00D2046A">
        <w:tc>
          <w:tcPr>
            <w:tcW w:w="3227" w:type="dxa"/>
            <w:tcBorders>
              <w:top w:val="nil"/>
              <w:bottom w:val="nil"/>
            </w:tcBorders>
          </w:tcPr>
          <w:p w14:paraId="224F9797" w14:textId="77777777" w:rsidR="00334CAD" w:rsidRPr="00334CAD" w:rsidRDefault="00334CAD" w:rsidP="00ED67A8">
            <w:pPr>
              <w:pStyle w:val="Projectdatasubjects"/>
              <w:rPr>
                <w:rFonts w:asciiTheme="minorHAnsi" w:hAnsiTheme="minorHAnsi" w:cstheme="minorHAnsi"/>
                <w:sz w:val="24"/>
                <w:szCs w:val="24"/>
              </w:rPr>
            </w:pPr>
            <w:r w:rsidRPr="00334CAD">
              <w:rPr>
                <w:rFonts w:asciiTheme="minorHAnsi" w:hAnsiTheme="minorHAnsi" w:cstheme="minorHAnsi"/>
                <w:sz w:val="24"/>
                <w:szCs w:val="24"/>
              </w:rPr>
              <w:t>Student ID:</w:t>
            </w:r>
          </w:p>
        </w:tc>
        <w:tc>
          <w:tcPr>
            <w:tcW w:w="5420" w:type="dxa"/>
          </w:tcPr>
          <w:p w14:paraId="62774EB9" w14:textId="38536FD2" w:rsidR="00334CAD" w:rsidRPr="00AD2111" w:rsidRDefault="00AD2111" w:rsidP="00ED67A8">
            <w:pPr>
              <w:pStyle w:val="Projectdata"/>
              <w:rPr>
                <w:rFonts w:asciiTheme="minorHAnsi" w:eastAsiaTheme="minorEastAsia" w:hAnsiTheme="minorHAnsi" w:cstheme="minorHAnsi"/>
                <w:sz w:val="24"/>
                <w:szCs w:val="24"/>
                <w:lang w:eastAsia="zh-CN"/>
              </w:rPr>
            </w:pPr>
            <w:r>
              <w:rPr>
                <w:rFonts w:asciiTheme="minorHAnsi" w:eastAsiaTheme="minorEastAsia" w:hAnsiTheme="minorHAnsi" w:cstheme="minorHAnsi" w:hint="eastAsia"/>
                <w:sz w:val="24"/>
                <w:szCs w:val="24"/>
                <w:lang w:eastAsia="zh-CN"/>
              </w:rPr>
              <w:t>57124831</w:t>
            </w:r>
          </w:p>
        </w:tc>
      </w:tr>
      <w:tr w:rsidR="00334CAD" w:rsidRPr="00334CAD" w14:paraId="5E0DA5B3" w14:textId="77777777" w:rsidTr="00D2046A">
        <w:tc>
          <w:tcPr>
            <w:tcW w:w="3227" w:type="dxa"/>
            <w:tcBorders>
              <w:top w:val="nil"/>
              <w:bottom w:val="nil"/>
            </w:tcBorders>
          </w:tcPr>
          <w:p w14:paraId="1A04C7CD" w14:textId="77777777" w:rsidR="00334CAD" w:rsidRPr="00334CAD" w:rsidRDefault="00334CAD" w:rsidP="00ED67A8">
            <w:pPr>
              <w:pStyle w:val="Projectdatasubjects"/>
              <w:rPr>
                <w:rFonts w:asciiTheme="minorHAnsi" w:hAnsiTheme="minorHAnsi" w:cstheme="minorHAnsi"/>
                <w:sz w:val="24"/>
                <w:szCs w:val="24"/>
              </w:rPr>
            </w:pPr>
            <w:r w:rsidRPr="00334CAD">
              <w:rPr>
                <w:rFonts w:asciiTheme="minorHAnsi" w:hAnsiTheme="minorHAnsi" w:cstheme="minorHAnsi"/>
                <w:sz w:val="24"/>
                <w:szCs w:val="24"/>
              </w:rPr>
              <w:t>Major:</w:t>
            </w:r>
          </w:p>
        </w:tc>
        <w:tc>
          <w:tcPr>
            <w:tcW w:w="5420" w:type="dxa"/>
          </w:tcPr>
          <w:p w14:paraId="4471D538" w14:textId="62B0613C" w:rsidR="00334CAD" w:rsidRPr="00334CAD" w:rsidRDefault="00AD2111" w:rsidP="00ED67A8">
            <w:pPr>
              <w:pStyle w:val="Projectdata"/>
              <w:rPr>
                <w:rFonts w:asciiTheme="minorHAnsi" w:hAnsiTheme="minorHAnsi" w:cstheme="minorHAnsi"/>
                <w:sz w:val="24"/>
                <w:szCs w:val="24"/>
              </w:rPr>
            </w:pPr>
            <w:r w:rsidRPr="00826607">
              <w:rPr>
                <w:rFonts w:asciiTheme="minorHAnsi" w:hAnsiTheme="minorHAnsi" w:cstheme="minorHAnsi"/>
                <w:sz w:val="24"/>
                <w:szCs w:val="24"/>
              </w:rPr>
              <w:t>Intelligent Manufacturing (ITME)</w:t>
            </w:r>
          </w:p>
        </w:tc>
      </w:tr>
    </w:tbl>
    <w:p w14:paraId="614D58FD" w14:textId="77777777" w:rsidR="00334CAD" w:rsidRPr="00334CAD" w:rsidRDefault="00334CAD" w:rsidP="00835567">
      <w:pPr>
        <w:rPr>
          <w:rFonts w:cstheme="minorHAnsi"/>
        </w:rPr>
      </w:pPr>
    </w:p>
    <w:p w14:paraId="3FC6D021" w14:textId="77777777" w:rsidR="00194DFD" w:rsidRPr="00334CAD" w:rsidRDefault="00194DFD" w:rsidP="00835567">
      <w:pPr>
        <w:rPr>
          <w:rFonts w:cstheme="minorHAnsi"/>
        </w:rPr>
      </w:pPr>
    </w:p>
    <w:p w14:paraId="561DF05D" w14:textId="77777777" w:rsidR="00334CAD" w:rsidRPr="00334CAD" w:rsidRDefault="00334CAD">
      <w:pPr>
        <w:rPr>
          <w:rFonts w:cstheme="minorHAnsi"/>
          <w:b/>
          <w:bCs/>
          <w:color w:val="2F5496" w:themeColor="accent1" w:themeShade="BF"/>
          <w:sz w:val="32"/>
          <w:szCs w:val="32"/>
        </w:rPr>
      </w:pPr>
      <w:r w:rsidRPr="00334CAD">
        <w:rPr>
          <w:rFonts w:cstheme="minorHAnsi"/>
        </w:rPr>
        <w:br w:type="page"/>
      </w:r>
    </w:p>
    <w:p w14:paraId="02D5BEB1" w14:textId="102E3721" w:rsidR="00AB2091" w:rsidRPr="00334CAD" w:rsidRDefault="00334CAD" w:rsidP="00334CAD">
      <w:pPr>
        <w:pStyle w:val="2"/>
        <w:rPr>
          <w:rFonts w:cstheme="minorHAnsi"/>
        </w:rPr>
      </w:pPr>
      <w:bookmarkStart w:id="3" w:name="_Toc195033075"/>
      <w:r w:rsidRPr="00334CAD">
        <w:rPr>
          <w:rFonts w:cstheme="minorHAnsi"/>
        </w:rPr>
        <w:lastRenderedPageBreak/>
        <w:t>Abstract</w:t>
      </w:r>
      <w:bookmarkEnd w:id="3"/>
    </w:p>
    <w:p w14:paraId="6B6B2115" w14:textId="193FD759" w:rsidR="00334CAD" w:rsidRPr="00334CAD" w:rsidRDefault="003E4E5A" w:rsidP="003E4E5A">
      <w:pPr>
        <w:jc w:val="both"/>
        <w:rPr>
          <w:rFonts w:cstheme="minorHAnsi"/>
          <w:b/>
          <w:bCs/>
          <w:color w:val="2F5496" w:themeColor="accent1" w:themeShade="BF"/>
          <w:sz w:val="32"/>
          <w:szCs w:val="32"/>
        </w:rPr>
      </w:pPr>
      <w:r w:rsidRPr="003E4E5A">
        <w:rPr>
          <w:rFonts w:cstheme="minorHAnsi"/>
        </w:rPr>
        <w:t>While Digital Twin technology holds great promise for advancing Structural Health Monitoring (SHM), challenges such as environmental noise, measurement errors, and computational constraints often limit its accuracy and real-time applicability. To address these limitations, this study proposes two hybrid deep learning architectures—1D CNN-LSTM and 1D CNN-Transformer—to detect defects in a numerical bridge model generated using Digital Twin simulations. Bayesian optimization is further employed to enhance damage detection accuracy, mitigate overfitting, and enable cost-effective, proactive maintenance strategies.</w:t>
      </w:r>
      <w:r w:rsidR="00334CAD" w:rsidRPr="00334CAD">
        <w:rPr>
          <w:rFonts w:cstheme="minorHAnsi"/>
        </w:rPr>
        <w:br w:type="page"/>
      </w:r>
    </w:p>
    <w:p w14:paraId="3E2D2EBF" w14:textId="5AD17DBE" w:rsidR="00AB2091" w:rsidRPr="00334CAD" w:rsidRDefault="00334CAD" w:rsidP="00334CAD">
      <w:pPr>
        <w:pStyle w:val="2"/>
        <w:rPr>
          <w:rFonts w:cstheme="minorHAnsi"/>
        </w:rPr>
      </w:pPr>
      <w:bookmarkStart w:id="4" w:name="_Toc195033076"/>
      <w:r w:rsidRPr="00334CAD">
        <w:rPr>
          <w:rFonts w:cstheme="minorHAnsi"/>
        </w:rPr>
        <w:lastRenderedPageBreak/>
        <w:t>Acknowledgements</w:t>
      </w:r>
      <w:bookmarkEnd w:id="4"/>
    </w:p>
    <w:p w14:paraId="0AD8E3B4" w14:textId="43F9AF00" w:rsidR="00C02E10" w:rsidRPr="00334CAD" w:rsidRDefault="00C02E10" w:rsidP="009573BF">
      <w:pPr>
        <w:rPr>
          <w:rFonts w:cstheme="minorHAnsi"/>
        </w:rPr>
      </w:pPr>
    </w:p>
    <w:p w14:paraId="5CBB687E" w14:textId="4EC9F15F" w:rsidR="00194DFD" w:rsidRPr="00334CAD" w:rsidRDefault="00194DFD" w:rsidP="009573BF">
      <w:pPr>
        <w:rPr>
          <w:rFonts w:cstheme="minorHAnsi"/>
        </w:rPr>
      </w:pPr>
      <w:r w:rsidRPr="00334CAD">
        <w:rPr>
          <w:rFonts w:cstheme="minorHAnsi"/>
        </w:rPr>
        <w:t>(Insert contents)</w:t>
      </w:r>
    </w:p>
    <w:p w14:paraId="343DABD2" w14:textId="52DD2345" w:rsidR="00334CAD" w:rsidRPr="00334CAD" w:rsidRDefault="00334CAD">
      <w:pPr>
        <w:rPr>
          <w:rFonts w:cstheme="minorHAnsi"/>
        </w:rPr>
      </w:pPr>
      <w:r w:rsidRPr="00334CAD">
        <w:rPr>
          <w:rFonts w:cstheme="minorHAnsi"/>
        </w:rPr>
        <w:br w:type="page"/>
      </w:r>
    </w:p>
    <w:p w14:paraId="54B1CFC0" w14:textId="77777777" w:rsidR="00334CAD" w:rsidRPr="00334CAD" w:rsidRDefault="00334CAD" w:rsidP="00334CAD">
      <w:pPr>
        <w:pStyle w:val="2"/>
        <w:rPr>
          <w:rFonts w:cstheme="minorHAnsi"/>
        </w:rPr>
      </w:pPr>
      <w:bookmarkStart w:id="5" w:name="_Toc195033077"/>
      <w:r w:rsidRPr="00334CAD">
        <w:rPr>
          <w:rFonts w:cstheme="minorHAnsi"/>
        </w:rPr>
        <w:lastRenderedPageBreak/>
        <w:t>Table of Contents</w:t>
      </w:r>
      <w:bookmarkEnd w:id="5"/>
    </w:p>
    <w:p w14:paraId="100C4BC1" w14:textId="4DCB1035" w:rsidR="00A01213" w:rsidRPr="00A01213" w:rsidRDefault="007A5880">
      <w:pPr>
        <w:pStyle w:val="TOC2"/>
        <w:tabs>
          <w:tab w:val="right" w:leader="dot" w:pos="9062"/>
        </w:tabs>
        <w:rPr>
          <w:noProof/>
          <w:kern w:val="2"/>
          <w:szCs w:val="24"/>
          <w:lang w:val="en-US" w:eastAsia="zh-CN"/>
          <w14:ligatures w14:val="standardContextual"/>
        </w:rPr>
      </w:pPr>
      <w:r w:rsidRPr="00A01213">
        <w:rPr>
          <w:rFonts w:cstheme="minorHAnsi"/>
        </w:rPr>
        <w:fldChar w:fldCharType="begin"/>
      </w:r>
      <w:r w:rsidRPr="00A01213">
        <w:rPr>
          <w:rFonts w:cstheme="minorHAnsi"/>
        </w:rPr>
        <w:instrText xml:space="preserve"> TOC \o "1-4" \h \z \u </w:instrText>
      </w:r>
      <w:r w:rsidRPr="00A01213">
        <w:rPr>
          <w:rFonts w:cstheme="minorHAnsi"/>
        </w:rPr>
        <w:fldChar w:fldCharType="separate"/>
      </w:r>
      <w:hyperlink w:anchor="_Toc195033074" w:history="1">
        <w:r w:rsidR="00A01213" w:rsidRPr="00A01213">
          <w:rPr>
            <w:rStyle w:val="ab"/>
            <w:rFonts w:cstheme="minorHAnsi"/>
            <w:noProof/>
          </w:rPr>
          <w:t>Student Final Year Project Declaration</w:t>
        </w:r>
        <w:r w:rsidR="00A01213" w:rsidRPr="00A01213">
          <w:rPr>
            <w:noProof/>
            <w:webHidden/>
          </w:rPr>
          <w:tab/>
        </w:r>
        <w:r w:rsidR="00A01213" w:rsidRPr="00A01213">
          <w:rPr>
            <w:noProof/>
            <w:webHidden/>
          </w:rPr>
          <w:fldChar w:fldCharType="begin"/>
        </w:r>
        <w:r w:rsidR="00A01213" w:rsidRPr="00A01213">
          <w:rPr>
            <w:noProof/>
            <w:webHidden/>
          </w:rPr>
          <w:instrText xml:space="preserve"> PAGEREF _Toc195033074 \h </w:instrText>
        </w:r>
        <w:r w:rsidR="00A01213" w:rsidRPr="00A01213">
          <w:rPr>
            <w:noProof/>
            <w:webHidden/>
          </w:rPr>
        </w:r>
        <w:r w:rsidR="00A01213" w:rsidRPr="00A01213">
          <w:rPr>
            <w:noProof/>
            <w:webHidden/>
          </w:rPr>
          <w:fldChar w:fldCharType="separate"/>
        </w:r>
        <w:r w:rsidR="00A01213" w:rsidRPr="00A01213">
          <w:rPr>
            <w:noProof/>
            <w:webHidden/>
          </w:rPr>
          <w:t>1</w:t>
        </w:r>
        <w:r w:rsidR="00A01213" w:rsidRPr="00A01213">
          <w:rPr>
            <w:noProof/>
            <w:webHidden/>
          </w:rPr>
          <w:fldChar w:fldCharType="end"/>
        </w:r>
      </w:hyperlink>
    </w:p>
    <w:p w14:paraId="42C2F6B7" w14:textId="67208ED5" w:rsidR="00A01213" w:rsidRPr="00A01213" w:rsidRDefault="00A01213">
      <w:pPr>
        <w:pStyle w:val="TOC2"/>
        <w:tabs>
          <w:tab w:val="right" w:leader="dot" w:pos="9062"/>
        </w:tabs>
        <w:rPr>
          <w:noProof/>
          <w:kern w:val="2"/>
          <w:szCs w:val="24"/>
          <w:lang w:val="en-US" w:eastAsia="zh-CN"/>
          <w14:ligatures w14:val="standardContextual"/>
        </w:rPr>
      </w:pPr>
      <w:hyperlink w:anchor="_Toc195033075" w:history="1">
        <w:r w:rsidRPr="00A01213">
          <w:rPr>
            <w:rStyle w:val="ab"/>
            <w:rFonts w:cstheme="minorHAnsi"/>
            <w:noProof/>
          </w:rPr>
          <w:t>Abstract</w:t>
        </w:r>
        <w:r w:rsidRPr="00A01213">
          <w:rPr>
            <w:noProof/>
            <w:webHidden/>
          </w:rPr>
          <w:tab/>
        </w:r>
        <w:r w:rsidRPr="00A01213">
          <w:rPr>
            <w:noProof/>
            <w:webHidden/>
          </w:rPr>
          <w:fldChar w:fldCharType="begin"/>
        </w:r>
        <w:r w:rsidRPr="00A01213">
          <w:rPr>
            <w:noProof/>
            <w:webHidden/>
          </w:rPr>
          <w:instrText xml:space="preserve"> PAGEREF _Toc195033075 \h </w:instrText>
        </w:r>
        <w:r w:rsidRPr="00A01213">
          <w:rPr>
            <w:noProof/>
            <w:webHidden/>
          </w:rPr>
        </w:r>
        <w:r w:rsidRPr="00A01213">
          <w:rPr>
            <w:noProof/>
            <w:webHidden/>
          </w:rPr>
          <w:fldChar w:fldCharType="separate"/>
        </w:r>
        <w:r w:rsidRPr="00A01213">
          <w:rPr>
            <w:noProof/>
            <w:webHidden/>
          </w:rPr>
          <w:t>2</w:t>
        </w:r>
        <w:r w:rsidRPr="00A01213">
          <w:rPr>
            <w:noProof/>
            <w:webHidden/>
          </w:rPr>
          <w:fldChar w:fldCharType="end"/>
        </w:r>
      </w:hyperlink>
    </w:p>
    <w:p w14:paraId="4C7FAEE2" w14:textId="670AB708" w:rsidR="00A01213" w:rsidRPr="00A01213" w:rsidRDefault="00A01213">
      <w:pPr>
        <w:pStyle w:val="TOC2"/>
        <w:tabs>
          <w:tab w:val="right" w:leader="dot" w:pos="9062"/>
        </w:tabs>
        <w:rPr>
          <w:noProof/>
          <w:kern w:val="2"/>
          <w:szCs w:val="24"/>
          <w:lang w:val="en-US" w:eastAsia="zh-CN"/>
          <w14:ligatures w14:val="standardContextual"/>
        </w:rPr>
      </w:pPr>
      <w:hyperlink w:anchor="_Toc195033076" w:history="1">
        <w:r w:rsidRPr="00A01213">
          <w:rPr>
            <w:rStyle w:val="ab"/>
            <w:rFonts w:cstheme="minorHAnsi"/>
            <w:noProof/>
          </w:rPr>
          <w:t>Acknowledgements</w:t>
        </w:r>
        <w:r w:rsidRPr="00A01213">
          <w:rPr>
            <w:noProof/>
            <w:webHidden/>
          </w:rPr>
          <w:tab/>
        </w:r>
        <w:r w:rsidRPr="00A01213">
          <w:rPr>
            <w:noProof/>
            <w:webHidden/>
          </w:rPr>
          <w:fldChar w:fldCharType="begin"/>
        </w:r>
        <w:r w:rsidRPr="00A01213">
          <w:rPr>
            <w:noProof/>
            <w:webHidden/>
          </w:rPr>
          <w:instrText xml:space="preserve"> PAGEREF _Toc195033076 \h </w:instrText>
        </w:r>
        <w:r w:rsidRPr="00A01213">
          <w:rPr>
            <w:noProof/>
            <w:webHidden/>
          </w:rPr>
        </w:r>
        <w:r w:rsidRPr="00A01213">
          <w:rPr>
            <w:noProof/>
            <w:webHidden/>
          </w:rPr>
          <w:fldChar w:fldCharType="separate"/>
        </w:r>
        <w:r w:rsidRPr="00A01213">
          <w:rPr>
            <w:noProof/>
            <w:webHidden/>
          </w:rPr>
          <w:t>3</w:t>
        </w:r>
        <w:r w:rsidRPr="00A01213">
          <w:rPr>
            <w:noProof/>
            <w:webHidden/>
          </w:rPr>
          <w:fldChar w:fldCharType="end"/>
        </w:r>
      </w:hyperlink>
    </w:p>
    <w:p w14:paraId="5964FD3A" w14:textId="67D507BB" w:rsidR="00A01213" w:rsidRPr="00A01213" w:rsidRDefault="00A01213">
      <w:pPr>
        <w:pStyle w:val="TOC2"/>
        <w:tabs>
          <w:tab w:val="right" w:leader="dot" w:pos="9062"/>
        </w:tabs>
        <w:rPr>
          <w:noProof/>
          <w:kern w:val="2"/>
          <w:szCs w:val="24"/>
          <w:lang w:val="en-US" w:eastAsia="zh-CN"/>
          <w14:ligatures w14:val="standardContextual"/>
        </w:rPr>
      </w:pPr>
      <w:hyperlink w:anchor="_Toc195033077" w:history="1">
        <w:r w:rsidRPr="00A01213">
          <w:rPr>
            <w:rStyle w:val="ab"/>
            <w:rFonts w:cstheme="minorHAnsi"/>
            <w:noProof/>
          </w:rPr>
          <w:t>Table of Contents</w:t>
        </w:r>
        <w:r w:rsidRPr="00A01213">
          <w:rPr>
            <w:noProof/>
            <w:webHidden/>
          </w:rPr>
          <w:tab/>
        </w:r>
        <w:r w:rsidRPr="00A01213">
          <w:rPr>
            <w:noProof/>
            <w:webHidden/>
          </w:rPr>
          <w:fldChar w:fldCharType="begin"/>
        </w:r>
        <w:r w:rsidRPr="00A01213">
          <w:rPr>
            <w:noProof/>
            <w:webHidden/>
          </w:rPr>
          <w:instrText xml:space="preserve"> PAGEREF _Toc195033077 \h </w:instrText>
        </w:r>
        <w:r w:rsidRPr="00A01213">
          <w:rPr>
            <w:noProof/>
            <w:webHidden/>
          </w:rPr>
        </w:r>
        <w:r w:rsidRPr="00A01213">
          <w:rPr>
            <w:noProof/>
            <w:webHidden/>
          </w:rPr>
          <w:fldChar w:fldCharType="separate"/>
        </w:r>
        <w:r w:rsidRPr="00A01213">
          <w:rPr>
            <w:noProof/>
            <w:webHidden/>
          </w:rPr>
          <w:t>4</w:t>
        </w:r>
        <w:r w:rsidRPr="00A01213">
          <w:rPr>
            <w:noProof/>
            <w:webHidden/>
          </w:rPr>
          <w:fldChar w:fldCharType="end"/>
        </w:r>
      </w:hyperlink>
    </w:p>
    <w:p w14:paraId="12536DD8" w14:textId="1D3EE1C0" w:rsidR="00A01213" w:rsidRPr="00A01213" w:rsidRDefault="00A01213">
      <w:pPr>
        <w:pStyle w:val="TOC2"/>
        <w:tabs>
          <w:tab w:val="right" w:leader="dot" w:pos="9062"/>
        </w:tabs>
        <w:rPr>
          <w:noProof/>
          <w:kern w:val="2"/>
          <w:szCs w:val="24"/>
          <w:lang w:val="en-US" w:eastAsia="zh-CN"/>
          <w14:ligatures w14:val="standardContextual"/>
        </w:rPr>
      </w:pPr>
      <w:hyperlink w:anchor="_Toc195033078" w:history="1">
        <w:r w:rsidRPr="00A01213">
          <w:rPr>
            <w:rStyle w:val="ab"/>
            <w:rFonts w:cstheme="minorHAnsi"/>
            <w:noProof/>
          </w:rPr>
          <w:t>Chapter 1: Introduction</w:t>
        </w:r>
        <w:r w:rsidRPr="00A01213">
          <w:rPr>
            <w:noProof/>
            <w:webHidden/>
          </w:rPr>
          <w:tab/>
        </w:r>
        <w:r w:rsidRPr="00A01213">
          <w:rPr>
            <w:noProof/>
            <w:webHidden/>
          </w:rPr>
          <w:fldChar w:fldCharType="begin"/>
        </w:r>
        <w:r w:rsidRPr="00A01213">
          <w:rPr>
            <w:noProof/>
            <w:webHidden/>
          </w:rPr>
          <w:instrText xml:space="preserve"> PAGEREF _Toc195033078 \h </w:instrText>
        </w:r>
        <w:r w:rsidRPr="00A01213">
          <w:rPr>
            <w:noProof/>
            <w:webHidden/>
          </w:rPr>
        </w:r>
        <w:r w:rsidRPr="00A01213">
          <w:rPr>
            <w:noProof/>
            <w:webHidden/>
          </w:rPr>
          <w:fldChar w:fldCharType="separate"/>
        </w:r>
        <w:r w:rsidRPr="00A01213">
          <w:rPr>
            <w:noProof/>
            <w:webHidden/>
          </w:rPr>
          <w:t>5</w:t>
        </w:r>
        <w:r w:rsidRPr="00A01213">
          <w:rPr>
            <w:noProof/>
            <w:webHidden/>
          </w:rPr>
          <w:fldChar w:fldCharType="end"/>
        </w:r>
      </w:hyperlink>
    </w:p>
    <w:p w14:paraId="25A9ADCB" w14:textId="5582A467" w:rsidR="00A01213" w:rsidRPr="00A01213" w:rsidRDefault="00A01213">
      <w:pPr>
        <w:pStyle w:val="TOC3"/>
        <w:tabs>
          <w:tab w:val="right" w:leader="dot" w:pos="9062"/>
        </w:tabs>
        <w:rPr>
          <w:noProof/>
          <w:kern w:val="2"/>
          <w:szCs w:val="24"/>
          <w:lang w:val="en-US" w:eastAsia="zh-CN"/>
          <w14:ligatures w14:val="standardContextual"/>
        </w:rPr>
      </w:pPr>
      <w:hyperlink w:anchor="_Toc195033079" w:history="1">
        <w:r w:rsidRPr="00A01213">
          <w:rPr>
            <w:rStyle w:val="ab"/>
            <w:rFonts w:cstheme="minorHAnsi"/>
            <w:noProof/>
          </w:rPr>
          <w:t>1.1. Background</w:t>
        </w:r>
        <w:r w:rsidRPr="00A01213">
          <w:rPr>
            <w:noProof/>
            <w:webHidden/>
          </w:rPr>
          <w:tab/>
        </w:r>
        <w:r w:rsidRPr="00A01213">
          <w:rPr>
            <w:noProof/>
            <w:webHidden/>
          </w:rPr>
          <w:fldChar w:fldCharType="begin"/>
        </w:r>
        <w:r w:rsidRPr="00A01213">
          <w:rPr>
            <w:noProof/>
            <w:webHidden/>
          </w:rPr>
          <w:instrText xml:space="preserve"> PAGEREF _Toc195033079 \h </w:instrText>
        </w:r>
        <w:r w:rsidRPr="00A01213">
          <w:rPr>
            <w:noProof/>
            <w:webHidden/>
          </w:rPr>
        </w:r>
        <w:r w:rsidRPr="00A01213">
          <w:rPr>
            <w:noProof/>
            <w:webHidden/>
          </w:rPr>
          <w:fldChar w:fldCharType="separate"/>
        </w:r>
        <w:r w:rsidRPr="00A01213">
          <w:rPr>
            <w:noProof/>
            <w:webHidden/>
          </w:rPr>
          <w:t>5</w:t>
        </w:r>
        <w:r w:rsidRPr="00A01213">
          <w:rPr>
            <w:noProof/>
            <w:webHidden/>
          </w:rPr>
          <w:fldChar w:fldCharType="end"/>
        </w:r>
      </w:hyperlink>
    </w:p>
    <w:p w14:paraId="797D12AB" w14:textId="2F419494" w:rsidR="00A01213" w:rsidRPr="00A01213" w:rsidRDefault="00A01213">
      <w:pPr>
        <w:pStyle w:val="TOC3"/>
        <w:tabs>
          <w:tab w:val="right" w:leader="dot" w:pos="9062"/>
        </w:tabs>
        <w:rPr>
          <w:noProof/>
          <w:kern w:val="2"/>
          <w:szCs w:val="24"/>
          <w:lang w:val="en-US" w:eastAsia="zh-CN"/>
          <w14:ligatures w14:val="standardContextual"/>
        </w:rPr>
      </w:pPr>
      <w:hyperlink w:anchor="_Toc195033080" w:history="1">
        <w:r w:rsidRPr="00A01213">
          <w:rPr>
            <w:rStyle w:val="ab"/>
            <w:rFonts w:cstheme="minorHAnsi"/>
            <w:noProof/>
          </w:rPr>
          <w:t>1.2. Aims and Objectives</w:t>
        </w:r>
        <w:r w:rsidRPr="00A01213">
          <w:rPr>
            <w:noProof/>
            <w:webHidden/>
          </w:rPr>
          <w:tab/>
        </w:r>
        <w:r w:rsidRPr="00A01213">
          <w:rPr>
            <w:noProof/>
            <w:webHidden/>
          </w:rPr>
          <w:fldChar w:fldCharType="begin"/>
        </w:r>
        <w:r w:rsidRPr="00A01213">
          <w:rPr>
            <w:noProof/>
            <w:webHidden/>
          </w:rPr>
          <w:instrText xml:space="preserve"> PAGEREF _Toc195033080 \h </w:instrText>
        </w:r>
        <w:r w:rsidRPr="00A01213">
          <w:rPr>
            <w:noProof/>
            <w:webHidden/>
          </w:rPr>
        </w:r>
        <w:r w:rsidRPr="00A01213">
          <w:rPr>
            <w:noProof/>
            <w:webHidden/>
          </w:rPr>
          <w:fldChar w:fldCharType="separate"/>
        </w:r>
        <w:r w:rsidRPr="00A01213">
          <w:rPr>
            <w:noProof/>
            <w:webHidden/>
          </w:rPr>
          <w:t>6</w:t>
        </w:r>
        <w:r w:rsidRPr="00A01213">
          <w:rPr>
            <w:noProof/>
            <w:webHidden/>
          </w:rPr>
          <w:fldChar w:fldCharType="end"/>
        </w:r>
      </w:hyperlink>
    </w:p>
    <w:p w14:paraId="4E4226BA" w14:textId="1F4713E8" w:rsidR="00A01213" w:rsidRPr="00A01213" w:rsidRDefault="00A01213">
      <w:pPr>
        <w:pStyle w:val="TOC2"/>
        <w:tabs>
          <w:tab w:val="right" w:leader="dot" w:pos="9062"/>
        </w:tabs>
        <w:rPr>
          <w:noProof/>
          <w:kern w:val="2"/>
          <w:szCs w:val="24"/>
          <w:lang w:val="en-US" w:eastAsia="zh-CN"/>
          <w14:ligatures w14:val="standardContextual"/>
        </w:rPr>
      </w:pPr>
      <w:hyperlink w:anchor="_Toc195033081" w:history="1">
        <w:r w:rsidRPr="00A01213">
          <w:rPr>
            <w:rStyle w:val="ab"/>
            <w:rFonts w:cstheme="minorHAnsi"/>
            <w:noProof/>
          </w:rPr>
          <w:t>Chapter 2: Literature Review</w:t>
        </w:r>
        <w:r w:rsidRPr="00A01213">
          <w:rPr>
            <w:noProof/>
            <w:webHidden/>
          </w:rPr>
          <w:tab/>
        </w:r>
        <w:r w:rsidRPr="00A01213">
          <w:rPr>
            <w:noProof/>
            <w:webHidden/>
          </w:rPr>
          <w:fldChar w:fldCharType="begin"/>
        </w:r>
        <w:r w:rsidRPr="00A01213">
          <w:rPr>
            <w:noProof/>
            <w:webHidden/>
          </w:rPr>
          <w:instrText xml:space="preserve"> PAGEREF _Toc195033081 \h </w:instrText>
        </w:r>
        <w:r w:rsidRPr="00A01213">
          <w:rPr>
            <w:noProof/>
            <w:webHidden/>
          </w:rPr>
        </w:r>
        <w:r w:rsidRPr="00A01213">
          <w:rPr>
            <w:noProof/>
            <w:webHidden/>
          </w:rPr>
          <w:fldChar w:fldCharType="separate"/>
        </w:r>
        <w:r w:rsidRPr="00A01213">
          <w:rPr>
            <w:noProof/>
            <w:webHidden/>
          </w:rPr>
          <w:t>6</w:t>
        </w:r>
        <w:r w:rsidRPr="00A01213">
          <w:rPr>
            <w:noProof/>
            <w:webHidden/>
          </w:rPr>
          <w:fldChar w:fldCharType="end"/>
        </w:r>
      </w:hyperlink>
    </w:p>
    <w:p w14:paraId="5AD48A1B" w14:textId="0530353B" w:rsidR="00A01213" w:rsidRPr="00A01213" w:rsidRDefault="00A01213">
      <w:pPr>
        <w:pStyle w:val="TOC3"/>
        <w:tabs>
          <w:tab w:val="right" w:leader="dot" w:pos="9062"/>
        </w:tabs>
        <w:rPr>
          <w:noProof/>
          <w:kern w:val="2"/>
          <w:szCs w:val="24"/>
          <w:lang w:val="en-US" w:eastAsia="zh-CN"/>
          <w14:ligatures w14:val="standardContextual"/>
        </w:rPr>
      </w:pPr>
      <w:hyperlink w:anchor="_Toc195033083" w:history="1">
        <w:r w:rsidRPr="00A01213">
          <w:rPr>
            <w:rStyle w:val="ab"/>
            <w:noProof/>
          </w:rPr>
          <w:t>2.1. Global Methods in SHM</w:t>
        </w:r>
        <w:r w:rsidRPr="00A01213">
          <w:rPr>
            <w:noProof/>
            <w:webHidden/>
          </w:rPr>
          <w:tab/>
        </w:r>
        <w:r w:rsidRPr="00A01213">
          <w:rPr>
            <w:noProof/>
            <w:webHidden/>
          </w:rPr>
          <w:fldChar w:fldCharType="begin"/>
        </w:r>
        <w:r w:rsidRPr="00A01213">
          <w:rPr>
            <w:noProof/>
            <w:webHidden/>
          </w:rPr>
          <w:instrText xml:space="preserve"> PAGEREF _Toc195033083 \h </w:instrText>
        </w:r>
        <w:r w:rsidRPr="00A01213">
          <w:rPr>
            <w:noProof/>
            <w:webHidden/>
          </w:rPr>
        </w:r>
        <w:r w:rsidRPr="00A01213">
          <w:rPr>
            <w:noProof/>
            <w:webHidden/>
          </w:rPr>
          <w:fldChar w:fldCharType="separate"/>
        </w:r>
        <w:r w:rsidRPr="00A01213">
          <w:rPr>
            <w:noProof/>
            <w:webHidden/>
          </w:rPr>
          <w:t>6</w:t>
        </w:r>
        <w:r w:rsidRPr="00A01213">
          <w:rPr>
            <w:noProof/>
            <w:webHidden/>
          </w:rPr>
          <w:fldChar w:fldCharType="end"/>
        </w:r>
      </w:hyperlink>
    </w:p>
    <w:p w14:paraId="26C3142A" w14:textId="770A96D9" w:rsidR="00A01213" w:rsidRPr="00A01213" w:rsidRDefault="00A01213">
      <w:pPr>
        <w:pStyle w:val="TOC4"/>
        <w:tabs>
          <w:tab w:val="right" w:leader="dot" w:pos="9062"/>
        </w:tabs>
        <w:rPr>
          <w:noProof/>
          <w:kern w:val="2"/>
          <w:szCs w:val="24"/>
          <w:lang w:val="en-US" w:eastAsia="zh-CN"/>
          <w14:ligatures w14:val="standardContextual"/>
        </w:rPr>
      </w:pPr>
      <w:hyperlink w:anchor="_Toc195033084" w:history="1">
        <w:r w:rsidRPr="00A01213">
          <w:rPr>
            <w:rStyle w:val="ab"/>
            <w:noProof/>
          </w:rPr>
          <w:t>2.1.1. Data-Driven Methods</w:t>
        </w:r>
        <w:r w:rsidRPr="00A01213">
          <w:rPr>
            <w:noProof/>
            <w:webHidden/>
          </w:rPr>
          <w:tab/>
        </w:r>
        <w:r w:rsidRPr="00A01213">
          <w:rPr>
            <w:noProof/>
            <w:webHidden/>
          </w:rPr>
          <w:fldChar w:fldCharType="begin"/>
        </w:r>
        <w:r w:rsidRPr="00A01213">
          <w:rPr>
            <w:noProof/>
            <w:webHidden/>
          </w:rPr>
          <w:instrText xml:space="preserve"> PAGEREF _Toc195033084 \h </w:instrText>
        </w:r>
        <w:r w:rsidRPr="00A01213">
          <w:rPr>
            <w:noProof/>
            <w:webHidden/>
          </w:rPr>
        </w:r>
        <w:r w:rsidRPr="00A01213">
          <w:rPr>
            <w:noProof/>
            <w:webHidden/>
          </w:rPr>
          <w:fldChar w:fldCharType="separate"/>
        </w:r>
        <w:r w:rsidRPr="00A01213">
          <w:rPr>
            <w:noProof/>
            <w:webHidden/>
          </w:rPr>
          <w:t>7</w:t>
        </w:r>
        <w:r w:rsidRPr="00A01213">
          <w:rPr>
            <w:noProof/>
            <w:webHidden/>
          </w:rPr>
          <w:fldChar w:fldCharType="end"/>
        </w:r>
      </w:hyperlink>
    </w:p>
    <w:p w14:paraId="24E94762" w14:textId="3C3B05DB" w:rsidR="00A01213" w:rsidRPr="00A01213" w:rsidRDefault="00A01213">
      <w:pPr>
        <w:pStyle w:val="TOC4"/>
        <w:tabs>
          <w:tab w:val="right" w:leader="dot" w:pos="9062"/>
        </w:tabs>
        <w:rPr>
          <w:noProof/>
          <w:kern w:val="2"/>
          <w:szCs w:val="24"/>
          <w:lang w:val="en-US" w:eastAsia="zh-CN"/>
          <w14:ligatures w14:val="standardContextual"/>
        </w:rPr>
      </w:pPr>
      <w:hyperlink w:anchor="_Toc195033085" w:history="1">
        <w:r w:rsidRPr="00A01213">
          <w:rPr>
            <w:rStyle w:val="ab"/>
            <w:noProof/>
            <w:lang w:eastAsia="zh-CN"/>
          </w:rPr>
          <w:t>2.1.2. Physics model-based methods</w:t>
        </w:r>
        <w:r w:rsidRPr="00A01213">
          <w:rPr>
            <w:noProof/>
            <w:webHidden/>
          </w:rPr>
          <w:tab/>
        </w:r>
        <w:r w:rsidRPr="00A01213">
          <w:rPr>
            <w:noProof/>
            <w:webHidden/>
          </w:rPr>
          <w:fldChar w:fldCharType="begin"/>
        </w:r>
        <w:r w:rsidRPr="00A01213">
          <w:rPr>
            <w:noProof/>
            <w:webHidden/>
          </w:rPr>
          <w:instrText xml:space="preserve"> PAGEREF _Toc195033085 \h </w:instrText>
        </w:r>
        <w:r w:rsidRPr="00A01213">
          <w:rPr>
            <w:noProof/>
            <w:webHidden/>
          </w:rPr>
        </w:r>
        <w:r w:rsidRPr="00A01213">
          <w:rPr>
            <w:noProof/>
            <w:webHidden/>
          </w:rPr>
          <w:fldChar w:fldCharType="separate"/>
        </w:r>
        <w:r w:rsidRPr="00A01213">
          <w:rPr>
            <w:noProof/>
            <w:webHidden/>
          </w:rPr>
          <w:t>7</w:t>
        </w:r>
        <w:r w:rsidRPr="00A01213">
          <w:rPr>
            <w:noProof/>
            <w:webHidden/>
          </w:rPr>
          <w:fldChar w:fldCharType="end"/>
        </w:r>
      </w:hyperlink>
    </w:p>
    <w:p w14:paraId="24642FF4" w14:textId="21649E37" w:rsidR="00A01213" w:rsidRPr="00A01213" w:rsidRDefault="00A01213">
      <w:pPr>
        <w:pStyle w:val="TOC4"/>
        <w:tabs>
          <w:tab w:val="right" w:leader="dot" w:pos="9062"/>
        </w:tabs>
        <w:rPr>
          <w:noProof/>
          <w:kern w:val="2"/>
          <w:szCs w:val="24"/>
          <w:lang w:val="en-US" w:eastAsia="zh-CN"/>
          <w14:ligatures w14:val="standardContextual"/>
        </w:rPr>
      </w:pPr>
      <w:hyperlink w:anchor="_Toc195033086" w:history="1">
        <w:r w:rsidRPr="00A01213">
          <w:rPr>
            <w:rStyle w:val="ab"/>
            <w:noProof/>
            <w:lang w:eastAsia="zh-CN"/>
          </w:rPr>
          <w:t>2.1.3. Hybrid Techniques</w:t>
        </w:r>
        <w:r w:rsidRPr="00A01213">
          <w:rPr>
            <w:noProof/>
            <w:webHidden/>
          </w:rPr>
          <w:tab/>
        </w:r>
        <w:r w:rsidRPr="00A01213">
          <w:rPr>
            <w:noProof/>
            <w:webHidden/>
          </w:rPr>
          <w:fldChar w:fldCharType="begin"/>
        </w:r>
        <w:r w:rsidRPr="00A01213">
          <w:rPr>
            <w:noProof/>
            <w:webHidden/>
          </w:rPr>
          <w:instrText xml:space="preserve"> PAGEREF _Toc195033086 \h </w:instrText>
        </w:r>
        <w:r w:rsidRPr="00A01213">
          <w:rPr>
            <w:noProof/>
            <w:webHidden/>
          </w:rPr>
        </w:r>
        <w:r w:rsidRPr="00A01213">
          <w:rPr>
            <w:noProof/>
            <w:webHidden/>
          </w:rPr>
          <w:fldChar w:fldCharType="separate"/>
        </w:r>
        <w:r w:rsidRPr="00A01213">
          <w:rPr>
            <w:noProof/>
            <w:webHidden/>
          </w:rPr>
          <w:t>8</w:t>
        </w:r>
        <w:r w:rsidRPr="00A01213">
          <w:rPr>
            <w:noProof/>
            <w:webHidden/>
          </w:rPr>
          <w:fldChar w:fldCharType="end"/>
        </w:r>
      </w:hyperlink>
    </w:p>
    <w:p w14:paraId="329063B5" w14:textId="049EEFF4" w:rsidR="00A01213" w:rsidRPr="00A01213" w:rsidRDefault="00A01213">
      <w:pPr>
        <w:pStyle w:val="TOC3"/>
        <w:tabs>
          <w:tab w:val="right" w:leader="dot" w:pos="9062"/>
        </w:tabs>
        <w:rPr>
          <w:noProof/>
          <w:kern w:val="2"/>
          <w:szCs w:val="24"/>
          <w:lang w:val="en-US" w:eastAsia="zh-CN"/>
          <w14:ligatures w14:val="standardContextual"/>
        </w:rPr>
      </w:pPr>
      <w:hyperlink w:anchor="_Toc195033087" w:history="1">
        <w:r w:rsidRPr="00A01213">
          <w:rPr>
            <w:rStyle w:val="ab"/>
            <w:noProof/>
          </w:rPr>
          <w:t>2.2. Local Methods in SHM</w:t>
        </w:r>
        <w:r w:rsidRPr="00A01213">
          <w:rPr>
            <w:noProof/>
            <w:webHidden/>
          </w:rPr>
          <w:tab/>
        </w:r>
        <w:r w:rsidRPr="00A01213">
          <w:rPr>
            <w:noProof/>
            <w:webHidden/>
          </w:rPr>
          <w:fldChar w:fldCharType="begin"/>
        </w:r>
        <w:r w:rsidRPr="00A01213">
          <w:rPr>
            <w:noProof/>
            <w:webHidden/>
          </w:rPr>
          <w:instrText xml:space="preserve"> PAGEREF _Toc195033087 \h </w:instrText>
        </w:r>
        <w:r w:rsidRPr="00A01213">
          <w:rPr>
            <w:noProof/>
            <w:webHidden/>
          </w:rPr>
        </w:r>
        <w:r w:rsidRPr="00A01213">
          <w:rPr>
            <w:noProof/>
            <w:webHidden/>
          </w:rPr>
          <w:fldChar w:fldCharType="separate"/>
        </w:r>
        <w:r w:rsidRPr="00A01213">
          <w:rPr>
            <w:noProof/>
            <w:webHidden/>
          </w:rPr>
          <w:t>8</w:t>
        </w:r>
        <w:r w:rsidRPr="00A01213">
          <w:rPr>
            <w:noProof/>
            <w:webHidden/>
          </w:rPr>
          <w:fldChar w:fldCharType="end"/>
        </w:r>
      </w:hyperlink>
    </w:p>
    <w:p w14:paraId="684DD5D7" w14:textId="6335B42E" w:rsidR="00A01213" w:rsidRPr="00A01213" w:rsidRDefault="00A01213">
      <w:pPr>
        <w:pStyle w:val="TOC4"/>
        <w:tabs>
          <w:tab w:val="right" w:leader="dot" w:pos="9062"/>
        </w:tabs>
        <w:rPr>
          <w:noProof/>
          <w:kern w:val="2"/>
          <w:szCs w:val="24"/>
          <w:lang w:val="en-US" w:eastAsia="zh-CN"/>
          <w14:ligatures w14:val="standardContextual"/>
        </w:rPr>
      </w:pPr>
      <w:hyperlink w:anchor="_Toc195033088" w:history="1">
        <w:r w:rsidRPr="00A01213">
          <w:rPr>
            <w:rStyle w:val="ab"/>
            <w:noProof/>
            <w:lang w:eastAsia="zh-CN"/>
          </w:rPr>
          <w:t>2.2.1. Non-Destructive Testing Techniques</w:t>
        </w:r>
        <w:r w:rsidRPr="00A01213">
          <w:rPr>
            <w:noProof/>
            <w:webHidden/>
          </w:rPr>
          <w:tab/>
        </w:r>
        <w:r w:rsidRPr="00A01213">
          <w:rPr>
            <w:noProof/>
            <w:webHidden/>
          </w:rPr>
          <w:fldChar w:fldCharType="begin"/>
        </w:r>
        <w:r w:rsidRPr="00A01213">
          <w:rPr>
            <w:noProof/>
            <w:webHidden/>
          </w:rPr>
          <w:instrText xml:space="preserve"> PAGEREF _Toc195033088 \h </w:instrText>
        </w:r>
        <w:r w:rsidRPr="00A01213">
          <w:rPr>
            <w:noProof/>
            <w:webHidden/>
          </w:rPr>
        </w:r>
        <w:r w:rsidRPr="00A01213">
          <w:rPr>
            <w:noProof/>
            <w:webHidden/>
          </w:rPr>
          <w:fldChar w:fldCharType="separate"/>
        </w:r>
        <w:r w:rsidRPr="00A01213">
          <w:rPr>
            <w:noProof/>
            <w:webHidden/>
          </w:rPr>
          <w:t>8</w:t>
        </w:r>
        <w:r w:rsidRPr="00A01213">
          <w:rPr>
            <w:noProof/>
            <w:webHidden/>
          </w:rPr>
          <w:fldChar w:fldCharType="end"/>
        </w:r>
      </w:hyperlink>
    </w:p>
    <w:p w14:paraId="0D119710" w14:textId="7643EF49" w:rsidR="00A01213" w:rsidRPr="00A01213" w:rsidRDefault="00A01213">
      <w:pPr>
        <w:pStyle w:val="TOC4"/>
        <w:tabs>
          <w:tab w:val="right" w:leader="dot" w:pos="9062"/>
        </w:tabs>
        <w:rPr>
          <w:noProof/>
          <w:kern w:val="2"/>
          <w:szCs w:val="24"/>
          <w:lang w:val="en-US" w:eastAsia="zh-CN"/>
          <w14:ligatures w14:val="standardContextual"/>
        </w:rPr>
      </w:pPr>
      <w:hyperlink w:anchor="_Toc195033089" w:history="1">
        <w:r w:rsidRPr="00A01213">
          <w:rPr>
            <w:rStyle w:val="ab"/>
            <w:noProof/>
            <w:lang w:eastAsia="zh-CN"/>
          </w:rPr>
          <w:t>2.2.2. Enhancing Local Methods with Deep Learning</w:t>
        </w:r>
        <w:r w:rsidRPr="00A01213">
          <w:rPr>
            <w:noProof/>
            <w:webHidden/>
          </w:rPr>
          <w:tab/>
        </w:r>
        <w:r w:rsidRPr="00A01213">
          <w:rPr>
            <w:noProof/>
            <w:webHidden/>
          </w:rPr>
          <w:fldChar w:fldCharType="begin"/>
        </w:r>
        <w:r w:rsidRPr="00A01213">
          <w:rPr>
            <w:noProof/>
            <w:webHidden/>
          </w:rPr>
          <w:instrText xml:space="preserve"> PAGEREF _Toc195033089 \h </w:instrText>
        </w:r>
        <w:r w:rsidRPr="00A01213">
          <w:rPr>
            <w:noProof/>
            <w:webHidden/>
          </w:rPr>
        </w:r>
        <w:r w:rsidRPr="00A01213">
          <w:rPr>
            <w:noProof/>
            <w:webHidden/>
          </w:rPr>
          <w:fldChar w:fldCharType="separate"/>
        </w:r>
        <w:r w:rsidRPr="00A01213">
          <w:rPr>
            <w:noProof/>
            <w:webHidden/>
          </w:rPr>
          <w:t>9</w:t>
        </w:r>
        <w:r w:rsidRPr="00A01213">
          <w:rPr>
            <w:noProof/>
            <w:webHidden/>
          </w:rPr>
          <w:fldChar w:fldCharType="end"/>
        </w:r>
      </w:hyperlink>
    </w:p>
    <w:p w14:paraId="76DD013F" w14:textId="1FDE9476" w:rsidR="00A01213" w:rsidRPr="00A01213" w:rsidRDefault="00A01213">
      <w:pPr>
        <w:pStyle w:val="TOC2"/>
        <w:tabs>
          <w:tab w:val="right" w:leader="dot" w:pos="9062"/>
        </w:tabs>
        <w:rPr>
          <w:noProof/>
          <w:kern w:val="2"/>
          <w:szCs w:val="24"/>
          <w:lang w:val="en-US" w:eastAsia="zh-CN"/>
          <w14:ligatures w14:val="standardContextual"/>
        </w:rPr>
      </w:pPr>
      <w:hyperlink w:anchor="_Toc195033090" w:history="1">
        <w:r w:rsidRPr="00A01213">
          <w:rPr>
            <w:rStyle w:val="ab"/>
            <w:rFonts w:cstheme="minorHAnsi"/>
            <w:noProof/>
          </w:rPr>
          <w:t>Chapter 3: Research Methodology</w:t>
        </w:r>
        <w:r w:rsidRPr="00A01213">
          <w:rPr>
            <w:noProof/>
            <w:webHidden/>
          </w:rPr>
          <w:tab/>
        </w:r>
        <w:r w:rsidRPr="00A01213">
          <w:rPr>
            <w:noProof/>
            <w:webHidden/>
          </w:rPr>
          <w:fldChar w:fldCharType="begin"/>
        </w:r>
        <w:r w:rsidRPr="00A01213">
          <w:rPr>
            <w:noProof/>
            <w:webHidden/>
          </w:rPr>
          <w:instrText xml:space="preserve"> PAGEREF _Toc195033090 \h </w:instrText>
        </w:r>
        <w:r w:rsidRPr="00A01213">
          <w:rPr>
            <w:noProof/>
            <w:webHidden/>
          </w:rPr>
        </w:r>
        <w:r w:rsidRPr="00A01213">
          <w:rPr>
            <w:noProof/>
            <w:webHidden/>
          </w:rPr>
          <w:fldChar w:fldCharType="separate"/>
        </w:r>
        <w:r w:rsidRPr="00A01213">
          <w:rPr>
            <w:noProof/>
            <w:webHidden/>
          </w:rPr>
          <w:t>9</w:t>
        </w:r>
        <w:r w:rsidRPr="00A01213">
          <w:rPr>
            <w:noProof/>
            <w:webHidden/>
          </w:rPr>
          <w:fldChar w:fldCharType="end"/>
        </w:r>
      </w:hyperlink>
    </w:p>
    <w:p w14:paraId="1785D62F" w14:textId="1DD39B49" w:rsidR="00A01213" w:rsidRPr="00A01213" w:rsidRDefault="00A01213">
      <w:pPr>
        <w:pStyle w:val="TOC3"/>
        <w:tabs>
          <w:tab w:val="right" w:leader="dot" w:pos="9062"/>
        </w:tabs>
        <w:rPr>
          <w:noProof/>
          <w:kern w:val="2"/>
          <w:szCs w:val="24"/>
          <w:lang w:val="en-US" w:eastAsia="zh-CN"/>
          <w14:ligatures w14:val="standardContextual"/>
        </w:rPr>
      </w:pPr>
      <w:hyperlink w:anchor="_Toc195033092" w:history="1">
        <w:r w:rsidRPr="00A01213">
          <w:rPr>
            <w:rStyle w:val="ab"/>
            <w:noProof/>
          </w:rPr>
          <w:t>3.1. Data from DT bridge model</w:t>
        </w:r>
        <w:r w:rsidRPr="00A01213">
          <w:rPr>
            <w:noProof/>
            <w:webHidden/>
          </w:rPr>
          <w:tab/>
        </w:r>
        <w:r w:rsidRPr="00A01213">
          <w:rPr>
            <w:noProof/>
            <w:webHidden/>
          </w:rPr>
          <w:fldChar w:fldCharType="begin"/>
        </w:r>
        <w:r w:rsidRPr="00A01213">
          <w:rPr>
            <w:noProof/>
            <w:webHidden/>
          </w:rPr>
          <w:instrText xml:space="preserve"> PAGEREF _Toc195033092 \h </w:instrText>
        </w:r>
        <w:r w:rsidRPr="00A01213">
          <w:rPr>
            <w:noProof/>
            <w:webHidden/>
          </w:rPr>
        </w:r>
        <w:r w:rsidRPr="00A01213">
          <w:rPr>
            <w:noProof/>
            <w:webHidden/>
          </w:rPr>
          <w:fldChar w:fldCharType="separate"/>
        </w:r>
        <w:r w:rsidRPr="00A01213">
          <w:rPr>
            <w:noProof/>
            <w:webHidden/>
          </w:rPr>
          <w:t>9</w:t>
        </w:r>
        <w:r w:rsidRPr="00A01213">
          <w:rPr>
            <w:noProof/>
            <w:webHidden/>
          </w:rPr>
          <w:fldChar w:fldCharType="end"/>
        </w:r>
      </w:hyperlink>
    </w:p>
    <w:p w14:paraId="04768C24" w14:textId="1FD8659F" w:rsidR="00A01213" w:rsidRPr="00A01213" w:rsidRDefault="00A01213">
      <w:pPr>
        <w:pStyle w:val="TOC3"/>
        <w:tabs>
          <w:tab w:val="right" w:leader="dot" w:pos="9062"/>
        </w:tabs>
        <w:rPr>
          <w:noProof/>
          <w:kern w:val="2"/>
          <w:szCs w:val="24"/>
          <w:lang w:val="en-US" w:eastAsia="zh-CN"/>
          <w14:ligatures w14:val="standardContextual"/>
        </w:rPr>
      </w:pPr>
      <w:hyperlink w:anchor="_Toc195033093" w:history="1">
        <w:r w:rsidRPr="00A01213">
          <w:rPr>
            <w:rStyle w:val="ab"/>
            <w:noProof/>
          </w:rPr>
          <w:t>3.2. 1-D CNN and LSTM</w:t>
        </w:r>
        <w:r w:rsidRPr="00A01213">
          <w:rPr>
            <w:noProof/>
            <w:webHidden/>
          </w:rPr>
          <w:tab/>
        </w:r>
        <w:r w:rsidRPr="00A01213">
          <w:rPr>
            <w:noProof/>
            <w:webHidden/>
          </w:rPr>
          <w:fldChar w:fldCharType="begin"/>
        </w:r>
        <w:r w:rsidRPr="00A01213">
          <w:rPr>
            <w:noProof/>
            <w:webHidden/>
          </w:rPr>
          <w:instrText xml:space="preserve"> PAGEREF _Toc195033093 \h </w:instrText>
        </w:r>
        <w:r w:rsidRPr="00A01213">
          <w:rPr>
            <w:noProof/>
            <w:webHidden/>
          </w:rPr>
        </w:r>
        <w:r w:rsidRPr="00A01213">
          <w:rPr>
            <w:noProof/>
            <w:webHidden/>
          </w:rPr>
          <w:fldChar w:fldCharType="separate"/>
        </w:r>
        <w:r w:rsidRPr="00A01213">
          <w:rPr>
            <w:noProof/>
            <w:webHidden/>
          </w:rPr>
          <w:t>11</w:t>
        </w:r>
        <w:r w:rsidRPr="00A01213">
          <w:rPr>
            <w:noProof/>
            <w:webHidden/>
          </w:rPr>
          <w:fldChar w:fldCharType="end"/>
        </w:r>
      </w:hyperlink>
    </w:p>
    <w:p w14:paraId="52EAE3FE" w14:textId="155F4252" w:rsidR="00A01213" w:rsidRPr="00A01213" w:rsidRDefault="00A01213">
      <w:pPr>
        <w:pStyle w:val="TOC3"/>
        <w:tabs>
          <w:tab w:val="right" w:leader="dot" w:pos="9062"/>
        </w:tabs>
        <w:rPr>
          <w:noProof/>
          <w:kern w:val="2"/>
          <w:szCs w:val="24"/>
          <w:lang w:val="en-US" w:eastAsia="zh-CN"/>
          <w14:ligatures w14:val="standardContextual"/>
        </w:rPr>
      </w:pPr>
      <w:hyperlink w:anchor="_Toc195033094" w:history="1">
        <w:r w:rsidRPr="00A01213">
          <w:rPr>
            <w:rStyle w:val="ab"/>
            <w:noProof/>
            <w:lang w:eastAsia="zh-CN"/>
          </w:rPr>
          <w:t>3.3.</w:t>
        </w:r>
        <w:r w:rsidRPr="00A01213">
          <w:rPr>
            <w:rStyle w:val="ab"/>
            <w:noProof/>
          </w:rPr>
          <w:t xml:space="preserve"> 1-D CNN and </w:t>
        </w:r>
        <w:r w:rsidRPr="00A01213">
          <w:rPr>
            <w:rStyle w:val="ab"/>
            <w:noProof/>
            <w:lang w:eastAsia="zh-CN"/>
          </w:rPr>
          <w:t>Transformers</w:t>
        </w:r>
        <w:r w:rsidRPr="00A01213">
          <w:rPr>
            <w:noProof/>
            <w:webHidden/>
          </w:rPr>
          <w:tab/>
        </w:r>
        <w:r w:rsidRPr="00A01213">
          <w:rPr>
            <w:noProof/>
            <w:webHidden/>
          </w:rPr>
          <w:fldChar w:fldCharType="begin"/>
        </w:r>
        <w:r w:rsidRPr="00A01213">
          <w:rPr>
            <w:noProof/>
            <w:webHidden/>
          </w:rPr>
          <w:instrText xml:space="preserve"> PAGEREF _Toc195033094 \h </w:instrText>
        </w:r>
        <w:r w:rsidRPr="00A01213">
          <w:rPr>
            <w:noProof/>
            <w:webHidden/>
          </w:rPr>
        </w:r>
        <w:r w:rsidRPr="00A01213">
          <w:rPr>
            <w:noProof/>
            <w:webHidden/>
          </w:rPr>
          <w:fldChar w:fldCharType="separate"/>
        </w:r>
        <w:r w:rsidRPr="00A01213">
          <w:rPr>
            <w:noProof/>
            <w:webHidden/>
          </w:rPr>
          <w:t>14</w:t>
        </w:r>
        <w:r w:rsidRPr="00A01213">
          <w:rPr>
            <w:noProof/>
            <w:webHidden/>
          </w:rPr>
          <w:fldChar w:fldCharType="end"/>
        </w:r>
      </w:hyperlink>
    </w:p>
    <w:p w14:paraId="183979D7" w14:textId="5E833EE0" w:rsidR="00A01213" w:rsidRPr="00A01213" w:rsidRDefault="00A01213">
      <w:pPr>
        <w:pStyle w:val="TOC3"/>
        <w:tabs>
          <w:tab w:val="right" w:leader="dot" w:pos="9062"/>
        </w:tabs>
        <w:rPr>
          <w:noProof/>
          <w:kern w:val="2"/>
          <w:szCs w:val="24"/>
          <w:lang w:val="en-US" w:eastAsia="zh-CN"/>
          <w14:ligatures w14:val="standardContextual"/>
        </w:rPr>
      </w:pPr>
      <w:hyperlink w:anchor="_Toc195033095" w:history="1">
        <w:r w:rsidRPr="00A01213">
          <w:rPr>
            <w:rStyle w:val="ab"/>
            <w:noProof/>
          </w:rPr>
          <w:t>3.4. Tree-structured Parzen Estimator</w:t>
        </w:r>
        <w:r w:rsidRPr="00A01213">
          <w:rPr>
            <w:noProof/>
            <w:webHidden/>
          </w:rPr>
          <w:tab/>
        </w:r>
        <w:r w:rsidRPr="00A01213">
          <w:rPr>
            <w:noProof/>
            <w:webHidden/>
          </w:rPr>
          <w:fldChar w:fldCharType="begin"/>
        </w:r>
        <w:r w:rsidRPr="00A01213">
          <w:rPr>
            <w:noProof/>
            <w:webHidden/>
          </w:rPr>
          <w:instrText xml:space="preserve"> PAGEREF _Toc195033095 \h </w:instrText>
        </w:r>
        <w:r w:rsidRPr="00A01213">
          <w:rPr>
            <w:noProof/>
            <w:webHidden/>
          </w:rPr>
        </w:r>
        <w:r w:rsidRPr="00A01213">
          <w:rPr>
            <w:noProof/>
            <w:webHidden/>
          </w:rPr>
          <w:fldChar w:fldCharType="separate"/>
        </w:r>
        <w:r w:rsidRPr="00A01213">
          <w:rPr>
            <w:noProof/>
            <w:webHidden/>
          </w:rPr>
          <w:t>16</w:t>
        </w:r>
        <w:r w:rsidRPr="00A01213">
          <w:rPr>
            <w:noProof/>
            <w:webHidden/>
          </w:rPr>
          <w:fldChar w:fldCharType="end"/>
        </w:r>
      </w:hyperlink>
    </w:p>
    <w:p w14:paraId="7003FC87" w14:textId="5DFF3AF5" w:rsidR="00A01213" w:rsidRPr="00A01213" w:rsidRDefault="00A01213">
      <w:pPr>
        <w:pStyle w:val="TOC2"/>
        <w:tabs>
          <w:tab w:val="right" w:leader="dot" w:pos="9062"/>
        </w:tabs>
        <w:rPr>
          <w:noProof/>
          <w:kern w:val="2"/>
          <w:szCs w:val="24"/>
          <w:lang w:val="en-US" w:eastAsia="zh-CN"/>
          <w14:ligatures w14:val="standardContextual"/>
        </w:rPr>
      </w:pPr>
      <w:hyperlink w:anchor="_Toc195033096" w:history="1">
        <w:r w:rsidRPr="00A01213">
          <w:rPr>
            <w:rStyle w:val="ab"/>
            <w:rFonts w:cstheme="minorHAnsi"/>
            <w:noProof/>
          </w:rPr>
          <w:t xml:space="preserve">Chapter 4: </w:t>
        </w:r>
        <w:r w:rsidRPr="00A01213">
          <w:rPr>
            <w:rStyle w:val="ab"/>
            <w:rFonts w:cstheme="minorHAnsi"/>
            <w:noProof/>
            <w:lang w:eastAsia="zh-CN"/>
          </w:rPr>
          <w:t>Experiment Results</w:t>
        </w:r>
        <w:r w:rsidRPr="00A01213">
          <w:rPr>
            <w:noProof/>
            <w:webHidden/>
          </w:rPr>
          <w:tab/>
        </w:r>
        <w:r w:rsidRPr="00A01213">
          <w:rPr>
            <w:noProof/>
            <w:webHidden/>
          </w:rPr>
          <w:fldChar w:fldCharType="begin"/>
        </w:r>
        <w:r w:rsidRPr="00A01213">
          <w:rPr>
            <w:noProof/>
            <w:webHidden/>
          </w:rPr>
          <w:instrText xml:space="preserve"> PAGEREF _Toc195033096 \h </w:instrText>
        </w:r>
        <w:r w:rsidRPr="00A01213">
          <w:rPr>
            <w:noProof/>
            <w:webHidden/>
          </w:rPr>
        </w:r>
        <w:r w:rsidRPr="00A01213">
          <w:rPr>
            <w:noProof/>
            <w:webHidden/>
          </w:rPr>
          <w:fldChar w:fldCharType="separate"/>
        </w:r>
        <w:r w:rsidRPr="00A01213">
          <w:rPr>
            <w:noProof/>
            <w:webHidden/>
          </w:rPr>
          <w:t>16</w:t>
        </w:r>
        <w:r w:rsidRPr="00A01213">
          <w:rPr>
            <w:noProof/>
            <w:webHidden/>
          </w:rPr>
          <w:fldChar w:fldCharType="end"/>
        </w:r>
      </w:hyperlink>
    </w:p>
    <w:p w14:paraId="63FBB58F" w14:textId="042BF8F1" w:rsidR="00A01213" w:rsidRPr="00A01213" w:rsidRDefault="00A01213" w:rsidP="00A01213">
      <w:pPr>
        <w:pStyle w:val="TOC3"/>
        <w:tabs>
          <w:tab w:val="right" w:leader="dot" w:pos="9062"/>
        </w:tabs>
        <w:rPr>
          <w:noProof/>
          <w:kern w:val="2"/>
          <w:szCs w:val="24"/>
          <w:lang w:val="en-US" w:eastAsia="zh-CN"/>
          <w14:ligatures w14:val="standardContextual"/>
        </w:rPr>
      </w:pPr>
      <w:hyperlink w:anchor="_Toc195033097" w:history="1">
        <w:r w:rsidRPr="00A01213">
          <w:rPr>
            <w:rStyle w:val="ab"/>
            <w:noProof/>
            <w:lang w:eastAsia="zh-CN"/>
          </w:rPr>
          <w:t>4.1. Training CNN-LSTM and CNN-Transformer Before Bayesian Optimization</w:t>
        </w:r>
        <w:r w:rsidRPr="00A01213">
          <w:rPr>
            <w:noProof/>
            <w:webHidden/>
          </w:rPr>
          <w:tab/>
        </w:r>
        <w:r w:rsidRPr="00A01213">
          <w:rPr>
            <w:noProof/>
            <w:webHidden/>
          </w:rPr>
          <w:fldChar w:fldCharType="begin"/>
        </w:r>
        <w:r w:rsidRPr="00A01213">
          <w:rPr>
            <w:noProof/>
            <w:webHidden/>
          </w:rPr>
          <w:instrText xml:space="preserve"> PAGEREF _Toc195033097 \h </w:instrText>
        </w:r>
        <w:r w:rsidRPr="00A01213">
          <w:rPr>
            <w:noProof/>
            <w:webHidden/>
          </w:rPr>
        </w:r>
        <w:r w:rsidRPr="00A01213">
          <w:rPr>
            <w:noProof/>
            <w:webHidden/>
          </w:rPr>
          <w:fldChar w:fldCharType="separate"/>
        </w:r>
        <w:r w:rsidRPr="00A01213">
          <w:rPr>
            <w:noProof/>
            <w:webHidden/>
          </w:rPr>
          <w:t>16</w:t>
        </w:r>
        <w:r w:rsidRPr="00A01213">
          <w:rPr>
            <w:noProof/>
            <w:webHidden/>
          </w:rPr>
          <w:fldChar w:fldCharType="end"/>
        </w:r>
      </w:hyperlink>
    </w:p>
    <w:p w14:paraId="4A712C27" w14:textId="25F9ED4D" w:rsidR="00A01213" w:rsidRPr="00A01213" w:rsidRDefault="00A01213" w:rsidP="00A01213">
      <w:pPr>
        <w:pStyle w:val="TOC3"/>
        <w:tabs>
          <w:tab w:val="right" w:leader="dot" w:pos="9062"/>
        </w:tabs>
        <w:rPr>
          <w:noProof/>
          <w:kern w:val="2"/>
          <w:szCs w:val="24"/>
          <w:lang w:val="en-US" w:eastAsia="zh-CN"/>
          <w14:ligatures w14:val="standardContextual"/>
        </w:rPr>
      </w:pPr>
      <w:hyperlink w:anchor="_Toc195033098" w:history="1">
        <w:r w:rsidRPr="00A01213">
          <w:rPr>
            <w:rStyle w:val="ab"/>
            <w:noProof/>
            <w:lang w:eastAsia="zh-CN"/>
          </w:rPr>
          <w:t>4.2. TPE Optimization for CNN-LSTM and CNN-Transformer</w:t>
        </w:r>
        <w:r w:rsidRPr="00A01213">
          <w:rPr>
            <w:noProof/>
            <w:webHidden/>
          </w:rPr>
          <w:tab/>
        </w:r>
        <w:r w:rsidRPr="00A01213">
          <w:rPr>
            <w:noProof/>
            <w:webHidden/>
          </w:rPr>
          <w:fldChar w:fldCharType="begin"/>
        </w:r>
        <w:r w:rsidRPr="00A01213">
          <w:rPr>
            <w:noProof/>
            <w:webHidden/>
          </w:rPr>
          <w:instrText xml:space="preserve"> PAGEREF _Toc195033098 \h </w:instrText>
        </w:r>
        <w:r w:rsidRPr="00A01213">
          <w:rPr>
            <w:noProof/>
            <w:webHidden/>
          </w:rPr>
        </w:r>
        <w:r w:rsidRPr="00A01213">
          <w:rPr>
            <w:noProof/>
            <w:webHidden/>
          </w:rPr>
          <w:fldChar w:fldCharType="separate"/>
        </w:r>
        <w:r w:rsidRPr="00A01213">
          <w:rPr>
            <w:noProof/>
            <w:webHidden/>
          </w:rPr>
          <w:t>19</w:t>
        </w:r>
        <w:r w:rsidRPr="00A01213">
          <w:rPr>
            <w:noProof/>
            <w:webHidden/>
          </w:rPr>
          <w:fldChar w:fldCharType="end"/>
        </w:r>
      </w:hyperlink>
    </w:p>
    <w:p w14:paraId="72B7C203" w14:textId="613B6E73" w:rsidR="00A01213" w:rsidRPr="00A01213" w:rsidRDefault="00A01213">
      <w:pPr>
        <w:pStyle w:val="TOC2"/>
        <w:tabs>
          <w:tab w:val="right" w:leader="dot" w:pos="9062"/>
        </w:tabs>
        <w:rPr>
          <w:noProof/>
          <w:kern w:val="2"/>
          <w:szCs w:val="24"/>
          <w:lang w:val="en-US" w:eastAsia="zh-CN"/>
          <w14:ligatures w14:val="standardContextual"/>
        </w:rPr>
      </w:pPr>
      <w:hyperlink w:anchor="_Toc195033099" w:history="1">
        <w:r w:rsidRPr="00A01213">
          <w:rPr>
            <w:rStyle w:val="ab"/>
            <w:rFonts w:cstheme="minorHAnsi"/>
            <w:noProof/>
          </w:rPr>
          <w:t xml:space="preserve">Chapter </w:t>
        </w:r>
        <w:r w:rsidRPr="00A01213">
          <w:rPr>
            <w:rStyle w:val="ab"/>
            <w:rFonts w:cstheme="minorHAnsi"/>
            <w:noProof/>
            <w:lang w:eastAsia="zh-CN"/>
          </w:rPr>
          <w:t>5</w:t>
        </w:r>
        <w:r w:rsidRPr="00A01213">
          <w:rPr>
            <w:rStyle w:val="ab"/>
            <w:rFonts w:cstheme="minorHAnsi"/>
            <w:noProof/>
          </w:rPr>
          <w:t>: Conclusion</w:t>
        </w:r>
        <w:r w:rsidRPr="00A01213">
          <w:rPr>
            <w:noProof/>
            <w:webHidden/>
          </w:rPr>
          <w:tab/>
        </w:r>
        <w:r w:rsidRPr="00A01213">
          <w:rPr>
            <w:noProof/>
            <w:webHidden/>
          </w:rPr>
          <w:fldChar w:fldCharType="begin"/>
        </w:r>
        <w:r w:rsidRPr="00A01213">
          <w:rPr>
            <w:noProof/>
            <w:webHidden/>
          </w:rPr>
          <w:instrText xml:space="preserve"> PAGEREF _Toc195033099 \h </w:instrText>
        </w:r>
        <w:r w:rsidRPr="00A01213">
          <w:rPr>
            <w:noProof/>
            <w:webHidden/>
          </w:rPr>
        </w:r>
        <w:r w:rsidRPr="00A01213">
          <w:rPr>
            <w:noProof/>
            <w:webHidden/>
          </w:rPr>
          <w:fldChar w:fldCharType="separate"/>
        </w:r>
        <w:r w:rsidRPr="00A01213">
          <w:rPr>
            <w:noProof/>
            <w:webHidden/>
          </w:rPr>
          <w:t>23</w:t>
        </w:r>
        <w:r w:rsidRPr="00A01213">
          <w:rPr>
            <w:noProof/>
            <w:webHidden/>
          </w:rPr>
          <w:fldChar w:fldCharType="end"/>
        </w:r>
      </w:hyperlink>
    </w:p>
    <w:p w14:paraId="0E9AD1DF" w14:textId="71355FD0" w:rsidR="00A01213" w:rsidRPr="00A01213" w:rsidRDefault="00A01213">
      <w:pPr>
        <w:pStyle w:val="TOC2"/>
        <w:tabs>
          <w:tab w:val="right" w:leader="dot" w:pos="9062"/>
        </w:tabs>
        <w:rPr>
          <w:noProof/>
          <w:kern w:val="2"/>
          <w:szCs w:val="24"/>
          <w:lang w:val="en-US" w:eastAsia="zh-CN"/>
          <w14:ligatures w14:val="standardContextual"/>
        </w:rPr>
      </w:pPr>
      <w:hyperlink w:anchor="_Toc195033100" w:history="1">
        <w:r w:rsidRPr="00A01213">
          <w:rPr>
            <w:rStyle w:val="ab"/>
            <w:noProof/>
          </w:rPr>
          <w:t>References</w:t>
        </w:r>
        <w:r w:rsidRPr="00A01213">
          <w:rPr>
            <w:noProof/>
            <w:webHidden/>
          </w:rPr>
          <w:tab/>
        </w:r>
        <w:r w:rsidRPr="00A01213">
          <w:rPr>
            <w:noProof/>
            <w:webHidden/>
          </w:rPr>
          <w:fldChar w:fldCharType="begin"/>
        </w:r>
        <w:r w:rsidRPr="00A01213">
          <w:rPr>
            <w:noProof/>
            <w:webHidden/>
          </w:rPr>
          <w:instrText xml:space="preserve"> PAGEREF _Toc195033100 \h </w:instrText>
        </w:r>
        <w:r w:rsidRPr="00A01213">
          <w:rPr>
            <w:noProof/>
            <w:webHidden/>
          </w:rPr>
        </w:r>
        <w:r w:rsidRPr="00A01213">
          <w:rPr>
            <w:noProof/>
            <w:webHidden/>
          </w:rPr>
          <w:fldChar w:fldCharType="separate"/>
        </w:r>
        <w:r w:rsidRPr="00A01213">
          <w:rPr>
            <w:noProof/>
            <w:webHidden/>
          </w:rPr>
          <w:t>23</w:t>
        </w:r>
        <w:r w:rsidRPr="00A01213">
          <w:rPr>
            <w:noProof/>
            <w:webHidden/>
          </w:rPr>
          <w:fldChar w:fldCharType="end"/>
        </w:r>
      </w:hyperlink>
    </w:p>
    <w:p w14:paraId="64721753" w14:textId="0A494917" w:rsidR="00A01213" w:rsidRPr="00A01213" w:rsidRDefault="00A01213">
      <w:pPr>
        <w:pStyle w:val="TOC2"/>
        <w:tabs>
          <w:tab w:val="right" w:leader="dot" w:pos="9062"/>
        </w:tabs>
        <w:rPr>
          <w:noProof/>
          <w:kern w:val="2"/>
          <w:szCs w:val="24"/>
          <w:lang w:val="en-US" w:eastAsia="zh-CN"/>
          <w14:ligatures w14:val="standardContextual"/>
        </w:rPr>
      </w:pPr>
      <w:hyperlink w:anchor="_Toc195033101" w:history="1">
        <w:r w:rsidRPr="00A01213">
          <w:rPr>
            <w:rStyle w:val="ab"/>
            <w:noProof/>
          </w:rPr>
          <w:t>Appendix</w:t>
        </w:r>
        <w:r w:rsidRPr="00A01213">
          <w:rPr>
            <w:noProof/>
            <w:webHidden/>
          </w:rPr>
          <w:tab/>
        </w:r>
        <w:r w:rsidRPr="00A01213">
          <w:rPr>
            <w:noProof/>
            <w:webHidden/>
          </w:rPr>
          <w:fldChar w:fldCharType="begin"/>
        </w:r>
        <w:r w:rsidRPr="00A01213">
          <w:rPr>
            <w:noProof/>
            <w:webHidden/>
          </w:rPr>
          <w:instrText xml:space="preserve"> PAGEREF _Toc195033101 \h </w:instrText>
        </w:r>
        <w:r w:rsidRPr="00A01213">
          <w:rPr>
            <w:noProof/>
            <w:webHidden/>
          </w:rPr>
        </w:r>
        <w:r w:rsidRPr="00A01213">
          <w:rPr>
            <w:noProof/>
            <w:webHidden/>
          </w:rPr>
          <w:fldChar w:fldCharType="separate"/>
        </w:r>
        <w:r w:rsidRPr="00A01213">
          <w:rPr>
            <w:noProof/>
            <w:webHidden/>
          </w:rPr>
          <w:t>27</w:t>
        </w:r>
        <w:r w:rsidRPr="00A01213">
          <w:rPr>
            <w:noProof/>
            <w:webHidden/>
          </w:rPr>
          <w:fldChar w:fldCharType="end"/>
        </w:r>
      </w:hyperlink>
    </w:p>
    <w:p w14:paraId="4D91C084" w14:textId="07F5B7A7" w:rsidR="00334CAD" w:rsidRPr="00334CAD" w:rsidRDefault="007A5880" w:rsidP="00334CAD">
      <w:pPr>
        <w:rPr>
          <w:rFonts w:cstheme="minorHAnsi"/>
          <w:b/>
          <w:bCs/>
        </w:rPr>
      </w:pPr>
      <w:r w:rsidRPr="00A01213">
        <w:rPr>
          <w:rFonts w:cstheme="minorHAnsi"/>
        </w:rPr>
        <w:fldChar w:fldCharType="end"/>
      </w:r>
    </w:p>
    <w:p w14:paraId="062EDC66" w14:textId="032111E6" w:rsidR="00334CAD" w:rsidRPr="00334CAD" w:rsidRDefault="00334CAD">
      <w:pPr>
        <w:rPr>
          <w:rFonts w:cstheme="minorHAnsi"/>
          <w:b/>
          <w:bCs/>
          <w:color w:val="2F5496" w:themeColor="accent1" w:themeShade="BF"/>
          <w:sz w:val="32"/>
          <w:szCs w:val="32"/>
        </w:rPr>
      </w:pPr>
      <w:r w:rsidRPr="00334CAD">
        <w:rPr>
          <w:rFonts w:cstheme="minorHAnsi"/>
        </w:rPr>
        <w:br w:type="page"/>
      </w:r>
    </w:p>
    <w:p w14:paraId="3CAA6274" w14:textId="75E143D2" w:rsidR="00A071A3" w:rsidRPr="001D7947" w:rsidRDefault="00334CAD" w:rsidP="001D7947">
      <w:pPr>
        <w:pStyle w:val="2"/>
        <w:rPr>
          <w:rFonts w:cstheme="minorHAnsi"/>
        </w:rPr>
      </w:pPr>
      <w:bookmarkStart w:id="6" w:name="_Toc195033078"/>
      <w:r w:rsidRPr="00334CAD">
        <w:rPr>
          <w:rFonts w:cstheme="minorHAnsi"/>
        </w:rPr>
        <w:lastRenderedPageBreak/>
        <w:t>Chapter 1: Introduction</w:t>
      </w:r>
      <w:bookmarkEnd w:id="6"/>
    </w:p>
    <w:p w14:paraId="66B924D6" w14:textId="175A20DC" w:rsidR="00194DFD" w:rsidRPr="007103A2" w:rsidRDefault="00334CAD" w:rsidP="00334CAD">
      <w:pPr>
        <w:pStyle w:val="3"/>
        <w:rPr>
          <w:rFonts w:cstheme="minorHAnsi"/>
          <w:b/>
          <w:bCs/>
          <w:sz w:val="28"/>
          <w:szCs w:val="28"/>
        </w:rPr>
      </w:pPr>
      <w:bookmarkStart w:id="7" w:name="_Toc195033079"/>
      <w:r w:rsidRPr="007103A2">
        <w:rPr>
          <w:rFonts w:cstheme="minorHAnsi"/>
          <w:b/>
          <w:bCs/>
          <w:sz w:val="28"/>
          <w:szCs w:val="28"/>
        </w:rPr>
        <w:t>Background</w:t>
      </w:r>
      <w:bookmarkEnd w:id="7"/>
    </w:p>
    <w:p w14:paraId="717B9A12" w14:textId="77777777" w:rsidR="001D7947" w:rsidRPr="00C32CD1" w:rsidRDefault="001D7947" w:rsidP="001D7947">
      <w:pPr>
        <w:tabs>
          <w:tab w:val="left" w:pos="5529"/>
        </w:tabs>
        <w:jc w:val="both"/>
        <w:rPr>
          <w:rFonts w:cstheme="minorHAnsi"/>
          <w:lang w:eastAsia="zh-CN"/>
        </w:rPr>
      </w:pPr>
      <w:r w:rsidRPr="00C32CD1">
        <w:rPr>
          <w:rFonts w:cstheme="minorHAnsi"/>
        </w:rPr>
        <w:t>Structural Health Monitoring (SHM) has emerged as a pivotal domain within civil engineering, aimed at the early detection of structural defects, real-time monitoring of infrastructure conditions, and the assessment of structural safety. With the aging of infrastructure and increasing environmental challenges, SHM systems are indispensable for ensuring the operational integrity of critical assets, such as bridges, buildings, and dams. By leveraging data collected from a variety of sensors, SHM systems continuously or periodically assess structural conditions, ensuring resilience against external forces and supporting long-term functionality. The integration of advanced monitoring technologies provides a comprehensive view of structural health, offering a reliable foundation for condition-based maintenance strategies</w:t>
      </w:r>
      <w:r w:rsidRPr="004E5470">
        <w:rPr>
          <w:rFonts w:cstheme="minorHAnsi"/>
          <w:vertAlign w:val="superscript"/>
        </w:rPr>
        <w:fldChar w:fldCharType="begin"/>
      </w:r>
      <w:r w:rsidRPr="004E5470">
        <w:rPr>
          <w:rFonts w:cstheme="minorHAnsi"/>
          <w:vertAlign w:val="superscript"/>
        </w:rPr>
        <w:instrText xml:space="preserve"> REF _Ref182589134 \r \h </w:instrText>
      </w:r>
      <w:r>
        <w:rPr>
          <w:rFonts w:cstheme="minorHAnsi"/>
          <w:vertAlign w:val="superscript"/>
        </w:rPr>
        <w:instrText xml:space="preserve"> \* MERGEFORMAT </w:instrText>
      </w:r>
      <w:r w:rsidRPr="004E5470">
        <w:rPr>
          <w:rFonts w:cstheme="minorHAnsi"/>
          <w:vertAlign w:val="superscript"/>
        </w:rPr>
      </w:r>
      <w:r w:rsidRPr="004E5470">
        <w:rPr>
          <w:rFonts w:cstheme="minorHAnsi"/>
          <w:vertAlign w:val="superscript"/>
        </w:rPr>
        <w:fldChar w:fldCharType="separate"/>
      </w:r>
      <w:r>
        <w:rPr>
          <w:rFonts w:cstheme="minorHAnsi"/>
          <w:vertAlign w:val="superscript"/>
        </w:rPr>
        <w:t>[1]</w:t>
      </w:r>
      <w:r w:rsidRPr="004E5470">
        <w:rPr>
          <w:rFonts w:cstheme="minorHAnsi"/>
          <w:vertAlign w:val="superscript"/>
        </w:rPr>
        <w:fldChar w:fldCharType="end"/>
      </w:r>
      <w:r>
        <w:rPr>
          <w:rFonts w:cstheme="minorHAnsi" w:hint="eastAsia"/>
          <w:lang w:eastAsia="zh-CN"/>
        </w:rPr>
        <w:t xml:space="preserve">. </w:t>
      </w:r>
      <w:r w:rsidRPr="00C32CD1">
        <w:rPr>
          <w:rFonts w:cstheme="minorHAnsi"/>
        </w:rPr>
        <w:t>Civil infrastructure, including bridges, dams, and tunnels, represents critical assets that underpin societal functioning. However, these structures are constantly subjected to dynamic loads, environmental stressors, and natural aging processes, which contribute to progressive deterioration</w:t>
      </w:r>
      <w:r w:rsidRPr="004E5470">
        <w:rPr>
          <w:rFonts w:cstheme="minorHAnsi"/>
          <w:vertAlign w:val="superscript"/>
          <w:lang w:eastAsia="zh-CN"/>
        </w:rPr>
        <w:fldChar w:fldCharType="begin"/>
      </w:r>
      <w:r w:rsidRPr="004E5470">
        <w:rPr>
          <w:rFonts w:cstheme="minorHAnsi"/>
          <w:vertAlign w:val="superscript"/>
        </w:rPr>
        <w:instrText xml:space="preserve"> REF _Ref182837284 \r \h </w:instrText>
      </w:r>
      <w:r>
        <w:rPr>
          <w:rFonts w:cstheme="minorHAnsi"/>
          <w:vertAlign w:val="superscript"/>
          <w:lang w:eastAsia="zh-CN"/>
        </w:rPr>
        <w:instrText xml:space="preserve"> \* MERGEFORMAT </w:instrText>
      </w:r>
      <w:r w:rsidRPr="004E5470">
        <w:rPr>
          <w:rFonts w:cstheme="minorHAnsi"/>
          <w:vertAlign w:val="superscript"/>
          <w:lang w:eastAsia="zh-CN"/>
        </w:rPr>
      </w:r>
      <w:r w:rsidRPr="004E5470">
        <w:rPr>
          <w:rFonts w:cstheme="minorHAnsi"/>
          <w:vertAlign w:val="superscript"/>
          <w:lang w:eastAsia="zh-CN"/>
        </w:rPr>
        <w:fldChar w:fldCharType="separate"/>
      </w:r>
      <w:r>
        <w:rPr>
          <w:rFonts w:cstheme="minorHAnsi"/>
          <w:vertAlign w:val="superscript"/>
        </w:rPr>
        <w:t>[12]</w:t>
      </w:r>
      <w:r w:rsidRPr="004E5470">
        <w:rPr>
          <w:rFonts w:cstheme="minorHAnsi"/>
          <w:vertAlign w:val="superscript"/>
          <w:lang w:eastAsia="zh-CN"/>
        </w:rPr>
        <w:fldChar w:fldCharType="end"/>
      </w:r>
      <w:r>
        <w:rPr>
          <w:rFonts w:cstheme="minorHAnsi" w:hint="eastAsia"/>
          <w:lang w:eastAsia="zh-CN"/>
        </w:rPr>
        <w:t>.</w:t>
      </w:r>
      <w:r w:rsidRPr="00C32CD1">
        <w:rPr>
          <w:rFonts w:cstheme="minorHAnsi"/>
        </w:rPr>
        <w:t xml:space="preserve"> Structural degradation, if undetected, can compromise safety, disrupt operations, and increase the risk of catastrophic failures. Traditional maintenance practices, such as periodic visual inspections and scheduled repairs, have inherent limitations due to their inability to detect concealed damage, high costs, and susceptibility to human error. SHM systems address these challenges by providing continuous, real-time monitoring, ensuring structural integrity, and enhancing maintenance strategies</w:t>
      </w:r>
      <w:r w:rsidRPr="005A1369">
        <w:rPr>
          <w:rFonts w:cstheme="minorHAnsi"/>
          <w:vertAlign w:val="superscript"/>
        </w:rPr>
        <w:fldChar w:fldCharType="begin"/>
      </w:r>
      <w:r w:rsidRPr="005A1369">
        <w:rPr>
          <w:rFonts w:cstheme="minorHAnsi"/>
          <w:vertAlign w:val="superscript"/>
        </w:rPr>
        <w:instrText xml:space="preserve"> REF _Ref182838465 \r \h </w:instrText>
      </w:r>
      <w:r>
        <w:rPr>
          <w:rFonts w:cstheme="minorHAnsi"/>
          <w:vertAlign w:val="superscript"/>
        </w:rPr>
        <w:instrText xml:space="preserve"> \* MERGEFORMAT </w:instrText>
      </w:r>
      <w:r w:rsidRPr="005A1369">
        <w:rPr>
          <w:rFonts w:cstheme="minorHAnsi"/>
          <w:vertAlign w:val="superscript"/>
        </w:rPr>
      </w:r>
      <w:r w:rsidRPr="005A1369">
        <w:rPr>
          <w:rFonts w:cstheme="minorHAnsi"/>
          <w:vertAlign w:val="superscript"/>
        </w:rPr>
        <w:fldChar w:fldCharType="separate"/>
      </w:r>
      <w:r>
        <w:rPr>
          <w:rFonts w:cstheme="minorHAnsi"/>
          <w:vertAlign w:val="superscript"/>
        </w:rPr>
        <w:t>[34]</w:t>
      </w:r>
      <w:r w:rsidRPr="005A1369">
        <w:rPr>
          <w:rFonts w:cstheme="minorHAnsi"/>
          <w:vertAlign w:val="superscript"/>
        </w:rPr>
        <w:fldChar w:fldCharType="end"/>
      </w:r>
      <w:r w:rsidRPr="005A1369">
        <w:rPr>
          <w:rFonts w:cstheme="minorHAnsi"/>
          <w:vertAlign w:val="superscript"/>
        </w:rPr>
        <w:fldChar w:fldCharType="begin"/>
      </w:r>
      <w:r w:rsidRPr="005A1369">
        <w:rPr>
          <w:rFonts w:cstheme="minorHAnsi"/>
          <w:vertAlign w:val="superscript"/>
        </w:rPr>
        <w:instrText xml:space="preserve"> REF _Ref182838467 \r \h </w:instrText>
      </w:r>
      <w:r>
        <w:rPr>
          <w:rFonts w:cstheme="minorHAnsi"/>
          <w:vertAlign w:val="superscript"/>
        </w:rPr>
        <w:instrText xml:space="preserve"> \* MERGEFORMAT </w:instrText>
      </w:r>
      <w:r w:rsidRPr="005A1369">
        <w:rPr>
          <w:rFonts w:cstheme="minorHAnsi"/>
          <w:vertAlign w:val="superscript"/>
        </w:rPr>
      </w:r>
      <w:r w:rsidRPr="005A1369">
        <w:rPr>
          <w:rFonts w:cstheme="minorHAnsi"/>
          <w:vertAlign w:val="superscript"/>
        </w:rPr>
        <w:fldChar w:fldCharType="separate"/>
      </w:r>
      <w:r>
        <w:rPr>
          <w:rFonts w:cstheme="minorHAnsi"/>
          <w:vertAlign w:val="superscript"/>
        </w:rPr>
        <w:t>[35]</w:t>
      </w:r>
      <w:r w:rsidRPr="005A1369">
        <w:rPr>
          <w:rFonts w:cstheme="minorHAnsi"/>
          <w:vertAlign w:val="superscript"/>
        </w:rPr>
        <w:fldChar w:fldCharType="end"/>
      </w:r>
      <w:r w:rsidRPr="005A1369">
        <w:rPr>
          <w:rFonts w:cstheme="minorHAnsi"/>
          <w:vertAlign w:val="superscript"/>
        </w:rPr>
        <w:fldChar w:fldCharType="begin"/>
      </w:r>
      <w:r w:rsidRPr="005A1369">
        <w:rPr>
          <w:rFonts w:cstheme="minorHAnsi"/>
          <w:vertAlign w:val="superscript"/>
        </w:rPr>
        <w:instrText xml:space="preserve"> REF _Ref182838468 \r \h </w:instrText>
      </w:r>
      <w:r>
        <w:rPr>
          <w:rFonts w:cstheme="minorHAnsi"/>
          <w:vertAlign w:val="superscript"/>
        </w:rPr>
        <w:instrText xml:space="preserve"> \* MERGEFORMAT </w:instrText>
      </w:r>
      <w:r w:rsidRPr="005A1369">
        <w:rPr>
          <w:rFonts w:cstheme="minorHAnsi"/>
          <w:vertAlign w:val="superscript"/>
        </w:rPr>
      </w:r>
      <w:r w:rsidRPr="005A1369">
        <w:rPr>
          <w:rFonts w:cstheme="minorHAnsi"/>
          <w:vertAlign w:val="superscript"/>
        </w:rPr>
        <w:fldChar w:fldCharType="separate"/>
      </w:r>
      <w:r>
        <w:rPr>
          <w:rFonts w:cstheme="minorHAnsi"/>
          <w:vertAlign w:val="superscript"/>
        </w:rPr>
        <w:t>[36]</w:t>
      </w:r>
      <w:r w:rsidRPr="005A1369">
        <w:rPr>
          <w:rFonts w:cstheme="minorHAnsi"/>
          <w:vertAlign w:val="superscript"/>
        </w:rPr>
        <w:fldChar w:fldCharType="end"/>
      </w:r>
      <w:r w:rsidRPr="00C32CD1">
        <w:rPr>
          <w:rFonts w:cstheme="minorHAnsi"/>
        </w:rPr>
        <w:t>.</w:t>
      </w:r>
    </w:p>
    <w:p w14:paraId="2DD2AB56" w14:textId="77777777" w:rsidR="001D7947" w:rsidRPr="00C32CD1" w:rsidRDefault="001D7947" w:rsidP="001D7947">
      <w:pPr>
        <w:tabs>
          <w:tab w:val="left" w:pos="5529"/>
        </w:tabs>
        <w:jc w:val="both"/>
        <w:rPr>
          <w:rFonts w:cstheme="minorHAnsi"/>
          <w:lang w:eastAsia="zh-CN"/>
        </w:rPr>
      </w:pPr>
      <w:r w:rsidRPr="00C32CD1">
        <w:rPr>
          <w:rFonts w:cstheme="minorHAnsi"/>
        </w:rPr>
        <w:t>One of the critical advantages of SHM lies in its ability to detect early signs of damage, thereby reducing the likelihood of catastrophic failures and extending the lifespan of infrastructure</w:t>
      </w:r>
      <w:r w:rsidRPr="004E5470">
        <w:rPr>
          <w:rFonts w:cstheme="minorHAnsi"/>
          <w:vertAlign w:val="superscript"/>
        </w:rPr>
        <w:fldChar w:fldCharType="begin"/>
      </w:r>
      <w:r w:rsidRPr="004E5470">
        <w:rPr>
          <w:rFonts w:cstheme="minorHAnsi"/>
          <w:vertAlign w:val="superscript"/>
        </w:rPr>
        <w:instrText xml:space="preserve"> REF _Ref182837333 \r \h </w:instrText>
      </w:r>
      <w:r>
        <w:rPr>
          <w:rFonts w:cstheme="minorHAnsi"/>
          <w:vertAlign w:val="superscript"/>
        </w:rPr>
        <w:instrText xml:space="preserve"> \* MERGEFORMAT </w:instrText>
      </w:r>
      <w:r w:rsidRPr="004E5470">
        <w:rPr>
          <w:rFonts w:cstheme="minorHAnsi"/>
          <w:vertAlign w:val="superscript"/>
        </w:rPr>
      </w:r>
      <w:r w:rsidRPr="004E5470">
        <w:rPr>
          <w:rFonts w:cstheme="minorHAnsi"/>
          <w:vertAlign w:val="superscript"/>
        </w:rPr>
        <w:fldChar w:fldCharType="separate"/>
      </w:r>
      <w:r>
        <w:rPr>
          <w:rFonts w:cstheme="minorHAnsi"/>
          <w:vertAlign w:val="superscript"/>
        </w:rPr>
        <w:t>[2]</w:t>
      </w:r>
      <w:r w:rsidRPr="004E5470">
        <w:rPr>
          <w:rFonts w:cstheme="minorHAnsi"/>
          <w:vertAlign w:val="superscript"/>
        </w:rPr>
        <w:fldChar w:fldCharType="end"/>
      </w:r>
      <w:r w:rsidRPr="00C32CD1">
        <w:rPr>
          <w:rFonts w:cstheme="minorHAnsi"/>
        </w:rPr>
        <w:t xml:space="preserve">. By collecting real-time data from sensors such as accelerometers, strain gauges, and displacement transducers, SHM systems continuously monitor a structure’s </w:t>
      </w:r>
      <w:proofErr w:type="spellStart"/>
      <w:r w:rsidRPr="00C32CD1">
        <w:rPr>
          <w:rFonts w:cstheme="minorHAnsi"/>
        </w:rPr>
        <w:t>behavior</w:t>
      </w:r>
      <w:proofErr w:type="spellEnd"/>
      <w:r w:rsidRPr="00C32CD1">
        <w:rPr>
          <w:rFonts w:cstheme="minorHAnsi"/>
        </w:rPr>
        <w:t xml:space="preserve"> and compare it to baseline conditions. Significant deviations from baseline </w:t>
      </w:r>
      <w:proofErr w:type="spellStart"/>
      <w:r w:rsidRPr="00C32CD1">
        <w:rPr>
          <w:rFonts w:cstheme="minorHAnsi"/>
        </w:rPr>
        <w:t>behavior</w:t>
      </w:r>
      <w:proofErr w:type="spellEnd"/>
      <w:r w:rsidRPr="00C32CD1">
        <w:rPr>
          <w:rFonts w:cstheme="minorHAnsi"/>
        </w:rPr>
        <w:t xml:space="preserve"> trigger alarms, enabling early diagnosis and preventive maintenance. This proactive approach optimizes maintenance schedules, minimizes operational downtime, and lowers repair costs. Moreover, SHM aligns with sustainability goals by reducing the need for frequent physical inspections and lowering the overall environmental impact of infrastructure maintenance. These systems conserve resources by minimizing physical assessments while providing accurate and reliable data. Additionally, SHM systems play a critical role in ensuring the safety of infrastructure during extreme conditions, such as earthquakes, floods, or high winds, where real-time monitoring is essential for protecting both the structure and its users.</w:t>
      </w:r>
    </w:p>
    <w:p w14:paraId="0603D365" w14:textId="77777777" w:rsidR="001D7947" w:rsidRPr="00C32CD1" w:rsidRDefault="001D7947" w:rsidP="001D7947">
      <w:pPr>
        <w:tabs>
          <w:tab w:val="left" w:pos="5529"/>
        </w:tabs>
        <w:jc w:val="both"/>
        <w:rPr>
          <w:rFonts w:cstheme="minorHAnsi"/>
          <w:lang w:eastAsia="zh-CN"/>
        </w:rPr>
      </w:pPr>
      <w:r w:rsidRPr="00C32CD1">
        <w:rPr>
          <w:rFonts w:cstheme="minorHAnsi"/>
        </w:rPr>
        <w:t>Despite its advantages, traditional SHM methods face several challenges that limit their effectiveness. One major challenge is the vast volume of data generated by modern SHM systems</w:t>
      </w:r>
      <w:r w:rsidRPr="004E5470">
        <w:rPr>
          <w:rFonts w:cstheme="minorHAnsi"/>
          <w:vertAlign w:val="superscript"/>
        </w:rPr>
        <w:fldChar w:fldCharType="begin"/>
      </w:r>
      <w:r w:rsidRPr="004E5470">
        <w:rPr>
          <w:rFonts w:cstheme="minorHAnsi"/>
          <w:vertAlign w:val="superscript"/>
        </w:rPr>
        <w:instrText xml:space="preserve"> REF _Ref182837358 \r \h </w:instrText>
      </w:r>
      <w:r>
        <w:rPr>
          <w:rFonts w:cstheme="minorHAnsi"/>
          <w:vertAlign w:val="superscript"/>
        </w:rPr>
        <w:instrText xml:space="preserve"> \* MERGEFORMAT </w:instrText>
      </w:r>
      <w:r w:rsidRPr="004E5470">
        <w:rPr>
          <w:rFonts w:cstheme="minorHAnsi"/>
          <w:vertAlign w:val="superscript"/>
        </w:rPr>
      </w:r>
      <w:r w:rsidRPr="004E5470">
        <w:rPr>
          <w:rFonts w:cstheme="minorHAnsi"/>
          <w:vertAlign w:val="superscript"/>
        </w:rPr>
        <w:fldChar w:fldCharType="separate"/>
      </w:r>
      <w:r>
        <w:rPr>
          <w:rFonts w:cstheme="minorHAnsi"/>
          <w:vertAlign w:val="superscript"/>
        </w:rPr>
        <w:t>[5]</w:t>
      </w:r>
      <w:r w:rsidRPr="004E5470">
        <w:rPr>
          <w:rFonts w:cstheme="minorHAnsi"/>
          <w:vertAlign w:val="superscript"/>
        </w:rPr>
        <w:fldChar w:fldCharType="end"/>
      </w:r>
      <w:r w:rsidRPr="00C32CD1">
        <w:rPr>
          <w:rFonts w:cstheme="minorHAnsi"/>
        </w:rPr>
        <w:t>. The extensive sensor networks embedded in structures produce immense datasets, which require efficient processing and analysis to identify potential damage. Traditional techniques often struggle with handling such large datasets and rely heavily on manual intervention, introducing delays, errors, and inefficiencies</w:t>
      </w:r>
      <w:r w:rsidRPr="004E5470">
        <w:rPr>
          <w:rFonts w:cstheme="minorHAnsi"/>
          <w:vertAlign w:val="superscript"/>
        </w:rPr>
        <w:fldChar w:fldCharType="begin"/>
      </w:r>
      <w:r w:rsidRPr="004E5470">
        <w:rPr>
          <w:rFonts w:cstheme="minorHAnsi"/>
          <w:vertAlign w:val="superscript"/>
        </w:rPr>
        <w:instrText xml:space="preserve"> REF _Ref182837383 \r \h </w:instrText>
      </w:r>
      <w:r>
        <w:rPr>
          <w:rFonts w:cstheme="minorHAnsi"/>
          <w:vertAlign w:val="superscript"/>
        </w:rPr>
        <w:instrText xml:space="preserve"> \* MERGEFORMAT </w:instrText>
      </w:r>
      <w:r w:rsidRPr="004E5470">
        <w:rPr>
          <w:rFonts w:cstheme="minorHAnsi"/>
          <w:vertAlign w:val="superscript"/>
        </w:rPr>
      </w:r>
      <w:r w:rsidRPr="004E5470">
        <w:rPr>
          <w:rFonts w:cstheme="minorHAnsi"/>
          <w:vertAlign w:val="superscript"/>
        </w:rPr>
        <w:fldChar w:fldCharType="separate"/>
      </w:r>
      <w:r>
        <w:rPr>
          <w:rFonts w:cstheme="minorHAnsi"/>
          <w:vertAlign w:val="superscript"/>
        </w:rPr>
        <w:t>[3]</w:t>
      </w:r>
      <w:r w:rsidRPr="004E5470">
        <w:rPr>
          <w:rFonts w:cstheme="minorHAnsi"/>
          <w:vertAlign w:val="superscript"/>
        </w:rPr>
        <w:fldChar w:fldCharType="end"/>
      </w:r>
      <w:r w:rsidRPr="00C32CD1">
        <w:rPr>
          <w:rFonts w:cstheme="minorHAnsi"/>
        </w:rPr>
        <w:t>. Moreover, current SHM systems frequently encounter difficulties in real-time data analysis, hampering timely damage detection and diagnosis.</w:t>
      </w:r>
      <w:r>
        <w:rPr>
          <w:rFonts w:cstheme="minorHAnsi" w:hint="eastAsia"/>
          <w:lang w:eastAsia="zh-CN"/>
        </w:rPr>
        <w:t xml:space="preserve"> </w:t>
      </w:r>
      <w:r w:rsidRPr="00C32CD1">
        <w:rPr>
          <w:rFonts w:cstheme="minorHAnsi"/>
        </w:rPr>
        <w:t xml:space="preserve">Another critical challenge lies in the complexity and variability of structural </w:t>
      </w:r>
      <w:proofErr w:type="spellStart"/>
      <w:r w:rsidRPr="00C32CD1">
        <w:rPr>
          <w:rFonts w:cstheme="minorHAnsi"/>
        </w:rPr>
        <w:t>behaviors</w:t>
      </w:r>
      <w:proofErr w:type="spellEnd"/>
      <w:r w:rsidRPr="00C32CD1">
        <w:rPr>
          <w:rFonts w:cstheme="minorHAnsi"/>
        </w:rPr>
        <w:t>. Structures exhibit unique dynamic responses influenced by factors such as environmental conditions and loading scenarios, making it difficult to detect anomalies without in-depth knowledge of these variables</w:t>
      </w:r>
      <w:r w:rsidRPr="00A938EB">
        <w:rPr>
          <w:rFonts w:cstheme="minorHAnsi"/>
          <w:vertAlign w:val="superscript"/>
        </w:rPr>
        <w:fldChar w:fldCharType="begin"/>
      </w:r>
      <w:r w:rsidRPr="00A938EB">
        <w:rPr>
          <w:rFonts w:cstheme="minorHAnsi"/>
          <w:vertAlign w:val="superscript"/>
        </w:rPr>
        <w:instrText xml:space="preserve"> REF _Ref182837358 \r \h </w:instrText>
      </w:r>
      <w:r>
        <w:rPr>
          <w:rFonts w:cstheme="minorHAnsi"/>
          <w:vertAlign w:val="superscript"/>
        </w:rPr>
        <w:instrText xml:space="preserve"> \* MERGEFORMAT </w:instrText>
      </w:r>
      <w:r w:rsidRPr="00A938EB">
        <w:rPr>
          <w:rFonts w:cstheme="minorHAnsi"/>
          <w:vertAlign w:val="superscript"/>
        </w:rPr>
      </w:r>
      <w:r w:rsidRPr="00A938EB">
        <w:rPr>
          <w:rFonts w:cstheme="minorHAnsi"/>
          <w:vertAlign w:val="superscript"/>
        </w:rPr>
        <w:fldChar w:fldCharType="separate"/>
      </w:r>
      <w:r>
        <w:rPr>
          <w:rFonts w:cstheme="minorHAnsi"/>
          <w:vertAlign w:val="superscript"/>
        </w:rPr>
        <w:t>[5]</w:t>
      </w:r>
      <w:r w:rsidRPr="00A938EB">
        <w:rPr>
          <w:rFonts w:cstheme="minorHAnsi"/>
          <w:vertAlign w:val="superscript"/>
        </w:rPr>
        <w:fldChar w:fldCharType="end"/>
      </w:r>
      <w:r w:rsidRPr="00C32CD1">
        <w:rPr>
          <w:rFonts w:cstheme="minorHAnsi"/>
        </w:rPr>
        <w:t>. Additionally, in some cases, SHM systems still require manual inspections to validate automated analysis results, adding further complexity and cost to the maintenance process.</w:t>
      </w:r>
    </w:p>
    <w:p w14:paraId="5BD1724D" w14:textId="77777777" w:rsidR="001D7947" w:rsidRDefault="001D7947" w:rsidP="001D7947">
      <w:pPr>
        <w:tabs>
          <w:tab w:val="left" w:pos="5529"/>
        </w:tabs>
        <w:jc w:val="both"/>
        <w:rPr>
          <w:rFonts w:cstheme="minorHAnsi"/>
        </w:rPr>
      </w:pPr>
      <w:r w:rsidRPr="00C32CD1">
        <w:rPr>
          <w:rFonts w:cstheme="minorHAnsi"/>
        </w:rPr>
        <w:t xml:space="preserve">To overcome these challenges, the integration of Digital Twin (DT) technology into SHM represents a transformative advancement. A </w:t>
      </w:r>
      <w:r>
        <w:rPr>
          <w:rFonts w:cstheme="minorHAnsi"/>
        </w:rPr>
        <w:t>DT</w:t>
      </w:r>
      <w:r w:rsidRPr="00C32CD1">
        <w:rPr>
          <w:rFonts w:cstheme="minorHAnsi"/>
        </w:rPr>
        <w:t xml:space="preserve"> is a virtual replica of a physical asset that evolves alongside its real-</w:t>
      </w:r>
      <w:r w:rsidRPr="00C32CD1">
        <w:rPr>
          <w:rFonts w:cstheme="minorHAnsi"/>
        </w:rPr>
        <w:lastRenderedPageBreak/>
        <w:t>world counterpart by integrating real-time sensor data and simulations</w:t>
      </w:r>
      <w:r w:rsidRPr="00A938EB">
        <w:rPr>
          <w:rFonts w:cstheme="minorHAnsi"/>
          <w:vertAlign w:val="superscript"/>
        </w:rPr>
        <w:fldChar w:fldCharType="begin"/>
      </w:r>
      <w:r w:rsidRPr="00A938EB">
        <w:rPr>
          <w:rFonts w:cstheme="minorHAnsi"/>
          <w:vertAlign w:val="superscript"/>
        </w:rPr>
        <w:instrText xml:space="preserve"> REF _Ref182837383 \r \h </w:instrText>
      </w:r>
      <w:r>
        <w:rPr>
          <w:rFonts w:cstheme="minorHAnsi"/>
          <w:vertAlign w:val="superscript"/>
        </w:rPr>
        <w:instrText xml:space="preserve"> \* MERGEFORMAT </w:instrText>
      </w:r>
      <w:r w:rsidRPr="00A938EB">
        <w:rPr>
          <w:rFonts w:cstheme="minorHAnsi"/>
          <w:vertAlign w:val="superscript"/>
        </w:rPr>
      </w:r>
      <w:r w:rsidRPr="00A938EB">
        <w:rPr>
          <w:rFonts w:cstheme="minorHAnsi"/>
          <w:vertAlign w:val="superscript"/>
        </w:rPr>
        <w:fldChar w:fldCharType="separate"/>
      </w:r>
      <w:r>
        <w:rPr>
          <w:rFonts w:cstheme="minorHAnsi"/>
          <w:vertAlign w:val="superscript"/>
        </w:rPr>
        <w:t>[3]</w:t>
      </w:r>
      <w:r w:rsidRPr="00A938EB">
        <w:rPr>
          <w:rFonts w:cstheme="minorHAnsi"/>
          <w:vertAlign w:val="superscript"/>
        </w:rPr>
        <w:fldChar w:fldCharType="end"/>
      </w:r>
      <w:r w:rsidRPr="00C32CD1">
        <w:rPr>
          <w:rFonts w:cstheme="minorHAnsi"/>
        </w:rPr>
        <w:t xml:space="preserve">. In SHM, </w:t>
      </w:r>
      <w:r>
        <w:rPr>
          <w:rFonts w:cstheme="minorHAnsi"/>
        </w:rPr>
        <w:t>DT</w:t>
      </w:r>
      <w:r w:rsidRPr="00C32CD1">
        <w:rPr>
          <w:rFonts w:cstheme="minorHAnsi"/>
        </w:rPr>
        <w:t xml:space="preserve">s enhance monitoring capabilities by merging data-driven insights with physics-based models, offering a comprehensive and dynamic representation of structural </w:t>
      </w:r>
      <w:proofErr w:type="spellStart"/>
      <w:r w:rsidRPr="00C32CD1">
        <w:rPr>
          <w:rFonts w:cstheme="minorHAnsi"/>
        </w:rPr>
        <w:t>behavior</w:t>
      </w:r>
      <w:proofErr w:type="spellEnd"/>
      <w:r w:rsidRPr="00C32CD1">
        <w:rPr>
          <w:rFonts w:cstheme="minorHAnsi"/>
        </w:rPr>
        <w:t xml:space="preserve">. During the design phase, </w:t>
      </w:r>
      <w:r>
        <w:rPr>
          <w:rFonts w:cstheme="minorHAnsi"/>
        </w:rPr>
        <w:t>DT</w:t>
      </w:r>
      <w:r w:rsidRPr="00C32CD1">
        <w:rPr>
          <w:rFonts w:cstheme="minorHAnsi"/>
        </w:rPr>
        <w:t xml:space="preserve">s enable virtual simulations to predict structural performance under various conditions, facilitating optimal designs prior to construction. In the operational phase, </w:t>
      </w:r>
      <w:r>
        <w:rPr>
          <w:rFonts w:cstheme="minorHAnsi"/>
        </w:rPr>
        <w:t>DT</w:t>
      </w:r>
      <w:r w:rsidRPr="00C32CD1">
        <w:rPr>
          <w:rFonts w:cstheme="minorHAnsi"/>
        </w:rPr>
        <w:t>s continuously assimilate real-time data from embedded sensors, enabling real-time monitoring, fault diagnosis, and predictive maintenance. This approach not only improves structural reliability and safety but also reduces the frequency of physical inspections, resulting in more cost-effective maintenance.</w:t>
      </w:r>
      <w:r>
        <w:rPr>
          <w:rFonts w:cstheme="minorHAnsi" w:hint="eastAsia"/>
          <w:lang w:eastAsia="zh-CN"/>
        </w:rPr>
        <w:t xml:space="preserve"> </w:t>
      </w:r>
      <w:r w:rsidRPr="00C32CD1">
        <w:rPr>
          <w:rFonts w:cstheme="minorHAnsi"/>
        </w:rPr>
        <w:t xml:space="preserve">Furthermore, the application of deep learning has the potential to revolutionize SHM by providing sophisticated data analysis techniques capable of handling large datasets and detecting complex patterns in structural </w:t>
      </w:r>
      <w:proofErr w:type="spellStart"/>
      <w:r w:rsidRPr="00C32CD1">
        <w:rPr>
          <w:rFonts w:cstheme="minorHAnsi"/>
        </w:rPr>
        <w:t>behavior</w:t>
      </w:r>
      <w:proofErr w:type="spellEnd"/>
      <w:r w:rsidRPr="00A938EB">
        <w:rPr>
          <w:rFonts w:cstheme="minorHAnsi"/>
          <w:vertAlign w:val="superscript"/>
        </w:rPr>
        <w:fldChar w:fldCharType="begin"/>
      </w:r>
      <w:r w:rsidRPr="00A938EB">
        <w:rPr>
          <w:rFonts w:cstheme="minorHAnsi"/>
          <w:vertAlign w:val="superscript"/>
        </w:rPr>
        <w:instrText xml:space="preserve"> REF _Ref182837468 \r \h </w:instrText>
      </w:r>
      <w:r>
        <w:rPr>
          <w:rFonts w:cstheme="minorHAnsi"/>
          <w:vertAlign w:val="superscript"/>
        </w:rPr>
        <w:instrText xml:space="preserve"> \* MERGEFORMAT </w:instrText>
      </w:r>
      <w:r w:rsidRPr="00A938EB">
        <w:rPr>
          <w:rFonts w:cstheme="minorHAnsi"/>
          <w:vertAlign w:val="superscript"/>
        </w:rPr>
      </w:r>
      <w:r w:rsidRPr="00A938EB">
        <w:rPr>
          <w:rFonts w:cstheme="minorHAnsi"/>
          <w:vertAlign w:val="superscript"/>
        </w:rPr>
        <w:fldChar w:fldCharType="separate"/>
      </w:r>
      <w:r>
        <w:rPr>
          <w:rFonts w:cstheme="minorHAnsi"/>
          <w:vertAlign w:val="superscript"/>
        </w:rPr>
        <w:t>[9]</w:t>
      </w:r>
      <w:r w:rsidRPr="00A938EB">
        <w:rPr>
          <w:rFonts w:cstheme="minorHAnsi"/>
          <w:vertAlign w:val="superscript"/>
        </w:rPr>
        <w:fldChar w:fldCharType="end"/>
      </w:r>
      <w:r w:rsidRPr="00C32CD1">
        <w:rPr>
          <w:rFonts w:cstheme="minorHAnsi"/>
        </w:rPr>
        <w:t>. Traditional methods, which often rely on statistical models and rule-based algorithms, struggle to identify subtle or evolving damage. In contrast, deep learning techniques, including Convolutional Neural Networks (CNNs), Recurrent Neural Networks (RNNs), and Transformer-based models, excel in time-series analysis. These models can effectively learn temporal patterns associated with structural changes, enabling automated anomaly detection in real time</w:t>
      </w:r>
      <w:r w:rsidRPr="00A938EB">
        <w:rPr>
          <w:rFonts w:cstheme="minorHAnsi"/>
          <w:vertAlign w:val="superscript"/>
        </w:rPr>
        <w:fldChar w:fldCharType="begin"/>
      </w:r>
      <w:r w:rsidRPr="00A938EB">
        <w:rPr>
          <w:rFonts w:cstheme="minorHAnsi"/>
          <w:vertAlign w:val="superscript"/>
        </w:rPr>
        <w:instrText xml:space="preserve"> REF _Ref182837488 \r \h </w:instrText>
      </w:r>
      <w:r>
        <w:rPr>
          <w:rFonts w:cstheme="minorHAnsi"/>
          <w:vertAlign w:val="superscript"/>
        </w:rPr>
        <w:instrText xml:space="preserve"> \* MERGEFORMAT </w:instrText>
      </w:r>
      <w:r w:rsidRPr="00A938EB">
        <w:rPr>
          <w:rFonts w:cstheme="minorHAnsi"/>
          <w:vertAlign w:val="superscript"/>
        </w:rPr>
      </w:r>
      <w:r w:rsidRPr="00A938EB">
        <w:rPr>
          <w:rFonts w:cstheme="minorHAnsi"/>
          <w:vertAlign w:val="superscript"/>
        </w:rPr>
        <w:fldChar w:fldCharType="separate"/>
      </w:r>
      <w:r>
        <w:rPr>
          <w:rFonts w:cstheme="minorHAnsi"/>
          <w:vertAlign w:val="superscript"/>
        </w:rPr>
        <w:t>[10]</w:t>
      </w:r>
      <w:r w:rsidRPr="00A938EB">
        <w:rPr>
          <w:rFonts w:cstheme="minorHAnsi"/>
          <w:vertAlign w:val="superscript"/>
        </w:rPr>
        <w:fldChar w:fldCharType="end"/>
      </w:r>
      <w:r w:rsidRPr="00C32CD1">
        <w:rPr>
          <w:rFonts w:cstheme="minorHAnsi"/>
        </w:rPr>
        <w:t>.</w:t>
      </w:r>
    </w:p>
    <w:p w14:paraId="4A37F0AF" w14:textId="77777777" w:rsidR="001D7947" w:rsidRPr="001D7947" w:rsidRDefault="001D7947" w:rsidP="001D7947">
      <w:pPr>
        <w:rPr>
          <w:lang w:eastAsia="zh-CN"/>
        </w:rPr>
      </w:pPr>
    </w:p>
    <w:p w14:paraId="3F400DB1" w14:textId="3DEF02CA" w:rsidR="00334CAD" w:rsidRPr="007103A2" w:rsidRDefault="00334CAD" w:rsidP="00334CAD">
      <w:pPr>
        <w:pStyle w:val="3"/>
        <w:rPr>
          <w:rFonts w:cstheme="minorHAnsi"/>
          <w:b/>
          <w:bCs/>
          <w:sz w:val="28"/>
          <w:szCs w:val="28"/>
        </w:rPr>
      </w:pPr>
      <w:bookmarkStart w:id="8" w:name="_Toc195033080"/>
      <w:r w:rsidRPr="007103A2">
        <w:rPr>
          <w:rFonts w:cstheme="minorHAnsi"/>
          <w:b/>
          <w:bCs/>
          <w:sz w:val="28"/>
          <w:szCs w:val="28"/>
        </w:rPr>
        <w:t>Aims and Objectives</w:t>
      </w:r>
      <w:bookmarkEnd w:id="8"/>
    </w:p>
    <w:p w14:paraId="044B45B9" w14:textId="223B2591" w:rsidR="00D861C8" w:rsidRDefault="00C6074F" w:rsidP="003B514B">
      <w:pPr>
        <w:jc w:val="both"/>
        <w:rPr>
          <w:rFonts w:cstheme="minorHAnsi"/>
          <w:lang w:val="en-US" w:eastAsia="zh-CN"/>
        </w:rPr>
      </w:pPr>
      <w:r w:rsidRPr="00C6074F">
        <w:rPr>
          <w:rFonts w:cstheme="minorHAnsi"/>
          <w:lang w:val="en-US" w:eastAsia="zh-CN"/>
        </w:rPr>
        <w:t>This research aims to develop an advanced SHM framework by integrating DT</w:t>
      </w:r>
      <w:r>
        <w:rPr>
          <w:rFonts w:cstheme="minorHAnsi" w:hint="eastAsia"/>
          <w:lang w:val="en-US" w:eastAsia="zh-CN"/>
        </w:rPr>
        <w:t xml:space="preserve"> </w:t>
      </w:r>
      <w:r w:rsidRPr="00C6074F">
        <w:rPr>
          <w:rFonts w:cstheme="minorHAnsi"/>
          <w:lang w:val="en-US" w:eastAsia="zh-CN"/>
        </w:rPr>
        <w:t xml:space="preserve">technology with hybrid deep learning architectures to enhance the accuracy, efficiency, and scalability of structural damage detection and classification. The study begins by creating high-fidelity DT models of bridge structures through finite element simulations, generating synthetic vibration datasets that account for diverse operational conditions and damage scenarios. Building on this foundation, hybrid deep learning models—1D CNNs with LSTM and </w:t>
      </w:r>
      <w:r w:rsidR="004A4FA4" w:rsidRPr="00C6074F">
        <w:rPr>
          <w:rFonts w:cstheme="minorHAnsi"/>
          <w:lang w:val="en-US" w:eastAsia="zh-CN"/>
        </w:rPr>
        <w:t>1D CNNs</w:t>
      </w:r>
      <w:r w:rsidR="004A4FA4" w:rsidRPr="00C6074F">
        <w:rPr>
          <w:rFonts w:cstheme="minorHAnsi"/>
          <w:lang w:val="en-US" w:eastAsia="zh-CN"/>
        </w:rPr>
        <w:t xml:space="preserve"> </w:t>
      </w:r>
      <w:r w:rsidR="004A4FA4">
        <w:rPr>
          <w:rFonts w:cstheme="minorHAnsi" w:hint="eastAsia"/>
          <w:lang w:val="en-US" w:eastAsia="zh-CN"/>
        </w:rPr>
        <w:t xml:space="preserve">with </w:t>
      </w:r>
      <w:r w:rsidRPr="00C6074F">
        <w:rPr>
          <w:rFonts w:cstheme="minorHAnsi"/>
          <w:lang w:val="en-US" w:eastAsia="zh-CN"/>
        </w:rPr>
        <w:t xml:space="preserve">Transformer—are designed to capture spatial-temporal features and long-range dependencies in vibration signals. To refine these models, Bayesian optimization via the Tree-structured </w:t>
      </w:r>
      <w:proofErr w:type="spellStart"/>
      <w:r w:rsidRPr="00C6074F">
        <w:rPr>
          <w:rFonts w:cstheme="minorHAnsi"/>
          <w:lang w:val="en-US" w:eastAsia="zh-CN"/>
        </w:rPr>
        <w:t>Parzen</w:t>
      </w:r>
      <w:proofErr w:type="spellEnd"/>
      <w:r w:rsidRPr="00C6074F">
        <w:rPr>
          <w:rFonts w:cstheme="minorHAnsi"/>
          <w:lang w:val="en-US" w:eastAsia="zh-CN"/>
        </w:rPr>
        <w:t xml:space="preserve"> Estimator (TPE) is employed to mitigate overfitting, improve generalizability, and identify the most valuable sensor nodes for targeted data training. By focusing on these critical nodes, the framework enables more efficient and rapid damage diagnosis. The efficacy of the proposed approach is rigorously validated using performance metrics such as accuracy, precision, recall, and F1-score. </w:t>
      </w:r>
      <w:r w:rsidR="00CA5CC6" w:rsidRPr="00CA5CC6">
        <w:rPr>
          <w:rFonts w:cstheme="minorHAnsi"/>
          <w:lang w:val="en-US" w:eastAsia="zh-CN"/>
        </w:rPr>
        <w:t>Through a comparative analysis of the CNN-LSTM and CNN-Transformer models, the study demonstrates the CNN-LSTM’s superiority in long-sequence analysis while establishing a scalable, resource-efficient workflow. This work contributes a novel integration of DT simulations with deep learning for automated, real-time SHM, ultimately advancing infrastructure resilience against deterioration and catastrophic failures.</w:t>
      </w:r>
    </w:p>
    <w:p w14:paraId="169C3A1E" w14:textId="77777777" w:rsidR="00C6074F" w:rsidRPr="00334CAD" w:rsidRDefault="00C6074F" w:rsidP="003B514B">
      <w:pPr>
        <w:jc w:val="both"/>
        <w:rPr>
          <w:rFonts w:cstheme="minorHAnsi" w:hint="eastAsia"/>
          <w:lang w:val="en-US" w:eastAsia="zh-CN"/>
        </w:rPr>
      </w:pPr>
    </w:p>
    <w:p w14:paraId="7D69C055" w14:textId="483AF04A" w:rsidR="00987286" w:rsidRPr="00334CAD" w:rsidRDefault="00334CAD" w:rsidP="00334CAD">
      <w:pPr>
        <w:pStyle w:val="2"/>
        <w:rPr>
          <w:rFonts w:cstheme="minorHAnsi"/>
        </w:rPr>
      </w:pPr>
      <w:bookmarkStart w:id="9" w:name="_Toc195033081"/>
      <w:r w:rsidRPr="00334CAD">
        <w:rPr>
          <w:rFonts w:cstheme="minorHAnsi"/>
        </w:rPr>
        <w:t>Chapter 2: Literature Review</w:t>
      </w:r>
      <w:bookmarkEnd w:id="9"/>
    </w:p>
    <w:p w14:paraId="0303854B" w14:textId="56BE86D3" w:rsidR="001D7947" w:rsidRDefault="001D7947" w:rsidP="00D861C8">
      <w:pPr>
        <w:tabs>
          <w:tab w:val="left" w:pos="5529"/>
        </w:tabs>
        <w:jc w:val="both"/>
        <w:rPr>
          <w:rFonts w:cstheme="minorHAnsi"/>
          <w:lang w:eastAsia="zh-CN"/>
        </w:rPr>
      </w:pPr>
      <w:r w:rsidRPr="001272D5">
        <w:rPr>
          <w:rFonts w:cstheme="minorHAnsi"/>
          <w:lang w:eastAsia="zh-CN"/>
        </w:rPr>
        <w:t xml:space="preserve">SHM methodologies are broadly categorized into Global Methods and Local Methods, each offering distinct approaches tailored to specific monitoring needs. Recent technological advancements, particularly in </w:t>
      </w:r>
      <w:r>
        <w:rPr>
          <w:rFonts w:cstheme="minorHAnsi"/>
          <w:lang w:eastAsia="zh-CN"/>
        </w:rPr>
        <w:t>DT</w:t>
      </w:r>
      <w:r w:rsidRPr="001272D5">
        <w:rPr>
          <w:rFonts w:cstheme="minorHAnsi"/>
          <w:lang w:eastAsia="zh-CN"/>
        </w:rPr>
        <w:t xml:space="preserve"> and deep learning, have considerably augmented both categories, enabling enhanced precision and efficiency in monitoring capabilities</w:t>
      </w:r>
      <w:r w:rsidRPr="00A67E41">
        <w:rPr>
          <w:rFonts w:cstheme="minorHAnsi"/>
          <w:vertAlign w:val="superscript"/>
          <w:lang w:eastAsia="zh-CN"/>
        </w:rPr>
        <w:fldChar w:fldCharType="begin"/>
      </w:r>
      <w:r w:rsidRPr="00A67E41">
        <w:rPr>
          <w:rFonts w:cstheme="minorHAnsi"/>
          <w:vertAlign w:val="superscript"/>
          <w:lang w:eastAsia="zh-CN"/>
        </w:rPr>
        <w:instrText xml:space="preserve"> REF _Ref182589134 \r \h </w:instrText>
      </w:r>
      <w:r>
        <w:rPr>
          <w:rFonts w:cstheme="minorHAnsi"/>
          <w:vertAlign w:val="superscript"/>
          <w:lang w:eastAsia="zh-CN"/>
        </w:rPr>
        <w:instrText xml:space="preserve"> \* MERGEFORMAT </w:instrText>
      </w:r>
      <w:r w:rsidRPr="00A67E41">
        <w:rPr>
          <w:rFonts w:cstheme="minorHAnsi"/>
          <w:vertAlign w:val="superscript"/>
          <w:lang w:eastAsia="zh-CN"/>
        </w:rPr>
      </w:r>
      <w:r w:rsidRPr="00A67E41">
        <w:rPr>
          <w:rFonts w:cstheme="minorHAnsi"/>
          <w:vertAlign w:val="superscript"/>
          <w:lang w:eastAsia="zh-CN"/>
        </w:rPr>
        <w:fldChar w:fldCharType="separate"/>
      </w:r>
      <w:r>
        <w:rPr>
          <w:rFonts w:cstheme="minorHAnsi"/>
          <w:vertAlign w:val="superscript"/>
          <w:lang w:eastAsia="zh-CN"/>
        </w:rPr>
        <w:t>[1]</w:t>
      </w:r>
      <w:r w:rsidRPr="00A67E41">
        <w:rPr>
          <w:rFonts w:cstheme="minorHAnsi"/>
          <w:vertAlign w:val="superscript"/>
          <w:lang w:eastAsia="zh-CN"/>
        </w:rPr>
        <w:fldChar w:fldCharType="end"/>
      </w:r>
      <w:r>
        <w:rPr>
          <w:rFonts w:cstheme="minorHAnsi" w:hint="eastAsia"/>
          <w:lang w:eastAsia="zh-CN"/>
        </w:rPr>
        <w:t>.</w:t>
      </w:r>
    </w:p>
    <w:p w14:paraId="3FE57B53" w14:textId="77777777" w:rsidR="001D1432" w:rsidRPr="00A67E41" w:rsidRDefault="001D1432" w:rsidP="00D861C8">
      <w:pPr>
        <w:tabs>
          <w:tab w:val="left" w:pos="5529"/>
        </w:tabs>
        <w:jc w:val="both"/>
        <w:rPr>
          <w:rFonts w:cstheme="minorHAnsi" w:hint="eastAsia"/>
          <w:lang w:eastAsia="zh-CN"/>
        </w:rPr>
      </w:pPr>
    </w:p>
    <w:p w14:paraId="4E03A36D" w14:textId="77777777" w:rsidR="001D7947" w:rsidRPr="001D7947" w:rsidRDefault="001D7947" w:rsidP="001D7947">
      <w:pPr>
        <w:pStyle w:val="a0"/>
        <w:numPr>
          <w:ilvl w:val="0"/>
          <w:numId w:val="27"/>
        </w:numPr>
        <w:spacing w:after="40"/>
        <w:outlineLvl w:val="2"/>
        <w:rPr>
          <w:vanish/>
          <w:color w:val="2F5496" w:themeColor="accent1" w:themeShade="BF"/>
          <w:lang w:val="en-US"/>
        </w:rPr>
      </w:pPr>
      <w:bookmarkStart w:id="10" w:name="_Toc194417615"/>
      <w:bookmarkStart w:id="11" w:name="_Toc194418116"/>
      <w:bookmarkStart w:id="12" w:name="_Toc194418517"/>
      <w:bookmarkStart w:id="13" w:name="_Toc194418706"/>
      <w:bookmarkStart w:id="14" w:name="_Toc194935391"/>
      <w:bookmarkStart w:id="15" w:name="_Toc182849450"/>
      <w:bookmarkStart w:id="16" w:name="_Toc194961867"/>
      <w:bookmarkStart w:id="17" w:name="_Toc195033082"/>
      <w:bookmarkEnd w:id="10"/>
      <w:bookmarkEnd w:id="11"/>
      <w:bookmarkEnd w:id="12"/>
      <w:bookmarkEnd w:id="13"/>
      <w:bookmarkEnd w:id="14"/>
      <w:bookmarkEnd w:id="16"/>
      <w:bookmarkEnd w:id="17"/>
    </w:p>
    <w:p w14:paraId="391D429F" w14:textId="5FF4D105" w:rsidR="001D7947" w:rsidRPr="007103A2" w:rsidRDefault="001D7947" w:rsidP="00EE4FA8">
      <w:pPr>
        <w:pStyle w:val="3"/>
        <w:numPr>
          <w:ilvl w:val="1"/>
          <w:numId w:val="60"/>
        </w:numPr>
        <w:rPr>
          <w:b/>
          <w:bCs/>
          <w:sz w:val="28"/>
          <w:szCs w:val="28"/>
        </w:rPr>
      </w:pPr>
      <w:bookmarkStart w:id="18" w:name="_Toc195033083"/>
      <w:r w:rsidRPr="007103A2">
        <w:rPr>
          <w:b/>
          <w:bCs/>
          <w:sz w:val="28"/>
          <w:szCs w:val="28"/>
        </w:rPr>
        <w:t>Global Methods</w:t>
      </w:r>
      <w:r w:rsidRPr="007103A2">
        <w:rPr>
          <w:rFonts w:hint="eastAsia"/>
          <w:b/>
          <w:bCs/>
          <w:sz w:val="28"/>
          <w:szCs w:val="28"/>
        </w:rPr>
        <w:t xml:space="preserve"> in SHM</w:t>
      </w:r>
      <w:bookmarkEnd w:id="15"/>
      <w:bookmarkEnd w:id="18"/>
    </w:p>
    <w:p w14:paraId="3291A655" w14:textId="77777777" w:rsidR="001D7947" w:rsidRDefault="001D7947" w:rsidP="001D7947">
      <w:pPr>
        <w:tabs>
          <w:tab w:val="left" w:pos="5529"/>
        </w:tabs>
        <w:jc w:val="both"/>
        <w:rPr>
          <w:rFonts w:cstheme="minorHAnsi"/>
          <w:lang w:val="en-US" w:eastAsia="zh-CN"/>
        </w:rPr>
      </w:pPr>
      <w:r w:rsidRPr="006C599F">
        <w:rPr>
          <w:rFonts w:cstheme="minorHAnsi"/>
          <w:lang w:val="en-US" w:eastAsia="zh-CN"/>
        </w:rPr>
        <w:t xml:space="preserve">Global SHM methods aim to detect changes in a structure's overall behavior by analyzing its dynamic characteristics, such as natural frequencies, damping ratios, and mode shapes. These vibration-based </w:t>
      </w:r>
      <w:r w:rsidRPr="006C599F">
        <w:rPr>
          <w:rFonts w:cstheme="minorHAnsi"/>
          <w:lang w:val="en-US" w:eastAsia="zh-CN"/>
        </w:rPr>
        <w:lastRenderedPageBreak/>
        <w:t>techniques utilize data collected from sensors that monitor the structural response to external forces, effectively identifying damage that impacts structural integrity. These methods are typically categorized into data-driven approaches, physics-based models, and hybrid techniques. The advent of DT technology has transformed global SHM by enabling real-time simulations that continuously update using sensor data. When integrated with advanced deep learning models, such as Transformers, DTs enhance the system's ability to process time-series data for detecting anomalies and predicting potential failures</w:t>
      </w:r>
      <w:r w:rsidRPr="00A67E41">
        <w:rPr>
          <w:rFonts w:cstheme="minorHAnsi"/>
          <w:vertAlign w:val="superscript"/>
          <w:lang w:val="en-US" w:eastAsia="zh-CN"/>
        </w:rPr>
        <w:fldChar w:fldCharType="begin"/>
      </w:r>
      <w:r w:rsidRPr="00A67E41">
        <w:rPr>
          <w:rFonts w:cstheme="minorHAnsi"/>
          <w:vertAlign w:val="superscript"/>
          <w:lang w:val="en-US" w:eastAsia="zh-CN"/>
        </w:rPr>
        <w:instrText xml:space="preserve"> REF _Ref182837333 \r \h </w:instrText>
      </w:r>
      <w:r>
        <w:rPr>
          <w:rFonts w:cstheme="minorHAnsi"/>
          <w:vertAlign w:val="superscript"/>
          <w:lang w:val="en-US" w:eastAsia="zh-CN"/>
        </w:rPr>
        <w:instrText xml:space="preserve"> \* MERGEFORMAT </w:instrText>
      </w:r>
      <w:r w:rsidRPr="00A67E41">
        <w:rPr>
          <w:rFonts w:cstheme="minorHAnsi"/>
          <w:vertAlign w:val="superscript"/>
          <w:lang w:val="en-US" w:eastAsia="zh-CN"/>
        </w:rPr>
      </w:r>
      <w:r w:rsidRPr="00A67E41">
        <w:rPr>
          <w:rFonts w:cstheme="minorHAnsi"/>
          <w:vertAlign w:val="superscript"/>
          <w:lang w:val="en-US" w:eastAsia="zh-CN"/>
        </w:rPr>
        <w:fldChar w:fldCharType="separate"/>
      </w:r>
      <w:r>
        <w:rPr>
          <w:rFonts w:cstheme="minorHAnsi"/>
          <w:vertAlign w:val="superscript"/>
          <w:lang w:val="en-US" w:eastAsia="zh-CN"/>
        </w:rPr>
        <w:t>[2]</w:t>
      </w:r>
      <w:r w:rsidRPr="00A67E41">
        <w:rPr>
          <w:rFonts w:cstheme="minorHAnsi"/>
          <w:vertAlign w:val="superscript"/>
          <w:lang w:val="en-US" w:eastAsia="zh-CN"/>
        </w:rPr>
        <w:fldChar w:fldCharType="end"/>
      </w:r>
      <w:r w:rsidRPr="00A67E41">
        <w:rPr>
          <w:rFonts w:cstheme="minorHAnsi"/>
          <w:vertAlign w:val="superscript"/>
          <w:lang w:val="en-US" w:eastAsia="zh-CN"/>
        </w:rPr>
        <w:fldChar w:fldCharType="begin"/>
      </w:r>
      <w:r w:rsidRPr="00A67E41">
        <w:rPr>
          <w:rFonts w:cstheme="minorHAnsi"/>
          <w:vertAlign w:val="superscript"/>
          <w:lang w:val="en-US" w:eastAsia="zh-CN"/>
        </w:rPr>
        <w:instrText xml:space="preserve"> REF _Ref182837383 \r \h </w:instrText>
      </w:r>
      <w:r>
        <w:rPr>
          <w:rFonts w:cstheme="minorHAnsi"/>
          <w:vertAlign w:val="superscript"/>
          <w:lang w:val="en-US" w:eastAsia="zh-CN"/>
        </w:rPr>
        <w:instrText xml:space="preserve"> \* MERGEFORMAT </w:instrText>
      </w:r>
      <w:r w:rsidRPr="00A67E41">
        <w:rPr>
          <w:rFonts w:cstheme="minorHAnsi"/>
          <w:vertAlign w:val="superscript"/>
          <w:lang w:val="en-US" w:eastAsia="zh-CN"/>
        </w:rPr>
      </w:r>
      <w:r w:rsidRPr="00A67E41">
        <w:rPr>
          <w:rFonts w:cstheme="minorHAnsi"/>
          <w:vertAlign w:val="superscript"/>
          <w:lang w:val="en-US" w:eastAsia="zh-CN"/>
        </w:rPr>
        <w:fldChar w:fldCharType="separate"/>
      </w:r>
      <w:r>
        <w:rPr>
          <w:rFonts w:cstheme="minorHAnsi"/>
          <w:vertAlign w:val="superscript"/>
          <w:lang w:val="en-US" w:eastAsia="zh-CN"/>
        </w:rPr>
        <w:t>[3]</w:t>
      </w:r>
      <w:r w:rsidRPr="00A67E41">
        <w:rPr>
          <w:rFonts w:cstheme="minorHAnsi"/>
          <w:vertAlign w:val="superscript"/>
          <w:lang w:val="en-US" w:eastAsia="zh-CN"/>
        </w:rPr>
        <w:fldChar w:fldCharType="end"/>
      </w:r>
      <w:r w:rsidRPr="00A67E41">
        <w:rPr>
          <w:rFonts w:cstheme="minorHAnsi"/>
          <w:vertAlign w:val="superscript"/>
          <w:lang w:val="en-US" w:eastAsia="zh-CN"/>
        </w:rPr>
        <w:fldChar w:fldCharType="begin"/>
      </w:r>
      <w:r w:rsidRPr="00A67E41">
        <w:rPr>
          <w:rFonts w:cstheme="minorHAnsi"/>
          <w:vertAlign w:val="superscript"/>
          <w:lang w:val="en-US" w:eastAsia="zh-CN"/>
        </w:rPr>
        <w:instrText xml:space="preserve"> REF _Ref182837649 \r \h </w:instrText>
      </w:r>
      <w:r>
        <w:rPr>
          <w:rFonts w:cstheme="minorHAnsi"/>
          <w:vertAlign w:val="superscript"/>
          <w:lang w:val="en-US" w:eastAsia="zh-CN"/>
        </w:rPr>
        <w:instrText xml:space="preserve"> \* MERGEFORMAT </w:instrText>
      </w:r>
      <w:r w:rsidRPr="00A67E41">
        <w:rPr>
          <w:rFonts w:cstheme="minorHAnsi"/>
          <w:vertAlign w:val="superscript"/>
          <w:lang w:val="en-US" w:eastAsia="zh-CN"/>
        </w:rPr>
      </w:r>
      <w:r w:rsidRPr="00A67E41">
        <w:rPr>
          <w:rFonts w:cstheme="minorHAnsi"/>
          <w:vertAlign w:val="superscript"/>
          <w:lang w:val="en-US" w:eastAsia="zh-CN"/>
        </w:rPr>
        <w:fldChar w:fldCharType="separate"/>
      </w:r>
      <w:r>
        <w:rPr>
          <w:rFonts w:cstheme="minorHAnsi"/>
          <w:vertAlign w:val="superscript"/>
          <w:lang w:val="en-US" w:eastAsia="zh-CN"/>
        </w:rPr>
        <w:t>[4]</w:t>
      </w:r>
      <w:r w:rsidRPr="00A67E41">
        <w:rPr>
          <w:rFonts w:cstheme="minorHAnsi"/>
          <w:vertAlign w:val="superscript"/>
          <w:lang w:val="en-US" w:eastAsia="zh-CN"/>
        </w:rPr>
        <w:fldChar w:fldCharType="end"/>
      </w:r>
      <w:r w:rsidRPr="006C599F">
        <w:rPr>
          <w:rFonts w:cstheme="minorHAnsi"/>
          <w:lang w:val="en-US" w:eastAsia="zh-CN"/>
        </w:rPr>
        <w:t>.</w:t>
      </w:r>
    </w:p>
    <w:p w14:paraId="597744F9" w14:textId="77777777" w:rsidR="001D7947" w:rsidRDefault="001D7947" w:rsidP="001D7947">
      <w:pPr>
        <w:pStyle w:val="4"/>
        <w:numPr>
          <w:ilvl w:val="0"/>
          <w:numId w:val="0"/>
        </w:numPr>
      </w:pPr>
      <w:bookmarkStart w:id="19" w:name="_Toc182849451"/>
    </w:p>
    <w:p w14:paraId="519946F1" w14:textId="1B08197A" w:rsidR="001D7947" w:rsidRPr="007103A2" w:rsidRDefault="00291C4E" w:rsidP="00291C4E">
      <w:pPr>
        <w:pStyle w:val="4"/>
        <w:numPr>
          <w:ilvl w:val="2"/>
          <w:numId w:val="54"/>
        </w:numPr>
        <w:rPr>
          <w:b/>
          <w:bCs/>
          <w:sz w:val="24"/>
          <w:szCs w:val="24"/>
        </w:rPr>
      </w:pPr>
      <w:r w:rsidRPr="007103A2">
        <w:rPr>
          <w:rFonts w:hint="eastAsia"/>
          <w:b/>
          <w:bCs/>
          <w:sz w:val="24"/>
          <w:szCs w:val="24"/>
          <w:lang w:eastAsia="zh-CN"/>
        </w:rPr>
        <w:t xml:space="preserve"> </w:t>
      </w:r>
      <w:bookmarkStart w:id="20" w:name="_Toc195033084"/>
      <w:r w:rsidR="001D7947" w:rsidRPr="007103A2">
        <w:rPr>
          <w:b/>
          <w:bCs/>
          <w:sz w:val="24"/>
          <w:szCs w:val="24"/>
        </w:rPr>
        <w:t>Data-Driven Methods</w:t>
      </w:r>
      <w:bookmarkEnd w:id="19"/>
      <w:bookmarkEnd w:id="20"/>
    </w:p>
    <w:p w14:paraId="00437A99" w14:textId="77777777" w:rsidR="001D7947" w:rsidRDefault="001D7947" w:rsidP="001D7947">
      <w:pPr>
        <w:tabs>
          <w:tab w:val="left" w:pos="5529"/>
        </w:tabs>
        <w:jc w:val="both"/>
        <w:rPr>
          <w:rFonts w:cstheme="minorHAnsi"/>
          <w:lang w:val="en-US" w:eastAsia="zh-CN"/>
        </w:rPr>
      </w:pPr>
      <w:r w:rsidRPr="006C599F">
        <w:rPr>
          <w:rFonts w:cstheme="minorHAnsi"/>
          <w:lang w:val="en-US" w:eastAsia="zh-CN"/>
        </w:rPr>
        <w:t xml:space="preserve">Statistical and machine learning techniques play a key role in identifying patterns and anomalies in collected SHM data. Methods such as Principal Component Analysis (PCA), Support Vector Machines (SVMs), and neural networks are widely used to process vibration data for damage detection. Deep learning models, including </w:t>
      </w:r>
      <w:r>
        <w:rPr>
          <w:rFonts w:cstheme="minorHAnsi"/>
          <w:lang w:val="en-US" w:eastAsia="zh-CN"/>
        </w:rPr>
        <w:t>CNN</w:t>
      </w:r>
      <w:r w:rsidRPr="006C599F">
        <w:rPr>
          <w:rFonts w:cstheme="minorHAnsi"/>
          <w:lang w:val="en-US" w:eastAsia="zh-CN"/>
        </w:rPr>
        <w:t>s, Long Short-Term Memory (LSTM) networks, and Transformers, have significantly advanced data-driven SHM methods. These models excel at extracting hierarchical features and capturing long-range dependencies in structural vibration data, enabling efficient processing of large datasets and real-time damage identification</w:t>
      </w:r>
      <w:r w:rsidRPr="00A67E41">
        <w:rPr>
          <w:rFonts w:cstheme="minorHAnsi"/>
          <w:vertAlign w:val="superscript"/>
          <w:lang w:val="en-US" w:eastAsia="zh-CN"/>
        </w:rPr>
        <w:fldChar w:fldCharType="begin"/>
      </w:r>
      <w:r w:rsidRPr="00A67E41">
        <w:rPr>
          <w:rFonts w:cstheme="minorHAnsi"/>
          <w:vertAlign w:val="superscript"/>
          <w:lang w:val="en-US" w:eastAsia="zh-CN"/>
        </w:rPr>
        <w:instrText xml:space="preserve"> REF _Ref182589134 \r \h </w:instrText>
      </w:r>
      <w:r>
        <w:rPr>
          <w:rFonts w:cstheme="minorHAnsi"/>
          <w:vertAlign w:val="superscript"/>
          <w:lang w:val="en-US" w:eastAsia="zh-CN"/>
        </w:rPr>
        <w:instrText xml:space="preserve"> \* MERGEFORMAT </w:instrText>
      </w:r>
      <w:r w:rsidRPr="00A67E41">
        <w:rPr>
          <w:rFonts w:cstheme="minorHAnsi"/>
          <w:vertAlign w:val="superscript"/>
          <w:lang w:val="en-US" w:eastAsia="zh-CN"/>
        </w:rPr>
      </w:r>
      <w:r w:rsidRPr="00A67E41">
        <w:rPr>
          <w:rFonts w:cstheme="minorHAnsi"/>
          <w:vertAlign w:val="superscript"/>
          <w:lang w:val="en-US" w:eastAsia="zh-CN"/>
        </w:rPr>
        <w:fldChar w:fldCharType="separate"/>
      </w:r>
      <w:r>
        <w:rPr>
          <w:rFonts w:cstheme="minorHAnsi"/>
          <w:vertAlign w:val="superscript"/>
          <w:lang w:val="en-US" w:eastAsia="zh-CN"/>
        </w:rPr>
        <w:t>[1]</w:t>
      </w:r>
      <w:r w:rsidRPr="00A67E41">
        <w:rPr>
          <w:rFonts w:cstheme="minorHAnsi"/>
          <w:vertAlign w:val="superscript"/>
          <w:lang w:val="en-US" w:eastAsia="zh-CN"/>
        </w:rPr>
        <w:fldChar w:fldCharType="end"/>
      </w:r>
      <w:r w:rsidRPr="00A67E41">
        <w:rPr>
          <w:rFonts w:cstheme="minorHAnsi"/>
          <w:vertAlign w:val="superscript"/>
          <w:lang w:val="en-US" w:eastAsia="zh-CN"/>
        </w:rPr>
        <w:fldChar w:fldCharType="begin"/>
      </w:r>
      <w:r w:rsidRPr="00A67E41">
        <w:rPr>
          <w:rFonts w:cstheme="minorHAnsi"/>
          <w:vertAlign w:val="superscript"/>
          <w:lang w:val="en-US" w:eastAsia="zh-CN"/>
        </w:rPr>
        <w:instrText xml:space="preserve"> REF _Ref182837681 \r \h </w:instrText>
      </w:r>
      <w:r>
        <w:rPr>
          <w:rFonts w:cstheme="minorHAnsi"/>
          <w:vertAlign w:val="superscript"/>
          <w:lang w:val="en-US" w:eastAsia="zh-CN"/>
        </w:rPr>
        <w:instrText xml:space="preserve"> \* MERGEFORMAT </w:instrText>
      </w:r>
      <w:r w:rsidRPr="00A67E41">
        <w:rPr>
          <w:rFonts w:cstheme="minorHAnsi"/>
          <w:vertAlign w:val="superscript"/>
          <w:lang w:val="en-US" w:eastAsia="zh-CN"/>
        </w:rPr>
      </w:r>
      <w:r w:rsidRPr="00A67E41">
        <w:rPr>
          <w:rFonts w:cstheme="minorHAnsi"/>
          <w:vertAlign w:val="superscript"/>
          <w:lang w:val="en-US" w:eastAsia="zh-CN"/>
        </w:rPr>
        <w:fldChar w:fldCharType="separate"/>
      </w:r>
      <w:r>
        <w:rPr>
          <w:rFonts w:cstheme="minorHAnsi"/>
          <w:vertAlign w:val="superscript"/>
          <w:lang w:val="en-US" w:eastAsia="zh-CN"/>
        </w:rPr>
        <w:t>[7]</w:t>
      </w:r>
      <w:r w:rsidRPr="00A67E41">
        <w:rPr>
          <w:rFonts w:cstheme="minorHAnsi"/>
          <w:vertAlign w:val="superscript"/>
          <w:lang w:val="en-US" w:eastAsia="zh-CN"/>
        </w:rPr>
        <w:fldChar w:fldCharType="end"/>
      </w:r>
      <w:r w:rsidRPr="00A67E41">
        <w:rPr>
          <w:rFonts w:cstheme="minorHAnsi"/>
          <w:vertAlign w:val="superscript"/>
          <w:lang w:val="en-US" w:eastAsia="zh-CN"/>
        </w:rPr>
        <w:fldChar w:fldCharType="begin"/>
      </w:r>
      <w:r w:rsidRPr="00A67E41">
        <w:rPr>
          <w:rFonts w:cstheme="minorHAnsi"/>
          <w:vertAlign w:val="superscript"/>
          <w:lang w:val="en-US" w:eastAsia="zh-CN"/>
        </w:rPr>
        <w:instrText xml:space="preserve"> REF _Ref182837684 \r \h </w:instrText>
      </w:r>
      <w:r>
        <w:rPr>
          <w:rFonts w:cstheme="minorHAnsi"/>
          <w:vertAlign w:val="superscript"/>
          <w:lang w:val="en-US" w:eastAsia="zh-CN"/>
        </w:rPr>
        <w:instrText xml:space="preserve"> \* MERGEFORMAT </w:instrText>
      </w:r>
      <w:r w:rsidRPr="00A67E41">
        <w:rPr>
          <w:rFonts w:cstheme="minorHAnsi"/>
          <w:vertAlign w:val="superscript"/>
          <w:lang w:val="en-US" w:eastAsia="zh-CN"/>
        </w:rPr>
      </w:r>
      <w:r w:rsidRPr="00A67E41">
        <w:rPr>
          <w:rFonts w:cstheme="minorHAnsi"/>
          <w:vertAlign w:val="superscript"/>
          <w:lang w:val="en-US" w:eastAsia="zh-CN"/>
        </w:rPr>
        <w:fldChar w:fldCharType="separate"/>
      </w:r>
      <w:r>
        <w:rPr>
          <w:rFonts w:cstheme="minorHAnsi"/>
          <w:vertAlign w:val="superscript"/>
          <w:lang w:val="en-US" w:eastAsia="zh-CN"/>
        </w:rPr>
        <w:t>[13]</w:t>
      </w:r>
      <w:r w:rsidRPr="00A67E41">
        <w:rPr>
          <w:rFonts w:cstheme="minorHAnsi"/>
          <w:vertAlign w:val="superscript"/>
          <w:lang w:val="en-US" w:eastAsia="zh-CN"/>
        </w:rPr>
        <w:fldChar w:fldCharType="end"/>
      </w:r>
      <w:r w:rsidRPr="006C599F">
        <w:rPr>
          <w:rFonts w:cstheme="minorHAnsi"/>
          <w:lang w:val="en-US" w:eastAsia="zh-CN"/>
        </w:rPr>
        <w:t>.</w:t>
      </w:r>
      <w:r>
        <w:rPr>
          <w:rFonts w:cstheme="minorHAnsi" w:hint="eastAsia"/>
          <w:lang w:val="en-US" w:eastAsia="zh-CN"/>
        </w:rPr>
        <w:t xml:space="preserve"> </w:t>
      </w:r>
      <w:r w:rsidRPr="006C599F">
        <w:rPr>
          <w:rFonts w:cstheme="minorHAnsi"/>
          <w:lang w:val="en-US" w:eastAsia="zh-CN"/>
        </w:rPr>
        <w:t>For example</w:t>
      </w:r>
      <w:r>
        <w:rPr>
          <w:rFonts w:cstheme="minorHAnsi" w:hint="eastAsia"/>
          <w:lang w:val="en-US" w:eastAsia="zh-CN"/>
        </w:rPr>
        <w:t>s</w:t>
      </w:r>
      <w:r w:rsidRPr="006C599F">
        <w:rPr>
          <w:rFonts w:cstheme="minorHAnsi"/>
          <w:lang w:val="en-US" w:eastAsia="zh-CN"/>
        </w:rPr>
        <w:t>, Wang and Cha</w:t>
      </w:r>
      <w:r w:rsidRPr="00A67E41">
        <w:rPr>
          <w:rFonts w:cstheme="minorHAnsi"/>
          <w:vertAlign w:val="superscript"/>
          <w:lang w:val="en-US" w:eastAsia="zh-CN"/>
        </w:rPr>
        <w:fldChar w:fldCharType="begin"/>
      </w:r>
      <w:r w:rsidRPr="00A67E41">
        <w:rPr>
          <w:rFonts w:cstheme="minorHAnsi"/>
          <w:vertAlign w:val="superscript"/>
          <w:lang w:val="en-US" w:eastAsia="zh-CN"/>
        </w:rPr>
        <w:instrText xml:space="preserve"> REF _Ref182837708 \r \h </w:instrText>
      </w:r>
      <w:r>
        <w:rPr>
          <w:rFonts w:cstheme="minorHAnsi"/>
          <w:vertAlign w:val="superscript"/>
          <w:lang w:val="en-US" w:eastAsia="zh-CN"/>
        </w:rPr>
        <w:instrText xml:space="preserve"> \* MERGEFORMAT </w:instrText>
      </w:r>
      <w:r w:rsidRPr="00A67E41">
        <w:rPr>
          <w:rFonts w:cstheme="minorHAnsi"/>
          <w:vertAlign w:val="superscript"/>
          <w:lang w:val="en-US" w:eastAsia="zh-CN"/>
        </w:rPr>
      </w:r>
      <w:r w:rsidRPr="00A67E41">
        <w:rPr>
          <w:rFonts w:cstheme="minorHAnsi"/>
          <w:vertAlign w:val="superscript"/>
          <w:lang w:val="en-US" w:eastAsia="zh-CN"/>
        </w:rPr>
        <w:fldChar w:fldCharType="separate"/>
      </w:r>
      <w:r>
        <w:rPr>
          <w:rFonts w:cstheme="minorHAnsi"/>
          <w:vertAlign w:val="superscript"/>
          <w:lang w:val="en-US" w:eastAsia="zh-CN"/>
        </w:rPr>
        <w:t>[17]</w:t>
      </w:r>
      <w:r w:rsidRPr="00A67E41">
        <w:rPr>
          <w:rFonts w:cstheme="minorHAnsi"/>
          <w:vertAlign w:val="superscript"/>
          <w:lang w:val="en-US" w:eastAsia="zh-CN"/>
        </w:rPr>
        <w:fldChar w:fldCharType="end"/>
      </w:r>
      <w:r w:rsidRPr="006C599F">
        <w:rPr>
          <w:rFonts w:cstheme="minorHAnsi"/>
          <w:lang w:val="en-US" w:eastAsia="zh-CN"/>
        </w:rPr>
        <w:t xml:space="preserve"> proposed an unsupervised learning approach using acceleration signals from a laboratory-scale 3D steel bridge. They normalized the response signal vectors and applied Continuous Wavelet Transformation (CWT) and Fast Fourier Transformation (FFT). The transformed data were processed by a two-dimensional (2D) CNN autoencoder to extract key features, while One-Class Support Vector Machines (OC-SVMs) served as novelty detectors for each sensor, helping locate loose-bolt damage based on the highest novelty rates. Similarly, Abdeljaber et al.</w:t>
      </w:r>
      <w:r w:rsidRPr="00A67E41">
        <w:rPr>
          <w:rFonts w:cstheme="minorHAnsi"/>
          <w:vertAlign w:val="superscript"/>
          <w:lang w:val="en-US" w:eastAsia="zh-CN"/>
        </w:rPr>
        <w:fldChar w:fldCharType="begin"/>
      </w:r>
      <w:r w:rsidRPr="00A67E41">
        <w:rPr>
          <w:rFonts w:cstheme="minorHAnsi"/>
          <w:vertAlign w:val="superscript"/>
          <w:lang w:val="en-US" w:eastAsia="zh-CN"/>
        </w:rPr>
        <w:instrText xml:space="preserve"> REF _Ref182837684 \r \h </w:instrText>
      </w:r>
      <w:r>
        <w:rPr>
          <w:rFonts w:cstheme="minorHAnsi"/>
          <w:vertAlign w:val="superscript"/>
          <w:lang w:val="en-US" w:eastAsia="zh-CN"/>
        </w:rPr>
        <w:instrText xml:space="preserve"> \* MERGEFORMAT </w:instrText>
      </w:r>
      <w:r w:rsidRPr="00A67E41">
        <w:rPr>
          <w:rFonts w:cstheme="minorHAnsi"/>
          <w:vertAlign w:val="superscript"/>
          <w:lang w:val="en-US" w:eastAsia="zh-CN"/>
        </w:rPr>
      </w:r>
      <w:r w:rsidRPr="00A67E41">
        <w:rPr>
          <w:rFonts w:cstheme="minorHAnsi"/>
          <w:vertAlign w:val="superscript"/>
          <w:lang w:val="en-US" w:eastAsia="zh-CN"/>
        </w:rPr>
        <w:fldChar w:fldCharType="separate"/>
      </w:r>
      <w:r>
        <w:rPr>
          <w:rFonts w:cstheme="minorHAnsi"/>
          <w:vertAlign w:val="superscript"/>
          <w:lang w:val="en-US" w:eastAsia="zh-CN"/>
        </w:rPr>
        <w:t>[13]</w:t>
      </w:r>
      <w:r w:rsidRPr="00A67E41">
        <w:rPr>
          <w:rFonts w:cstheme="minorHAnsi"/>
          <w:vertAlign w:val="superscript"/>
          <w:lang w:val="en-US" w:eastAsia="zh-CN"/>
        </w:rPr>
        <w:fldChar w:fldCharType="end"/>
      </w:r>
      <w:r>
        <w:rPr>
          <w:rFonts w:cstheme="minorHAnsi" w:hint="eastAsia"/>
          <w:lang w:val="en-US" w:eastAsia="zh-CN"/>
        </w:rPr>
        <w:t xml:space="preserve"> </w:t>
      </w:r>
      <w:r w:rsidRPr="006C599F">
        <w:rPr>
          <w:rFonts w:cstheme="minorHAnsi"/>
          <w:lang w:val="en-US" w:eastAsia="zh-CN"/>
        </w:rPr>
        <w:t>developed a damage detection framework utilizing output-only acceleration data. They created training datasets for various simulated damage scenarios, such as loose bolts, and trained individual CNNs for each case. The resulting Probability of Damage (</w:t>
      </w:r>
      <w:proofErr w:type="spellStart"/>
      <w:r w:rsidRPr="006C599F">
        <w:rPr>
          <w:rFonts w:cstheme="minorHAnsi"/>
          <w:lang w:val="en-US" w:eastAsia="zh-CN"/>
        </w:rPr>
        <w:t>PoD</w:t>
      </w:r>
      <w:proofErr w:type="spellEnd"/>
      <w:r w:rsidRPr="006C599F">
        <w:rPr>
          <w:rFonts w:cstheme="minorHAnsi"/>
          <w:lang w:val="en-US" w:eastAsia="zh-CN"/>
        </w:rPr>
        <w:t>) indicator achieved high accuracy with an average error of 0.54% across different damage scenarios.</w:t>
      </w:r>
      <w:r>
        <w:rPr>
          <w:rFonts w:cstheme="minorHAnsi" w:hint="eastAsia"/>
          <w:lang w:val="en-US" w:eastAsia="zh-CN"/>
        </w:rPr>
        <w:t xml:space="preserve"> </w:t>
      </w:r>
      <w:r w:rsidRPr="006C599F">
        <w:rPr>
          <w:rFonts w:cstheme="minorHAnsi"/>
          <w:lang w:val="en-US" w:eastAsia="zh-CN"/>
        </w:rPr>
        <w:t>However, practical applications face challenges due to large data requirements for varied damage permutations, as highlighted by Abdeljaber et al.</w:t>
      </w:r>
      <w:r w:rsidRPr="00A67E41">
        <w:rPr>
          <w:rFonts w:cstheme="minorHAnsi"/>
          <w:vertAlign w:val="superscript"/>
          <w:lang w:val="en-US" w:eastAsia="zh-CN"/>
        </w:rPr>
        <w:fldChar w:fldCharType="begin"/>
      </w:r>
      <w:r w:rsidRPr="00A67E41">
        <w:rPr>
          <w:rFonts w:cstheme="minorHAnsi"/>
          <w:vertAlign w:val="superscript"/>
          <w:lang w:val="en-US" w:eastAsia="zh-CN"/>
        </w:rPr>
        <w:instrText xml:space="preserve"> REF _Ref182837759 \r \h </w:instrText>
      </w:r>
      <w:r>
        <w:rPr>
          <w:rFonts w:cstheme="minorHAnsi"/>
          <w:vertAlign w:val="superscript"/>
          <w:lang w:val="en-US" w:eastAsia="zh-CN"/>
        </w:rPr>
        <w:instrText xml:space="preserve"> \* MERGEFORMAT </w:instrText>
      </w:r>
      <w:r w:rsidRPr="00A67E41">
        <w:rPr>
          <w:rFonts w:cstheme="minorHAnsi"/>
          <w:vertAlign w:val="superscript"/>
          <w:lang w:val="en-US" w:eastAsia="zh-CN"/>
        </w:rPr>
      </w:r>
      <w:r w:rsidRPr="00A67E41">
        <w:rPr>
          <w:rFonts w:cstheme="minorHAnsi"/>
          <w:vertAlign w:val="superscript"/>
          <w:lang w:val="en-US" w:eastAsia="zh-CN"/>
        </w:rPr>
        <w:fldChar w:fldCharType="separate"/>
      </w:r>
      <w:r>
        <w:rPr>
          <w:rFonts w:cstheme="minorHAnsi"/>
          <w:vertAlign w:val="superscript"/>
          <w:lang w:val="en-US" w:eastAsia="zh-CN"/>
        </w:rPr>
        <w:t>[14]</w:t>
      </w:r>
      <w:r w:rsidRPr="00A67E41">
        <w:rPr>
          <w:rFonts w:cstheme="minorHAnsi"/>
          <w:vertAlign w:val="superscript"/>
          <w:lang w:val="en-US" w:eastAsia="zh-CN"/>
        </w:rPr>
        <w:fldChar w:fldCharType="end"/>
      </w:r>
      <w:r w:rsidRPr="006C599F">
        <w:rPr>
          <w:rFonts w:cstheme="minorHAnsi"/>
          <w:lang w:val="en-US" w:eastAsia="zh-CN"/>
        </w:rPr>
        <w:t>. To address this, a simplified approach was proposed</w:t>
      </w:r>
      <w:r w:rsidRPr="00A67E41">
        <w:rPr>
          <w:rFonts w:cstheme="minorHAnsi"/>
          <w:vertAlign w:val="superscript"/>
          <w:lang w:val="en-US" w:eastAsia="zh-CN"/>
        </w:rPr>
        <w:fldChar w:fldCharType="begin"/>
      </w:r>
      <w:r w:rsidRPr="00A67E41">
        <w:rPr>
          <w:rFonts w:cstheme="minorHAnsi"/>
          <w:vertAlign w:val="superscript"/>
          <w:lang w:val="en-US" w:eastAsia="zh-CN"/>
        </w:rPr>
        <w:instrText xml:space="preserve"> REF _Ref182837777 \r \h </w:instrText>
      </w:r>
      <w:r>
        <w:rPr>
          <w:rFonts w:cstheme="minorHAnsi"/>
          <w:vertAlign w:val="superscript"/>
          <w:lang w:val="en-US" w:eastAsia="zh-CN"/>
        </w:rPr>
        <w:instrText xml:space="preserve"> \* MERGEFORMAT </w:instrText>
      </w:r>
      <w:r w:rsidRPr="00A67E41">
        <w:rPr>
          <w:rFonts w:cstheme="minorHAnsi"/>
          <w:vertAlign w:val="superscript"/>
          <w:lang w:val="en-US" w:eastAsia="zh-CN"/>
        </w:rPr>
      </w:r>
      <w:r w:rsidRPr="00A67E41">
        <w:rPr>
          <w:rFonts w:cstheme="minorHAnsi"/>
          <w:vertAlign w:val="superscript"/>
          <w:lang w:val="en-US" w:eastAsia="zh-CN"/>
        </w:rPr>
        <w:fldChar w:fldCharType="separate"/>
      </w:r>
      <w:r>
        <w:rPr>
          <w:rFonts w:cstheme="minorHAnsi"/>
          <w:vertAlign w:val="superscript"/>
          <w:lang w:val="en-US" w:eastAsia="zh-CN"/>
        </w:rPr>
        <w:t>[15]</w:t>
      </w:r>
      <w:r w:rsidRPr="00A67E41">
        <w:rPr>
          <w:rFonts w:cstheme="minorHAnsi"/>
          <w:vertAlign w:val="superscript"/>
          <w:lang w:val="en-US" w:eastAsia="zh-CN"/>
        </w:rPr>
        <w:fldChar w:fldCharType="end"/>
      </w:r>
      <w:r w:rsidRPr="006C599F">
        <w:rPr>
          <w:rFonts w:cstheme="minorHAnsi"/>
          <w:lang w:val="en-US" w:eastAsia="zh-CN"/>
        </w:rPr>
        <w:t>, requiring only two damage states—undamaged and fully damaged—though this method provided only a general assessment of structural conditions. Despite the advancements in deep learning-based SHM, current methodologies still struggle to achieve full automation. Replicating human perception through vibration- or vision-based deep learning algorithms remains a significant challenge</w:t>
      </w:r>
      <w:r w:rsidRPr="00A67E41">
        <w:rPr>
          <w:rFonts w:cstheme="minorHAnsi"/>
          <w:vertAlign w:val="superscript"/>
          <w:lang w:val="en-US" w:eastAsia="zh-CN"/>
        </w:rPr>
        <w:fldChar w:fldCharType="begin"/>
      </w:r>
      <w:r w:rsidRPr="00A67E41">
        <w:rPr>
          <w:rFonts w:cstheme="minorHAnsi"/>
          <w:vertAlign w:val="superscript"/>
          <w:lang w:val="en-US" w:eastAsia="zh-CN"/>
        </w:rPr>
        <w:instrText xml:space="preserve"> REF _Ref182837796 \r \h </w:instrText>
      </w:r>
      <w:r>
        <w:rPr>
          <w:rFonts w:cstheme="minorHAnsi"/>
          <w:vertAlign w:val="superscript"/>
          <w:lang w:val="en-US" w:eastAsia="zh-CN"/>
        </w:rPr>
        <w:instrText xml:space="preserve"> \* MERGEFORMAT </w:instrText>
      </w:r>
      <w:r w:rsidRPr="00A67E41">
        <w:rPr>
          <w:rFonts w:cstheme="minorHAnsi"/>
          <w:vertAlign w:val="superscript"/>
          <w:lang w:val="en-US" w:eastAsia="zh-CN"/>
        </w:rPr>
      </w:r>
      <w:r w:rsidRPr="00A67E41">
        <w:rPr>
          <w:rFonts w:cstheme="minorHAnsi"/>
          <w:vertAlign w:val="superscript"/>
          <w:lang w:val="en-US" w:eastAsia="zh-CN"/>
        </w:rPr>
        <w:fldChar w:fldCharType="separate"/>
      </w:r>
      <w:r>
        <w:rPr>
          <w:rFonts w:cstheme="minorHAnsi"/>
          <w:vertAlign w:val="superscript"/>
          <w:lang w:val="en-US" w:eastAsia="zh-CN"/>
        </w:rPr>
        <w:t>[18]</w:t>
      </w:r>
      <w:r w:rsidRPr="00A67E41">
        <w:rPr>
          <w:rFonts w:cstheme="minorHAnsi"/>
          <w:vertAlign w:val="superscript"/>
          <w:lang w:val="en-US" w:eastAsia="zh-CN"/>
        </w:rPr>
        <w:fldChar w:fldCharType="end"/>
      </w:r>
      <w:r w:rsidRPr="006C599F">
        <w:rPr>
          <w:rFonts w:cstheme="minorHAnsi"/>
          <w:lang w:val="en-US" w:eastAsia="zh-CN"/>
        </w:rPr>
        <w:t>.</w:t>
      </w:r>
    </w:p>
    <w:p w14:paraId="37C2FA67" w14:textId="77777777" w:rsidR="001D7947" w:rsidRPr="006D7E0E" w:rsidRDefault="001D7947" w:rsidP="001D7947">
      <w:pPr>
        <w:tabs>
          <w:tab w:val="left" w:pos="5529"/>
        </w:tabs>
        <w:jc w:val="both"/>
        <w:rPr>
          <w:rFonts w:cstheme="minorHAnsi"/>
          <w:lang w:val="en-US" w:eastAsia="zh-CN"/>
        </w:rPr>
      </w:pPr>
    </w:p>
    <w:p w14:paraId="4E0D0B73" w14:textId="53393BF5" w:rsidR="001D7947" w:rsidRPr="007103A2" w:rsidRDefault="00E5761D" w:rsidP="00E5761D">
      <w:pPr>
        <w:pStyle w:val="4"/>
        <w:numPr>
          <w:ilvl w:val="2"/>
          <w:numId w:val="54"/>
        </w:numPr>
        <w:rPr>
          <w:b/>
          <w:bCs/>
          <w:sz w:val="24"/>
          <w:szCs w:val="24"/>
          <w:lang w:eastAsia="zh-CN"/>
        </w:rPr>
      </w:pPr>
      <w:bookmarkStart w:id="21" w:name="_Toc182849452"/>
      <w:r w:rsidRPr="007103A2">
        <w:rPr>
          <w:rFonts w:hint="eastAsia"/>
          <w:b/>
          <w:bCs/>
          <w:sz w:val="24"/>
          <w:szCs w:val="24"/>
          <w:lang w:eastAsia="zh-CN"/>
        </w:rPr>
        <w:t xml:space="preserve"> </w:t>
      </w:r>
      <w:bookmarkStart w:id="22" w:name="_Toc195033085"/>
      <w:r w:rsidR="001D7947" w:rsidRPr="007103A2">
        <w:rPr>
          <w:b/>
          <w:bCs/>
          <w:sz w:val="24"/>
          <w:szCs w:val="24"/>
          <w:lang w:eastAsia="zh-CN"/>
        </w:rPr>
        <w:t>Physics</w:t>
      </w:r>
      <w:r w:rsidR="001D7947" w:rsidRPr="007103A2">
        <w:rPr>
          <w:rFonts w:hint="eastAsia"/>
          <w:b/>
          <w:bCs/>
          <w:sz w:val="24"/>
          <w:szCs w:val="24"/>
          <w:lang w:eastAsia="zh-CN"/>
        </w:rPr>
        <w:t xml:space="preserve"> model-based methods</w:t>
      </w:r>
      <w:bookmarkEnd w:id="21"/>
      <w:bookmarkEnd w:id="22"/>
    </w:p>
    <w:p w14:paraId="657D0E52" w14:textId="77777777" w:rsidR="001D7947" w:rsidRDefault="001D7947" w:rsidP="001D7947">
      <w:pPr>
        <w:tabs>
          <w:tab w:val="left" w:pos="5529"/>
        </w:tabs>
        <w:jc w:val="both"/>
        <w:rPr>
          <w:rFonts w:cstheme="minorHAnsi"/>
          <w:lang w:eastAsia="zh-CN"/>
        </w:rPr>
      </w:pPr>
      <w:r w:rsidRPr="006C599F">
        <w:rPr>
          <w:rFonts w:cstheme="minorHAnsi"/>
          <w:lang w:eastAsia="zh-CN"/>
        </w:rPr>
        <w:t>Accurate mathematical models are essential for post-processing measured data to predict damage location and severity. Commonly used models include finite difference methods (FDM), finite element methods (FEM), spectral finite element methods (SFEM), and boundary element methods (BEM)</w:t>
      </w:r>
      <w:r w:rsidRPr="00575031">
        <w:rPr>
          <w:rFonts w:cstheme="minorHAnsi"/>
          <w:vertAlign w:val="superscript"/>
          <w:lang w:eastAsia="zh-CN"/>
        </w:rPr>
        <w:fldChar w:fldCharType="begin"/>
      </w:r>
      <w:r w:rsidRPr="00575031">
        <w:rPr>
          <w:rFonts w:cstheme="minorHAnsi"/>
          <w:vertAlign w:val="superscript"/>
          <w:lang w:eastAsia="zh-CN"/>
        </w:rPr>
        <w:instrText xml:space="preserve"> REF _Ref182837817 \r \h </w:instrText>
      </w:r>
      <w:r>
        <w:rPr>
          <w:rFonts w:cstheme="minorHAnsi"/>
          <w:vertAlign w:val="superscript"/>
          <w:lang w:eastAsia="zh-CN"/>
        </w:rPr>
        <w:instrText xml:space="preserve"> \* MERGEFORMAT </w:instrText>
      </w:r>
      <w:r w:rsidRPr="00575031">
        <w:rPr>
          <w:rFonts w:cstheme="minorHAnsi"/>
          <w:vertAlign w:val="superscript"/>
          <w:lang w:eastAsia="zh-CN"/>
        </w:rPr>
      </w:r>
      <w:r w:rsidRPr="00575031">
        <w:rPr>
          <w:rFonts w:cstheme="minorHAnsi"/>
          <w:vertAlign w:val="superscript"/>
          <w:lang w:eastAsia="zh-CN"/>
        </w:rPr>
        <w:fldChar w:fldCharType="separate"/>
      </w:r>
      <w:r>
        <w:rPr>
          <w:rFonts w:cstheme="minorHAnsi"/>
          <w:vertAlign w:val="superscript"/>
          <w:lang w:eastAsia="zh-CN"/>
        </w:rPr>
        <w:t>[19]</w:t>
      </w:r>
      <w:r w:rsidRPr="00575031">
        <w:rPr>
          <w:rFonts w:cstheme="minorHAnsi"/>
          <w:vertAlign w:val="superscript"/>
          <w:lang w:eastAsia="zh-CN"/>
        </w:rPr>
        <w:fldChar w:fldCharType="end"/>
      </w:r>
      <w:r w:rsidRPr="006C599F">
        <w:rPr>
          <w:rFonts w:cstheme="minorHAnsi"/>
          <w:lang w:eastAsia="zh-CN"/>
        </w:rPr>
        <w:t xml:space="preserve">. Among these, Finite Element Models (FEMs) are particularly prevalent for simulating the mechanical </w:t>
      </w:r>
      <w:proofErr w:type="spellStart"/>
      <w:r w:rsidRPr="006C599F">
        <w:rPr>
          <w:rFonts w:cstheme="minorHAnsi"/>
          <w:lang w:eastAsia="zh-CN"/>
        </w:rPr>
        <w:t>behavior</w:t>
      </w:r>
      <w:proofErr w:type="spellEnd"/>
      <w:r w:rsidRPr="006C599F">
        <w:rPr>
          <w:rFonts w:cstheme="minorHAnsi"/>
          <w:lang w:eastAsia="zh-CN"/>
        </w:rPr>
        <w:t xml:space="preserve"> of structures under various loading conditions</w:t>
      </w:r>
      <w:r w:rsidRPr="00575031">
        <w:rPr>
          <w:rFonts w:cstheme="minorHAnsi"/>
          <w:vertAlign w:val="superscript"/>
          <w:lang w:eastAsia="zh-CN"/>
        </w:rPr>
        <w:fldChar w:fldCharType="begin"/>
      </w:r>
      <w:r w:rsidRPr="00575031">
        <w:rPr>
          <w:rFonts w:cstheme="minorHAnsi"/>
          <w:vertAlign w:val="superscript"/>
          <w:lang w:eastAsia="zh-CN"/>
        </w:rPr>
        <w:instrText xml:space="preserve"> REF _Ref182837842 \r \h </w:instrText>
      </w:r>
      <w:r>
        <w:rPr>
          <w:rFonts w:cstheme="minorHAnsi"/>
          <w:vertAlign w:val="superscript"/>
          <w:lang w:eastAsia="zh-CN"/>
        </w:rPr>
        <w:instrText xml:space="preserve"> \* MERGEFORMAT </w:instrText>
      </w:r>
      <w:r w:rsidRPr="00575031">
        <w:rPr>
          <w:rFonts w:cstheme="minorHAnsi"/>
          <w:vertAlign w:val="superscript"/>
          <w:lang w:eastAsia="zh-CN"/>
        </w:rPr>
      </w:r>
      <w:r w:rsidRPr="00575031">
        <w:rPr>
          <w:rFonts w:cstheme="minorHAnsi"/>
          <w:vertAlign w:val="superscript"/>
          <w:lang w:eastAsia="zh-CN"/>
        </w:rPr>
        <w:fldChar w:fldCharType="separate"/>
      </w:r>
      <w:r>
        <w:rPr>
          <w:rFonts w:cstheme="minorHAnsi"/>
          <w:vertAlign w:val="superscript"/>
          <w:lang w:eastAsia="zh-CN"/>
        </w:rPr>
        <w:t>[11]</w:t>
      </w:r>
      <w:r w:rsidRPr="00575031">
        <w:rPr>
          <w:rFonts w:cstheme="minorHAnsi"/>
          <w:vertAlign w:val="superscript"/>
          <w:lang w:eastAsia="zh-CN"/>
        </w:rPr>
        <w:fldChar w:fldCharType="end"/>
      </w:r>
      <w:r w:rsidRPr="00575031">
        <w:rPr>
          <w:rFonts w:cstheme="minorHAnsi"/>
          <w:vertAlign w:val="superscript"/>
          <w:lang w:eastAsia="zh-CN"/>
        </w:rPr>
        <w:fldChar w:fldCharType="begin"/>
      </w:r>
      <w:r w:rsidRPr="00575031">
        <w:rPr>
          <w:rFonts w:cstheme="minorHAnsi"/>
          <w:vertAlign w:val="superscript"/>
          <w:lang w:eastAsia="zh-CN"/>
        </w:rPr>
        <w:instrText xml:space="preserve"> REF _Ref182837284 \r \h </w:instrText>
      </w:r>
      <w:r>
        <w:rPr>
          <w:rFonts w:cstheme="minorHAnsi"/>
          <w:vertAlign w:val="superscript"/>
          <w:lang w:eastAsia="zh-CN"/>
        </w:rPr>
        <w:instrText xml:space="preserve"> \* MERGEFORMAT </w:instrText>
      </w:r>
      <w:r w:rsidRPr="00575031">
        <w:rPr>
          <w:rFonts w:cstheme="minorHAnsi"/>
          <w:vertAlign w:val="superscript"/>
          <w:lang w:eastAsia="zh-CN"/>
        </w:rPr>
      </w:r>
      <w:r w:rsidRPr="00575031">
        <w:rPr>
          <w:rFonts w:cstheme="minorHAnsi"/>
          <w:vertAlign w:val="superscript"/>
          <w:lang w:eastAsia="zh-CN"/>
        </w:rPr>
        <w:fldChar w:fldCharType="separate"/>
      </w:r>
      <w:r>
        <w:rPr>
          <w:rFonts w:cstheme="minorHAnsi"/>
          <w:vertAlign w:val="superscript"/>
          <w:lang w:eastAsia="zh-CN"/>
        </w:rPr>
        <w:t>[12]</w:t>
      </w:r>
      <w:r w:rsidRPr="00575031">
        <w:rPr>
          <w:rFonts w:cstheme="minorHAnsi"/>
          <w:vertAlign w:val="superscript"/>
          <w:lang w:eastAsia="zh-CN"/>
        </w:rPr>
        <w:fldChar w:fldCharType="end"/>
      </w:r>
      <w:r>
        <w:rPr>
          <w:rFonts w:cstheme="minorHAnsi"/>
          <w:vertAlign w:val="superscript"/>
          <w:lang w:eastAsia="zh-CN"/>
        </w:rPr>
        <w:fldChar w:fldCharType="begin"/>
      </w:r>
      <w:r>
        <w:rPr>
          <w:rFonts w:cstheme="minorHAnsi"/>
          <w:vertAlign w:val="superscript"/>
          <w:lang w:eastAsia="zh-CN"/>
        </w:rPr>
        <w:instrText xml:space="preserve"> REF _Ref182838683 \r \h  \* MERGEFORMAT </w:instrText>
      </w:r>
      <w:r>
        <w:rPr>
          <w:rFonts w:cstheme="minorHAnsi"/>
          <w:vertAlign w:val="superscript"/>
          <w:lang w:eastAsia="zh-CN"/>
        </w:rPr>
      </w:r>
      <w:r>
        <w:rPr>
          <w:rFonts w:cstheme="minorHAnsi"/>
          <w:vertAlign w:val="superscript"/>
          <w:lang w:eastAsia="zh-CN"/>
        </w:rPr>
        <w:fldChar w:fldCharType="separate"/>
      </w:r>
      <w:r>
        <w:rPr>
          <w:rFonts w:cstheme="minorHAnsi"/>
          <w:vertAlign w:val="superscript"/>
          <w:lang w:eastAsia="zh-CN"/>
        </w:rPr>
        <w:t>[37]</w:t>
      </w:r>
      <w:r>
        <w:rPr>
          <w:rFonts w:cstheme="minorHAnsi"/>
          <w:vertAlign w:val="superscript"/>
          <w:lang w:eastAsia="zh-CN"/>
        </w:rPr>
        <w:fldChar w:fldCharType="end"/>
      </w:r>
      <w:r>
        <w:rPr>
          <w:rFonts w:cstheme="minorHAnsi"/>
          <w:vertAlign w:val="superscript"/>
          <w:lang w:eastAsia="zh-CN"/>
        </w:rPr>
        <w:fldChar w:fldCharType="begin"/>
      </w:r>
      <w:r>
        <w:rPr>
          <w:rFonts w:cstheme="minorHAnsi"/>
          <w:vertAlign w:val="superscript"/>
          <w:lang w:eastAsia="zh-CN"/>
        </w:rPr>
        <w:instrText xml:space="preserve"> REF _Ref182838686 \r \h  \* MERGEFORMAT </w:instrText>
      </w:r>
      <w:r>
        <w:rPr>
          <w:rFonts w:cstheme="minorHAnsi"/>
          <w:vertAlign w:val="superscript"/>
          <w:lang w:eastAsia="zh-CN"/>
        </w:rPr>
      </w:r>
      <w:r>
        <w:rPr>
          <w:rFonts w:cstheme="minorHAnsi"/>
          <w:vertAlign w:val="superscript"/>
          <w:lang w:eastAsia="zh-CN"/>
        </w:rPr>
        <w:fldChar w:fldCharType="separate"/>
      </w:r>
      <w:r>
        <w:rPr>
          <w:rFonts w:cstheme="minorHAnsi"/>
          <w:vertAlign w:val="superscript"/>
          <w:lang w:eastAsia="zh-CN"/>
        </w:rPr>
        <w:t>[38]</w:t>
      </w:r>
      <w:r>
        <w:rPr>
          <w:rFonts w:cstheme="minorHAnsi"/>
          <w:vertAlign w:val="superscript"/>
          <w:lang w:eastAsia="zh-CN"/>
        </w:rPr>
        <w:fldChar w:fldCharType="end"/>
      </w:r>
      <w:r>
        <w:rPr>
          <w:rFonts w:cstheme="minorHAnsi"/>
          <w:vertAlign w:val="superscript"/>
          <w:lang w:eastAsia="zh-CN"/>
        </w:rPr>
        <w:fldChar w:fldCharType="begin"/>
      </w:r>
      <w:r>
        <w:rPr>
          <w:rFonts w:cstheme="minorHAnsi"/>
          <w:vertAlign w:val="superscript"/>
          <w:lang w:eastAsia="zh-CN"/>
        </w:rPr>
        <w:instrText xml:space="preserve"> REF _Ref182838687 \r \h  \* MERGEFORMAT </w:instrText>
      </w:r>
      <w:r>
        <w:rPr>
          <w:rFonts w:cstheme="minorHAnsi"/>
          <w:vertAlign w:val="superscript"/>
          <w:lang w:eastAsia="zh-CN"/>
        </w:rPr>
      </w:r>
      <w:r>
        <w:rPr>
          <w:rFonts w:cstheme="minorHAnsi"/>
          <w:vertAlign w:val="superscript"/>
          <w:lang w:eastAsia="zh-CN"/>
        </w:rPr>
        <w:fldChar w:fldCharType="separate"/>
      </w:r>
      <w:r>
        <w:rPr>
          <w:rFonts w:cstheme="minorHAnsi"/>
          <w:vertAlign w:val="superscript"/>
          <w:lang w:eastAsia="zh-CN"/>
        </w:rPr>
        <w:t>[39]</w:t>
      </w:r>
      <w:r>
        <w:rPr>
          <w:rFonts w:cstheme="minorHAnsi"/>
          <w:vertAlign w:val="superscript"/>
          <w:lang w:eastAsia="zh-CN"/>
        </w:rPr>
        <w:fldChar w:fldCharType="end"/>
      </w:r>
      <w:r>
        <w:rPr>
          <w:rFonts w:cstheme="minorHAnsi"/>
          <w:vertAlign w:val="superscript"/>
          <w:lang w:eastAsia="zh-CN"/>
        </w:rPr>
        <w:fldChar w:fldCharType="begin"/>
      </w:r>
      <w:r>
        <w:rPr>
          <w:rFonts w:cstheme="minorHAnsi"/>
          <w:vertAlign w:val="superscript"/>
          <w:lang w:eastAsia="zh-CN"/>
        </w:rPr>
        <w:instrText xml:space="preserve"> REF _Ref182838688 \r \h  \* MERGEFORMAT </w:instrText>
      </w:r>
      <w:r>
        <w:rPr>
          <w:rFonts w:cstheme="minorHAnsi"/>
          <w:vertAlign w:val="superscript"/>
          <w:lang w:eastAsia="zh-CN"/>
        </w:rPr>
      </w:r>
      <w:r>
        <w:rPr>
          <w:rFonts w:cstheme="minorHAnsi"/>
          <w:vertAlign w:val="superscript"/>
          <w:lang w:eastAsia="zh-CN"/>
        </w:rPr>
        <w:fldChar w:fldCharType="separate"/>
      </w:r>
      <w:r>
        <w:rPr>
          <w:rFonts w:cstheme="minorHAnsi"/>
          <w:vertAlign w:val="superscript"/>
          <w:lang w:eastAsia="zh-CN"/>
        </w:rPr>
        <w:t>[40]</w:t>
      </w:r>
      <w:r>
        <w:rPr>
          <w:rFonts w:cstheme="minorHAnsi"/>
          <w:vertAlign w:val="superscript"/>
          <w:lang w:eastAsia="zh-CN"/>
        </w:rPr>
        <w:fldChar w:fldCharType="end"/>
      </w:r>
      <w:r w:rsidRPr="006C599F">
        <w:rPr>
          <w:rFonts w:cstheme="minorHAnsi"/>
          <w:lang w:eastAsia="zh-CN"/>
        </w:rPr>
        <w:t>.</w:t>
      </w:r>
      <w:r>
        <w:rPr>
          <w:rFonts w:cstheme="minorHAnsi" w:hint="eastAsia"/>
          <w:lang w:eastAsia="zh-CN"/>
        </w:rPr>
        <w:t xml:space="preserve"> </w:t>
      </w:r>
      <w:r w:rsidRPr="006C599F">
        <w:rPr>
          <w:rFonts w:cstheme="minorHAnsi"/>
          <w:lang w:eastAsia="zh-CN"/>
        </w:rPr>
        <w:t xml:space="preserve">In </w:t>
      </w:r>
      <w:r>
        <w:rPr>
          <w:rFonts w:cstheme="minorHAnsi"/>
          <w:lang w:eastAsia="zh-CN"/>
        </w:rPr>
        <w:t>SHM</w:t>
      </w:r>
      <w:r w:rsidRPr="006C599F">
        <w:rPr>
          <w:rFonts w:cstheme="minorHAnsi"/>
          <w:lang w:eastAsia="zh-CN"/>
        </w:rPr>
        <w:t xml:space="preserve"> studies, a critical aspect of using FEM is the precise </w:t>
      </w:r>
      <w:proofErr w:type="spellStart"/>
      <w:r w:rsidRPr="006C599F">
        <w:rPr>
          <w:rFonts w:cstheme="minorHAnsi"/>
          <w:lang w:eastAsia="zh-CN"/>
        </w:rPr>
        <w:t>modeling</w:t>
      </w:r>
      <w:proofErr w:type="spellEnd"/>
      <w:r w:rsidRPr="006C599F">
        <w:rPr>
          <w:rFonts w:cstheme="minorHAnsi"/>
          <w:lang w:eastAsia="zh-CN"/>
        </w:rPr>
        <w:t xml:space="preserve"> of damage, such as cracks. Researchers have developed diverse techniques to simulate defects within the FEM framework. For example, Powar and Ganguli</w:t>
      </w:r>
      <w:r w:rsidRPr="00575031">
        <w:rPr>
          <w:rFonts w:cstheme="minorHAnsi"/>
          <w:vertAlign w:val="superscript"/>
          <w:lang w:eastAsia="zh-CN"/>
        </w:rPr>
        <w:fldChar w:fldCharType="begin"/>
      </w:r>
      <w:r w:rsidRPr="00575031">
        <w:rPr>
          <w:rFonts w:cstheme="minorHAnsi"/>
          <w:vertAlign w:val="superscript"/>
          <w:lang w:eastAsia="zh-CN"/>
        </w:rPr>
        <w:instrText xml:space="preserve"> REF _Ref182837863 \r \h </w:instrText>
      </w:r>
      <w:r>
        <w:rPr>
          <w:rFonts w:cstheme="minorHAnsi"/>
          <w:vertAlign w:val="superscript"/>
          <w:lang w:eastAsia="zh-CN"/>
        </w:rPr>
        <w:instrText xml:space="preserve"> \* MERGEFORMAT </w:instrText>
      </w:r>
      <w:r w:rsidRPr="00575031">
        <w:rPr>
          <w:rFonts w:cstheme="minorHAnsi"/>
          <w:vertAlign w:val="superscript"/>
          <w:lang w:eastAsia="zh-CN"/>
        </w:rPr>
      </w:r>
      <w:r w:rsidRPr="00575031">
        <w:rPr>
          <w:rFonts w:cstheme="minorHAnsi"/>
          <w:vertAlign w:val="superscript"/>
          <w:lang w:eastAsia="zh-CN"/>
        </w:rPr>
        <w:fldChar w:fldCharType="separate"/>
      </w:r>
      <w:r>
        <w:rPr>
          <w:rFonts w:cstheme="minorHAnsi"/>
          <w:vertAlign w:val="superscript"/>
          <w:lang w:eastAsia="zh-CN"/>
        </w:rPr>
        <w:t>[22]</w:t>
      </w:r>
      <w:r w:rsidRPr="00575031">
        <w:rPr>
          <w:rFonts w:cstheme="minorHAnsi"/>
          <w:vertAlign w:val="superscript"/>
          <w:lang w:eastAsia="zh-CN"/>
        </w:rPr>
        <w:fldChar w:fldCharType="end"/>
      </w:r>
      <w:r w:rsidRPr="006C599F">
        <w:rPr>
          <w:rFonts w:cstheme="minorHAnsi"/>
          <w:lang w:eastAsia="zh-CN"/>
        </w:rPr>
        <w:t xml:space="preserve"> used FEM to model matrix cracks in composite beams, which facilitated the assessment of the performance of a rotating helicopter blade. Similarly, Yang et al.</w:t>
      </w:r>
      <w:r w:rsidRPr="00A9156A">
        <w:rPr>
          <w:rFonts w:cstheme="minorHAnsi"/>
          <w:vertAlign w:val="superscript"/>
          <w:lang w:eastAsia="zh-CN"/>
        </w:rPr>
        <w:fldChar w:fldCharType="begin"/>
      </w:r>
      <w:r w:rsidRPr="00A9156A">
        <w:rPr>
          <w:rFonts w:cstheme="minorHAnsi"/>
          <w:vertAlign w:val="superscript"/>
          <w:lang w:eastAsia="zh-CN"/>
        </w:rPr>
        <w:instrText xml:space="preserve"> REF _Ref182837887 \r \h </w:instrText>
      </w:r>
      <w:r>
        <w:rPr>
          <w:rFonts w:cstheme="minorHAnsi"/>
          <w:vertAlign w:val="superscript"/>
          <w:lang w:eastAsia="zh-CN"/>
        </w:rPr>
        <w:instrText xml:space="preserve"> \* MERGEFORMAT </w:instrText>
      </w:r>
      <w:r w:rsidRPr="00A9156A">
        <w:rPr>
          <w:rFonts w:cstheme="minorHAnsi"/>
          <w:vertAlign w:val="superscript"/>
          <w:lang w:eastAsia="zh-CN"/>
        </w:rPr>
      </w:r>
      <w:r w:rsidRPr="00A9156A">
        <w:rPr>
          <w:rFonts w:cstheme="minorHAnsi"/>
          <w:vertAlign w:val="superscript"/>
          <w:lang w:eastAsia="zh-CN"/>
        </w:rPr>
        <w:fldChar w:fldCharType="separate"/>
      </w:r>
      <w:r>
        <w:rPr>
          <w:rFonts w:cstheme="minorHAnsi"/>
          <w:vertAlign w:val="superscript"/>
          <w:lang w:eastAsia="zh-CN"/>
        </w:rPr>
        <w:t>[23]</w:t>
      </w:r>
      <w:r w:rsidRPr="00A9156A">
        <w:rPr>
          <w:rFonts w:cstheme="minorHAnsi"/>
          <w:vertAlign w:val="superscript"/>
          <w:lang w:eastAsia="zh-CN"/>
        </w:rPr>
        <w:fldChar w:fldCharType="end"/>
      </w:r>
      <w:r w:rsidRPr="006C599F">
        <w:rPr>
          <w:rFonts w:cstheme="minorHAnsi"/>
          <w:lang w:eastAsia="zh-CN"/>
        </w:rPr>
        <w:t xml:space="preserve"> applied FEM to study Lamb wave propagation in composite plates, demonstrating its effectiveness in wave-based damage detection. Crack parameters were also successfully extracted in a study utilizing FEM analysis</w:t>
      </w:r>
      <w:r w:rsidRPr="00A9156A">
        <w:rPr>
          <w:rFonts w:cstheme="minorHAnsi"/>
          <w:vertAlign w:val="superscript"/>
          <w:lang w:eastAsia="zh-CN"/>
        </w:rPr>
        <w:fldChar w:fldCharType="begin"/>
      </w:r>
      <w:r w:rsidRPr="00A9156A">
        <w:rPr>
          <w:rFonts w:cstheme="minorHAnsi"/>
          <w:vertAlign w:val="superscript"/>
          <w:lang w:eastAsia="zh-CN"/>
        </w:rPr>
        <w:instrText xml:space="preserve"> REF _Ref182838074 \r \h </w:instrText>
      </w:r>
      <w:r>
        <w:rPr>
          <w:rFonts w:cstheme="minorHAnsi"/>
          <w:vertAlign w:val="superscript"/>
          <w:lang w:eastAsia="zh-CN"/>
        </w:rPr>
        <w:instrText xml:space="preserve"> \* MERGEFORMAT </w:instrText>
      </w:r>
      <w:r w:rsidRPr="00A9156A">
        <w:rPr>
          <w:rFonts w:cstheme="minorHAnsi"/>
          <w:vertAlign w:val="superscript"/>
          <w:lang w:eastAsia="zh-CN"/>
        </w:rPr>
      </w:r>
      <w:r w:rsidRPr="00A9156A">
        <w:rPr>
          <w:rFonts w:cstheme="minorHAnsi"/>
          <w:vertAlign w:val="superscript"/>
          <w:lang w:eastAsia="zh-CN"/>
        </w:rPr>
        <w:fldChar w:fldCharType="separate"/>
      </w:r>
      <w:r>
        <w:rPr>
          <w:rFonts w:cstheme="minorHAnsi"/>
          <w:vertAlign w:val="superscript"/>
          <w:lang w:eastAsia="zh-CN"/>
        </w:rPr>
        <w:t>[20]</w:t>
      </w:r>
      <w:r w:rsidRPr="00A9156A">
        <w:rPr>
          <w:rFonts w:cstheme="minorHAnsi"/>
          <w:vertAlign w:val="superscript"/>
          <w:lang w:eastAsia="zh-CN"/>
        </w:rPr>
        <w:fldChar w:fldCharType="end"/>
      </w:r>
      <w:r w:rsidRPr="006C599F">
        <w:rPr>
          <w:rFonts w:cstheme="minorHAnsi"/>
          <w:lang w:eastAsia="zh-CN"/>
        </w:rPr>
        <w:t xml:space="preserve">. Moreover, a </w:t>
      </w:r>
      <w:r w:rsidRPr="006C599F">
        <w:rPr>
          <w:rFonts w:cstheme="minorHAnsi"/>
          <w:lang w:eastAsia="zh-CN"/>
        </w:rPr>
        <w:lastRenderedPageBreak/>
        <w:t xml:space="preserve">novel method employing the Heaviside function was introduced for crack </w:t>
      </w:r>
      <w:proofErr w:type="spellStart"/>
      <w:r w:rsidRPr="006C599F">
        <w:rPr>
          <w:rFonts w:cstheme="minorHAnsi"/>
          <w:lang w:eastAsia="zh-CN"/>
        </w:rPr>
        <w:t>modeling</w:t>
      </w:r>
      <w:proofErr w:type="spellEnd"/>
      <w:r w:rsidRPr="006C599F">
        <w:rPr>
          <w:rFonts w:cstheme="minorHAnsi"/>
          <w:lang w:eastAsia="zh-CN"/>
        </w:rPr>
        <w:t xml:space="preserve"> within the FEM framework, offering an innovative approach to damage representation</w:t>
      </w:r>
      <w:r w:rsidRPr="00A9156A">
        <w:rPr>
          <w:rFonts w:cstheme="minorHAnsi"/>
          <w:vertAlign w:val="superscript"/>
          <w:lang w:eastAsia="zh-CN"/>
        </w:rPr>
        <w:fldChar w:fldCharType="begin"/>
      </w:r>
      <w:r w:rsidRPr="00A9156A">
        <w:rPr>
          <w:rFonts w:cstheme="minorHAnsi"/>
          <w:vertAlign w:val="superscript"/>
          <w:lang w:eastAsia="zh-CN"/>
        </w:rPr>
        <w:instrText xml:space="preserve"> REF _Ref182837896 \r \h </w:instrText>
      </w:r>
      <w:r>
        <w:rPr>
          <w:rFonts w:cstheme="minorHAnsi"/>
          <w:vertAlign w:val="superscript"/>
          <w:lang w:eastAsia="zh-CN"/>
        </w:rPr>
        <w:instrText xml:space="preserve"> \* MERGEFORMAT </w:instrText>
      </w:r>
      <w:r w:rsidRPr="00A9156A">
        <w:rPr>
          <w:rFonts w:cstheme="minorHAnsi"/>
          <w:vertAlign w:val="superscript"/>
          <w:lang w:eastAsia="zh-CN"/>
        </w:rPr>
      </w:r>
      <w:r w:rsidRPr="00A9156A">
        <w:rPr>
          <w:rFonts w:cstheme="minorHAnsi"/>
          <w:vertAlign w:val="superscript"/>
          <w:lang w:eastAsia="zh-CN"/>
        </w:rPr>
        <w:fldChar w:fldCharType="separate"/>
      </w:r>
      <w:r>
        <w:rPr>
          <w:rFonts w:cstheme="minorHAnsi"/>
          <w:vertAlign w:val="superscript"/>
          <w:lang w:eastAsia="zh-CN"/>
        </w:rPr>
        <w:t>[21]</w:t>
      </w:r>
      <w:r w:rsidRPr="00A9156A">
        <w:rPr>
          <w:rFonts w:cstheme="minorHAnsi"/>
          <w:vertAlign w:val="superscript"/>
          <w:lang w:eastAsia="zh-CN"/>
        </w:rPr>
        <w:fldChar w:fldCharType="end"/>
      </w:r>
      <w:r w:rsidRPr="006C599F">
        <w:rPr>
          <w:rFonts w:cstheme="minorHAnsi"/>
          <w:lang w:eastAsia="zh-CN"/>
        </w:rPr>
        <w:t>.</w:t>
      </w:r>
    </w:p>
    <w:p w14:paraId="099B4DF0" w14:textId="77777777" w:rsidR="001D7947" w:rsidRPr="006C599F" w:rsidRDefault="001D7947" w:rsidP="001D7947">
      <w:pPr>
        <w:tabs>
          <w:tab w:val="left" w:pos="5529"/>
        </w:tabs>
        <w:jc w:val="both"/>
        <w:rPr>
          <w:rFonts w:cstheme="minorHAnsi"/>
          <w:lang w:eastAsia="zh-CN"/>
        </w:rPr>
      </w:pPr>
    </w:p>
    <w:p w14:paraId="2609A41D" w14:textId="38DFBD4F" w:rsidR="001D7947" w:rsidRPr="00CA15AC" w:rsidRDefault="00CA15AC" w:rsidP="00CA15AC">
      <w:pPr>
        <w:pStyle w:val="4"/>
        <w:numPr>
          <w:ilvl w:val="2"/>
          <w:numId w:val="54"/>
        </w:numPr>
        <w:rPr>
          <w:b/>
          <w:bCs/>
          <w:sz w:val="24"/>
          <w:szCs w:val="24"/>
          <w:lang w:eastAsia="zh-CN"/>
        </w:rPr>
      </w:pPr>
      <w:bookmarkStart w:id="23" w:name="_Toc182849453"/>
      <w:r>
        <w:rPr>
          <w:rFonts w:hint="eastAsia"/>
          <w:b/>
          <w:bCs/>
          <w:sz w:val="24"/>
          <w:szCs w:val="24"/>
          <w:lang w:eastAsia="zh-CN"/>
        </w:rPr>
        <w:t xml:space="preserve"> </w:t>
      </w:r>
      <w:bookmarkStart w:id="24" w:name="_Toc195033086"/>
      <w:r w:rsidR="001D7947" w:rsidRPr="00CA15AC">
        <w:rPr>
          <w:b/>
          <w:bCs/>
          <w:sz w:val="24"/>
          <w:szCs w:val="24"/>
          <w:lang w:eastAsia="zh-CN"/>
        </w:rPr>
        <w:t>Hybrid Techniques</w:t>
      </w:r>
      <w:bookmarkEnd w:id="23"/>
      <w:bookmarkEnd w:id="24"/>
    </w:p>
    <w:p w14:paraId="5AE9C1A7" w14:textId="77777777" w:rsidR="001D7947" w:rsidRDefault="001D7947" w:rsidP="001D7947">
      <w:pPr>
        <w:tabs>
          <w:tab w:val="left" w:pos="5529"/>
        </w:tabs>
        <w:jc w:val="both"/>
        <w:rPr>
          <w:rFonts w:cstheme="minorHAnsi"/>
          <w:lang w:val="en-US" w:eastAsia="zh-CN"/>
        </w:rPr>
      </w:pPr>
      <w:r w:rsidRPr="006C599F">
        <w:rPr>
          <w:rFonts w:cstheme="minorHAnsi"/>
          <w:lang w:val="en-US" w:eastAsia="zh-CN"/>
        </w:rPr>
        <w:t>The integration of data-driven models with physics-based approaches has gained significant traction, as hybrid methods enhance the robustness and accuracy of damage detection. These approaches combine simulation outputs with real-time sensor data to improve predictive performance. For example, FEM-based models can generate baseline predictions, while deep learning algorithms refine these predictions using feedback from sensors.</w:t>
      </w:r>
      <w:r>
        <w:rPr>
          <w:rFonts w:cstheme="minorHAnsi" w:hint="eastAsia"/>
          <w:lang w:val="en-US" w:eastAsia="zh-CN"/>
        </w:rPr>
        <w:t xml:space="preserve"> </w:t>
      </w:r>
      <w:r w:rsidRPr="006C599F">
        <w:rPr>
          <w:rFonts w:cstheme="minorHAnsi"/>
          <w:lang w:val="en-US" w:eastAsia="zh-CN"/>
        </w:rPr>
        <w:t>Lin et al.</w:t>
      </w:r>
      <w:r w:rsidRPr="00A9156A">
        <w:rPr>
          <w:rFonts w:cstheme="minorHAnsi"/>
          <w:vertAlign w:val="superscript"/>
          <w:lang w:val="en-US" w:eastAsia="zh-CN"/>
        </w:rPr>
        <w:fldChar w:fldCharType="begin"/>
      </w:r>
      <w:r w:rsidRPr="00A9156A">
        <w:rPr>
          <w:rFonts w:cstheme="minorHAnsi"/>
          <w:vertAlign w:val="superscript"/>
          <w:lang w:val="en-US" w:eastAsia="zh-CN"/>
        </w:rPr>
        <w:instrText xml:space="preserve"> REF _Ref182837909 \r \h </w:instrText>
      </w:r>
      <w:r>
        <w:rPr>
          <w:rFonts w:cstheme="minorHAnsi"/>
          <w:vertAlign w:val="superscript"/>
          <w:lang w:val="en-US" w:eastAsia="zh-CN"/>
        </w:rPr>
        <w:instrText xml:space="preserve"> \* MERGEFORMAT </w:instrText>
      </w:r>
      <w:r w:rsidRPr="00A9156A">
        <w:rPr>
          <w:rFonts w:cstheme="minorHAnsi"/>
          <w:vertAlign w:val="superscript"/>
          <w:lang w:val="en-US" w:eastAsia="zh-CN"/>
        </w:rPr>
      </w:r>
      <w:r w:rsidRPr="00A9156A">
        <w:rPr>
          <w:rFonts w:cstheme="minorHAnsi"/>
          <w:vertAlign w:val="superscript"/>
          <w:lang w:val="en-US" w:eastAsia="zh-CN"/>
        </w:rPr>
        <w:fldChar w:fldCharType="separate"/>
      </w:r>
      <w:r>
        <w:rPr>
          <w:rFonts w:cstheme="minorHAnsi"/>
          <w:vertAlign w:val="superscript"/>
          <w:lang w:val="en-US" w:eastAsia="zh-CN"/>
        </w:rPr>
        <w:t>[16]</w:t>
      </w:r>
      <w:r w:rsidRPr="00A9156A">
        <w:rPr>
          <w:rFonts w:cstheme="minorHAnsi"/>
          <w:vertAlign w:val="superscript"/>
          <w:lang w:val="en-US" w:eastAsia="zh-CN"/>
        </w:rPr>
        <w:fldChar w:fldCharType="end"/>
      </w:r>
      <w:r w:rsidRPr="006C599F">
        <w:rPr>
          <w:rFonts w:cstheme="minorHAnsi"/>
          <w:lang w:val="en-US" w:eastAsia="zh-CN"/>
        </w:rPr>
        <w:t xml:space="preserve"> explored the application of a </w:t>
      </w:r>
      <w:r>
        <w:rPr>
          <w:rFonts w:cstheme="minorHAnsi"/>
          <w:lang w:val="en-US" w:eastAsia="zh-CN"/>
        </w:rPr>
        <w:t>CNN</w:t>
      </w:r>
      <w:r w:rsidRPr="006C599F">
        <w:rPr>
          <w:rFonts w:cstheme="minorHAnsi"/>
          <w:lang w:val="en-US" w:eastAsia="zh-CN"/>
        </w:rPr>
        <w:t xml:space="preserve"> trained on simulated FEM data of a simply supported beam, considering both noisy and noise-free environments. Their study demonstrated that critical structural features, such as response frequency bands, vibration modes, and their interactions, could be effectively captured by the CNN using sensor data. Additionally, a novel framework called </w:t>
      </w:r>
      <w:proofErr w:type="spellStart"/>
      <w:r w:rsidRPr="006C599F">
        <w:rPr>
          <w:rFonts w:cstheme="minorHAnsi"/>
          <w:lang w:val="en-US" w:eastAsia="zh-CN"/>
        </w:rPr>
        <w:t>DeepSHM</w:t>
      </w:r>
      <w:proofErr w:type="spellEnd"/>
      <w:r w:rsidRPr="006C599F">
        <w:rPr>
          <w:rFonts w:cstheme="minorHAnsi"/>
          <w:lang w:val="en-US" w:eastAsia="zh-CN"/>
        </w:rPr>
        <w:t xml:space="preserve"> was developed, leveraging data augmentation of sensor signal responses obtained from FEM simulations. This framework provides a generalized methodology by feeding augmented data into a CNN for training, enabling the extraction of neural weights</w:t>
      </w:r>
      <w:r w:rsidRPr="00A9156A">
        <w:rPr>
          <w:rFonts w:cstheme="minorHAnsi"/>
          <w:vertAlign w:val="superscript"/>
          <w:lang w:val="en-US" w:eastAsia="zh-CN"/>
        </w:rPr>
        <w:fldChar w:fldCharType="begin"/>
      </w:r>
      <w:r w:rsidRPr="00A9156A">
        <w:rPr>
          <w:rFonts w:cstheme="minorHAnsi"/>
          <w:vertAlign w:val="superscript"/>
          <w:lang w:val="en-US" w:eastAsia="zh-CN"/>
        </w:rPr>
        <w:instrText xml:space="preserve"> REF _Ref182837916 \r \h </w:instrText>
      </w:r>
      <w:r>
        <w:rPr>
          <w:rFonts w:cstheme="minorHAnsi"/>
          <w:vertAlign w:val="superscript"/>
          <w:lang w:val="en-US" w:eastAsia="zh-CN"/>
        </w:rPr>
        <w:instrText xml:space="preserve"> \* MERGEFORMAT </w:instrText>
      </w:r>
      <w:r w:rsidRPr="00A9156A">
        <w:rPr>
          <w:rFonts w:cstheme="minorHAnsi"/>
          <w:vertAlign w:val="superscript"/>
          <w:lang w:val="en-US" w:eastAsia="zh-CN"/>
        </w:rPr>
      </w:r>
      <w:r w:rsidRPr="00A9156A">
        <w:rPr>
          <w:rFonts w:cstheme="minorHAnsi"/>
          <w:vertAlign w:val="superscript"/>
          <w:lang w:val="en-US" w:eastAsia="zh-CN"/>
        </w:rPr>
        <w:fldChar w:fldCharType="separate"/>
      </w:r>
      <w:r>
        <w:rPr>
          <w:rFonts w:cstheme="minorHAnsi"/>
          <w:vertAlign w:val="superscript"/>
          <w:lang w:val="en-US" w:eastAsia="zh-CN"/>
        </w:rPr>
        <w:t>[24]</w:t>
      </w:r>
      <w:r w:rsidRPr="00A9156A">
        <w:rPr>
          <w:rFonts w:cstheme="minorHAnsi"/>
          <w:vertAlign w:val="superscript"/>
          <w:lang w:val="en-US" w:eastAsia="zh-CN"/>
        </w:rPr>
        <w:fldChar w:fldCharType="end"/>
      </w:r>
      <w:r w:rsidRPr="006C599F">
        <w:rPr>
          <w:rFonts w:cstheme="minorHAnsi"/>
          <w:lang w:val="en-US" w:eastAsia="zh-CN"/>
        </w:rPr>
        <w:t>.</w:t>
      </w:r>
    </w:p>
    <w:p w14:paraId="54B70AB2" w14:textId="77777777" w:rsidR="001D7947" w:rsidRPr="006D7E0E" w:rsidRDefault="001D7947" w:rsidP="001D7947">
      <w:pPr>
        <w:tabs>
          <w:tab w:val="left" w:pos="5529"/>
        </w:tabs>
        <w:jc w:val="both"/>
        <w:rPr>
          <w:rFonts w:cstheme="minorHAnsi"/>
          <w:lang w:val="en-US" w:eastAsia="zh-CN"/>
        </w:rPr>
      </w:pPr>
    </w:p>
    <w:p w14:paraId="0D221F24" w14:textId="77777777" w:rsidR="001D7947" w:rsidRPr="007103A2" w:rsidRDefault="001D7947" w:rsidP="00E5761D">
      <w:pPr>
        <w:pStyle w:val="3"/>
        <w:ind w:left="357" w:hanging="357"/>
        <w:rPr>
          <w:b/>
          <w:bCs/>
          <w:sz w:val="28"/>
          <w:szCs w:val="28"/>
        </w:rPr>
      </w:pPr>
      <w:bookmarkStart w:id="25" w:name="_Toc182849454"/>
      <w:bookmarkStart w:id="26" w:name="_Toc195033087"/>
      <w:r w:rsidRPr="007103A2">
        <w:rPr>
          <w:rFonts w:hint="eastAsia"/>
          <w:b/>
          <w:bCs/>
          <w:sz w:val="28"/>
          <w:szCs w:val="28"/>
        </w:rPr>
        <w:t>Local Methods in SHM</w:t>
      </w:r>
      <w:bookmarkEnd w:id="25"/>
      <w:bookmarkEnd w:id="26"/>
      <w:r w:rsidRPr="007103A2">
        <w:rPr>
          <w:rFonts w:hint="eastAsia"/>
          <w:b/>
          <w:bCs/>
          <w:sz w:val="28"/>
          <w:szCs w:val="28"/>
        </w:rPr>
        <w:t xml:space="preserve"> </w:t>
      </w:r>
    </w:p>
    <w:p w14:paraId="71115EB3" w14:textId="77777777" w:rsidR="001D7947" w:rsidRDefault="001D7947" w:rsidP="001D7947">
      <w:pPr>
        <w:tabs>
          <w:tab w:val="left" w:pos="5529"/>
        </w:tabs>
        <w:jc w:val="both"/>
        <w:rPr>
          <w:rFonts w:cstheme="minorHAnsi"/>
          <w:lang w:val="en-US" w:eastAsia="zh-CN"/>
        </w:rPr>
      </w:pPr>
      <w:r w:rsidRPr="005F51F9">
        <w:rPr>
          <w:rFonts w:cstheme="minorHAnsi"/>
          <w:lang w:val="en-US" w:eastAsia="zh-CN"/>
        </w:rPr>
        <w:t xml:space="preserve">Local </w:t>
      </w:r>
      <w:r>
        <w:rPr>
          <w:rFonts w:cstheme="minorHAnsi"/>
          <w:lang w:val="en-US" w:eastAsia="zh-CN"/>
        </w:rPr>
        <w:t>SHM</w:t>
      </w:r>
      <w:r w:rsidRPr="005F51F9">
        <w:rPr>
          <w:rFonts w:cstheme="minorHAnsi"/>
          <w:lang w:val="en-US" w:eastAsia="zh-CN"/>
        </w:rPr>
        <w:t xml:space="preserve"> methods focus on specific components or areas of a structure to identify and evaluate damage. These techniques often involve detailed assessments or Non-Destructive Testing (NDT) methods to detect localized issues, such as cracks, corrosion, or material degradation. Unlike global SHM methods, local approaches are highly targeted, frequently leveraging insights from global analyses to pinpoint potential damage zones.</w:t>
      </w:r>
      <w:r>
        <w:rPr>
          <w:rFonts w:cstheme="minorHAnsi" w:hint="eastAsia"/>
          <w:lang w:val="en-US" w:eastAsia="zh-CN"/>
        </w:rPr>
        <w:t xml:space="preserve"> </w:t>
      </w:r>
      <w:r>
        <w:rPr>
          <w:rFonts w:cstheme="minorHAnsi"/>
          <w:lang w:val="en-US" w:eastAsia="zh-CN"/>
        </w:rPr>
        <w:t>DT</w:t>
      </w:r>
      <w:r w:rsidRPr="005F51F9">
        <w:rPr>
          <w:rFonts w:cstheme="minorHAnsi"/>
          <w:lang w:val="en-US" w:eastAsia="zh-CN"/>
        </w:rPr>
        <w:t xml:space="preserve"> technology enhances local SHM by providing precise simulations of localized damage. DTs utilize real-time data integrated with multi-physics finite element models (FEM) to analyze stress, strain, and displacement in critical areas. For instance, a DT can simulate interactions between piezoelectric sensors and the structure to identify micro-cracks in real time</w:t>
      </w:r>
      <w:r w:rsidRPr="00A9156A">
        <w:rPr>
          <w:rFonts w:cstheme="minorHAnsi"/>
          <w:vertAlign w:val="superscript"/>
          <w:lang w:val="en-US" w:eastAsia="zh-CN"/>
        </w:rPr>
        <w:fldChar w:fldCharType="begin"/>
      </w:r>
      <w:r w:rsidRPr="00A9156A">
        <w:rPr>
          <w:rFonts w:cstheme="minorHAnsi"/>
          <w:vertAlign w:val="superscript"/>
          <w:lang w:val="en-US" w:eastAsia="zh-CN"/>
        </w:rPr>
        <w:instrText xml:space="preserve"> REF _Ref182837684 \r \h </w:instrText>
      </w:r>
      <w:r>
        <w:rPr>
          <w:rFonts w:cstheme="minorHAnsi"/>
          <w:vertAlign w:val="superscript"/>
          <w:lang w:val="en-US" w:eastAsia="zh-CN"/>
        </w:rPr>
        <w:instrText xml:space="preserve"> \* MERGEFORMAT </w:instrText>
      </w:r>
      <w:r w:rsidRPr="00A9156A">
        <w:rPr>
          <w:rFonts w:cstheme="minorHAnsi"/>
          <w:vertAlign w:val="superscript"/>
          <w:lang w:val="en-US" w:eastAsia="zh-CN"/>
        </w:rPr>
      </w:r>
      <w:r w:rsidRPr="00A9156A">
        <w:rPr>
          <w:rFonts w:cstheme="minorHAnsi"/>
          <w:vertAlign w:val="superscript"/>
          <w:lang w:val="en-US" w:eastAsia="zh-CN"/>
        </w:rPr>
        <w:fldChar w:fldCharType="separate"/>
      </w:r>
      <w:r>
        <w:rPr>
          <w:rFonts w:cstheme="minorHAnsi"/>
          <w:vertAlign w:val="superscript"/>
          <w:lang w:val="en-US" w:eastAsia="zh-CN"/>
        </w:rPr>
        <w:t>[13]</w:t>
      </w:r>
      <w:r w:rsidRPr="00A9156A">
        <w:rPr>
          <w:rFonts w:cstheme="minorHAnsi"/>
          <w:vertAlign w:val="superscript"/>
          <w:lang w:val="en-US" w:eastAsia="zh-CN"/>
        </w:rPr>
        <w:fldChar w:fldCharType="end"/>
      </w:r>
      <w:r w:rsidRPr="005F51F9">
        <w:rPr>
          <w:rFonts w:cstheme="minorHAnsi"/>
          <w:lang w:val="en-US" w:eastAsia="zh-CN"/>
        </w:rPr>
        <w:t>. By combining DT technology with deep learning, local SHM methods gain improved interpretability and accuracy, supporting targeted repair strategies and reducing inspection expenses.</w:t>
      </w:r>
    </w:p>
    <w:p w14:paraId="426AE2D4" w14:textId="77777777" w:rsidR="001D7947" w:rsidRPr="005F51F9" w:rsidRDefault="001D7947" w:rsidP="001D7947">
      <w:pPr>
        <w:tabs>
          <w:tab w:val="left" w:pos="5529"/>
        </w:tabs>
        <w:jc w:val="both"/>
        <w:rPr>
          <w:rFonts w:cstheme="minorHAnsi"/>
          <w:lang w:val="en-US" w:eastAsia="zh-CN"/>
        </w:rPr>
      </w:pPr>
    </w:p>
    <w:p w14:paraId="198CA4C7" w14:textId="77777777" w:rsidR="001D7947" w:rsidRPr="007103A2" w:rsidRDefault="001D7947" w:rsidP="00E5761D">
      <w:pPr>
        <w:pStyle w:val="4"/>
        <w:numPr>
          <w:ilvl w:val="2"/>
          <w:numId w:val="54"/>
        </w:numPr>
        <w:rPr>
          <w:b/>
          <w:bCs/>
          <w:sz w:val="24"/>
          <w:szCs w:val="24"/>
          <w:lang w:eastAsia="zh-CN"/>
        </w:rPr>
      </w:pPr>
      <w:bookmarkStart w:id="27" w:name="_Toc182849455"/>
      <w:bookmarkStart w:id="28" w:name="_Toc195033088"/>
      <w:r w:rsidRPr="007103A2">
        <w:rPr>
          <w:b/>
          <w:bCs/>
          <w:sz w:val="24"/>
          <w:szCs w:val="24"/>
          <w:lang w:eastAsia="zh-CN"/>
        </w:rPr>
        <w:t>Non-Destructive Testing Techniques</w:t>
      </w:r>
      <w:bookmarkEnd w:id="27"/>
      <w:bookmarkEnd w:id="28"/>
    </w:p>
    <w:p w14:paraId="439A1DE4" w14:textId="77777777" w:rsidR="001D7947" w:rsidRDefault="001D7947" w:rsidP="001D7947">
      <w:pPr>
        <w:tabs>
          <w:tab w:val="left" w:pos="5529"/>
        </w:tabs>
        <w:jc w:val="both"/>
        <w:rPr>
          <w:rFonts w:cstheme="minorHAnsi"/>
          <w:lang w:val="en-US" w:eastAsia="zh-CN"/>
        </w:rPr>
      </w:pPr>
      <w:r w:rsidRPr="005F51F9">
        <w:rPr>
          <w:rFonts w:cstheme="minorHAnsi"/>
          <w:lang w:val="en-US" w:eastAsia="zh-CN"/>
        </w:rPr>
        <w:t xml:space="preserve">Traditional NDT techniques, such as ultrasonic testing and thermography, are integral to local </w:t>
      </w:r>
      <w:r>
        <w:rPr>
          <w:rFonts w:cstheme="minorHAnsi"/>
          <w:lang w:val="en-US" w:eastAsia="zh-CN"/>
        </w:rPr>
        <w:t>SHM</w:t>
      </w:r>
      <w:r w:rsidRPr="003C357C">
        <w:rPr>
          <w:rFonts w:cstheme="minorHAnsi"/>
          <w:vertAlign w:val="superscript"/>
          <w:lang w:val="en-US" w:eastAsia="zh-CN"/>
        </w:rPr>
        <w:fldChar w:fldCharType="begin"/>
      </w:r>
      <w:r w:rsidRPr="003C357C">
        <w:rPr>
          <w:rFonts w:cstheme="minorHAnsi"/>
          <w:vertAlign w:val="superscript"/>
          <w:lang w:val="en-US" w:eastAsia="zh-CN"/>
        </w:rPr>
        <w:instrText xml:space="preserve"> REF _Ref182838831 \r \h </w:instrText>
      </w:r>
      <w:r>
        <w:rPr>
          <w:rFonts w:cstheme="minorHAnsi"/>
          <w:vertAlign w:val="superscript"/>
          <w:lang w:val="en-US" w:eastAsia="zh-CN"/>
        </w:rPr>
        <w:instrText xml:space="preserve"> \* MERGEFORMAT </w:instrText>
      </w:r>
      <w:r w:rsidRPr="003C357C">
        <w:rPr>
          <w:rFonts w:cstheme="minorHAnsi"/>
          <w:vertAlign w:val="superscript"/>
          <w:lang w:val="en-US" w:eastAsia="zh-CN"/>
        </w:rPr>
      </w:r>
      <w:r w:rsidRPr="003C357C">
        <w:rPr>
          <w:rFonts w:cstheme="minorHAnsi"/>
          <w:vertAlign w:val="superscript"/>
          <w:lang w:val="en-US" w:eastAsia="zh-CN"/>
        </w:rPr>
        <w:fldChar w:fldCharType="separate"/>
      </w:r>
      <w:r>
        <w:rPr>
          <w:rFonts w:cstheme="minorHAnsi"/>
          <w:vertAlign w:val="superscript"/>
          <w:lang w:val="en-US" w:eastAsia="zh-CN"/>
        </w:rPr>
        <w:t>[41]</w:t>
      </w:r>
      <w:r w:rsidRPr="003C357C">
        <w:rPr>
          <w:rFonts w:cstheme="minorHAnsi"/>
          <w:vertAlign w:val="superscript"/>
          <w:lang w:val="en-US" w:eastAsia="zh-CN"/>
        </w:rPr>
        <w:fldChar w:fldCharType="end"/>
      </w:r>
      <w:r w:rsidRPr="003C357C">
        <w:rPr>
          <w:rFonts w:cstheme="minorHAnsi"/>
          <w:vertAlign w:val="superscript"/>
          <w:lang w:val="en-US" w:eastAsia="zh-CN"/>
        </w:rPr>
        <w:fldChar w:fldCharType="begin"/>
      </w:r>
      <w:r w:rsidRPr="003C357C">
        <w:rPr>
          <w:rFonts w:cstheme="minorHAnsi"/>
          <w:vertAlign w:val="superscript"/>
          <w:lang w:val="en-US" w:eastAsia="zh-CN"/>
        </w:rPr>
        <w:instrText xml:space="preserve"> REF _Ref182838832 \r \h </w:instrText>
      </w:r>
      <w:r>
        <w:rPr>
          <w:rFonts w:cstheme="minorHAnsi"/>
          <w:vertAlign w:val="superscript"/>
          <w:lang w:val="en-US" w:eastAsia="zh-CN"/>
        </w:rPr>
        <w:instrText xml:space="preserve"> \* MERGEFORMAT </w:instrText>
      </w:r>
      <w:r w:rsidRPr="003C357C">
        <w:rPr>
          <w:rFonts w:cstheme="minorHAnsi"/>
          <w:vertAlign w:val="superscript"/>
          <w:lang w:val="en-US" w:eastAsia="zh-CN"/>
        </w:rPr>
      </w:r>
      <w:r w:rsidRPr="003C357C">
        <w:rPr>
          <w:rFonts w:cstheme="minorHAnsi"/>
          <w:vertAlign w:val="superscript"/>
          <w:lang w:val="en-US" w:eastAsia="zh-CN"/>
        </w:rPr>
        <w:fldChar w:fldCharType="separate"/>
      </w:r>
      <w:r>
        <w:rPr>
          <w:rFonts w:cstheme="minorHAnsi"/>
          <w:vertAlign w:val="superscript"/>
          <w:lang w:val="en-US" w:eastAsia="zh-CN"/>
        </w:rPr>
        <w:t>[42]</w:t>
      </w:r>
      <w:r w:rsidRPr="003C357C">
        <w:rPr>
          <w:rFonts w:cstheme="minorHAnsi"/>
          <w:vertAlign w:val="superscript"/>
          <w:lang w:val="en-US" w:eastAsia="zh-CN"/>
        </w:rPr>
        <w:fldChar w:fldCharType="end"/>
      </w:r>
      <w:r w:rsidRPr="003C357C">
        <w:rPr>
          <w:rFonts w:cstheme="minorHAnsi"/>
          <w:vertAlign w:val="superscript"/>
          <w:lang w:val="en-US" w:eastAsia="zh-CN"/>
        </w:rPr>
        <w:fldChar w:fldCharType="begin"/>
      </w:r>
      <w:r w:rsidRPr="003C357C">
        <w:rPr>
          <w:rFonts w:cstheme="minorHAnsi"/>
          <w:vertAlign w:val="superscript"/>
          <w:lang w:val="en-US" w:eastAsia="zh-CN"/>
        </w:rPr>
        <w:instrText xml:space="preserve"> REF _Ref182838834 \r \h </w:instrText>
      </w:r>
      <w:r>
        <w:rPr>
          <w:rFonts w:cstheme="minorHAnsi"/>
          <w:vertAlign w:val="superscript"/>
          <w:lang w:val="en-US" w:eastAsia="zh-CN"/>
        </w:rPr>
        <w:instrText xml:space="preserve"> \* MERGEFORMAT </w:instrText>
      </w:r>
      <w:r w:rsidRPr="003C357C">
        <w:rPr>
          <w:rFonts w:cstheme="minorHAnsi"/>
          <w:vertAlign w:val="superscript"/>
          <w:lang w:val="en-US" w:eastAsia="zh-CN"/>
        </w:rPr>
      </w:r>
      <w:r w:rsidRPr="003C357C">
        <w:rPr>
          <w:rFonts w:cstheme="minorHAnsi"/>
          <w:vertAlign w:val="superscript"/>
          <w:lang w:val="en-US" w:eastAsia="zh-CN"/>
        </w:rPr>
        <w:fldChar w:fldCharType="separate"/>
      </w:r>
      <w:r>
        <w:rPr>
          <w:rFonts w:cstheme="minorHAnsi"/>
          <w:vertAlign w:val="superscript"/>
          <w:lang w:val="en-US" w:eastAsia="zh-CN"/>
        </w:rPr>
        <w:t>[43]</w:t>
      </w:r>
      <w:r w:rsidRPr="003C357C">
        <w:rPr>
          <w:rFonts w:cstheme="minorHAnsi"/>
          <w:vertAlign w:val="superscript"/>
          <w:lang w:val="en-US" w:eastAsia="zh-CN"/>
        </w:rPr>
        <w:fldChar w:fldCharType="end"/>
      </w:r>
      <w:r w:rsidRPr="003C357C">
        <w:rPr>
          <w:rFonts w:cstheme="minorHAnsi"/>
          <w:vertAlign w:val="superscript"/>
          <w:lang w:val="en-US" w:eastAsia="zh-CN"/>
        </w:rPr>
        <w:fldChar w:fldCharType="begin"/>
      </w:r>
      <w:r w:rsidRPr="003C357C">
        <w:rPr>
          <w:rFonts w:cstheme="minorHAnsi"/>
          <w:vertAlign w:val="superscript"/>
          <w:lang w:val="en-US" w:eastAsia="zh-CN"/>
        </w:rPr>
        <w:instrText xml:space="preserve"> REF _Ref182838835 \r \h </w:instrText>
      </w:r>
      <w:r>
        <w:rPr>
          <w:rFonts w:cstheme="minorHAnsi"/>
          <w:vertAlign w:val="superscript"/>
          <w:lang w:val="en-US" w:eastAsia="zh-CN"/>
        </w:rPr>
        <w:instrText xml:space="preserve"> \* MERGEFORMAT </w:instrText>
      </w:r>
      <w:r w:rsidRPr="003C357C">
        <w:rPr>
          <w:rFonts w:cstheme="minorHAnsi"/>
          <w:vertAlign w:val="superscript"/>
          <w:lang w:val="en-US" w:eastAsia="zh-CN"/>
        </w:rPr>
      </w:r>
      <w:r w:rsidRPr="003C357C">
        <w:rPr>
          <w:rFonts w:cstheme="minorHAnsi"/>
          <w:vertAlign w:val="superscript"/>
          <w:lang w:val="en-US" w:eastAsia="zh-CN"/>
        </w:rPr>
        <w:fldChar w:fldCharType="separate"/>
      </w:r>
      <w:r>
        <w:rPr>
          <w:rFonts w:cstheme="minorHAnsi"/>
          <w:vertAlign w:val="superscript"/>
          <w:lang w:val="en-US" w:eastAsia="zh-CN"/>
        </w:rPr>
        <w:t>[44]</w:t>
      </w:r>
      <w:r w:rsidRPr="003C357C">
        <w:rPr>
          <w:rFonts w:cstheme="minorHAnsi"/>
          <w:vertAlign w:val="superscript"/>
          <w:lang w:val="en-US" w:eastAsia="zh-CN"/>
        </w:rPr>
        <w:fldChar w:fldCharType="end"/>
      </w:r>
      <w:r w:rsidRPr="003C357C">
        <w:rPr>
          <w:rFonts w:cstheme="minorHAnsi"/>
          <w:vertAlign w:val="superscript"/>
          <w:lang w:val="en-US" w:eastAsia="zh-CN"/>
        </w:rPr>
        <w:fldChar w:fldCharType="begin"/>
      </w:r>
      <w:r w:rsidRPr="003C357C">
        <w:rPr>
          <w:rFonts w:cstheme="minorHAnsi"/>
          <w:vertAlign w:val="superscript"/>
          <w:lang w:val="en-US" w:eastAsia="zh-CN"/>
        </w:rPr>
        <w:instrText xml:space="preserve"> REF _Ref182838836 \r \h </w:instrText>
      </w:r>
      <w:r>
        <w:rPr>
          <w:rFonts w:cstheme="minorHAnsi"/>
          <w:vertAlign w:val="superscript"/>
          <w:lang w:val="en-US" w:eastAsia="zh-CN"/>
        </w:rPr>
        <w:instrText xml:space="preserve"> \* MERGEFORMAT </w:instrText>
      </w:r>
      <w:r w:rsidRPr="003C357C">
        <w:rPr>
          <w:rFonts w:cstheme="minorHAnsi"/>
          <w:vertAlign w:val="superscript"/>
          <w:lang w:val="en-US" w:eastAsia="zh-CN"/>
        </w:rPr>
      </w:r>
      <w:r w:rsidRPr="003C357C">
        <w:rPr>
          <w:rFonts w:cstheme="minorHAnsi"/>
          <w:vertAlign w:val="superscript"/>
          <w:lang w:val="en-US" w:eastAsia="zh-CN"/>
        </w:rPr>
        <w:fldChar w:fldCharType="separate"/>
      </w:r>
      <w:r>
        <w:rPr>
          <w:rFonts w:cstheme="minorHAnsi"/>
          <w:vertAlign w:val="superscript"/>
          <w:lang w:val="en-US" w:eastAsia="zh-CN"/>
        </w:rPr>
        <w:t>[45]</w:t>
      </w:r>
      <w:r w:rsidRPr="003C357C">
        <w:rPr>
          <w:rFonts w:cstheme="minorHAnsi"/>
          <w:vertAlign w:val="superscript"/>
          <w:lang w:val="en-US" w:eastAsia="zh-CN"/>
        </w:rPr>
        <w:fldChar w:fldCharType="end"/>
      </w:r>
      <w:r w:rsidRPr="005F51F9">
        <w:rPr>
          <w:rFonts w:cstheme="minorHAnsi"/>
          <w:lang w:val="en-US" w:eastAsia="zh-CN"/>
        </w:rPr>
        <w:t>.</w:t>
      </w:r>
      <w:r>
        <w:rPr>
          <w:rFonts w:cstheme="minorHAnsi" w:hint="eastAsia"/>
          <w:lang w:val="en-US" w:eastAsia="zh-CN"/>
        </w:rPr>
        <w:t xml:space="preserve"> </w:t>
      </w:r>
      <w:r w:rsidRPr="005F51F9">
        <w:rPr>
          <w:rFonts w:cstheme="minorHAnsi"/>
          <w:lang w:val="en-US" w:eastAsia="zh-CN"/>
        </w:rPr>
        <w:t>Ultrasonic Testin uses high-frequency sound waves to identify subsurface defects like cracks and voids. Ultrasonic guided waves (UGWs) are widely applied in health prognosis through various probing techniques, including contact, semi-contact, and non-contact approaches. In the contact method, acoustic sensors—often bonded to or embedded within structural surfaces—are employed to excite and detect acoustic waves</w:t>
      </w:r>
      <w:r w:rsidRPr="00A9156A">
        <w:rPr>
          <w:rFonts w:cstheme="minorHAnsi"/>
          <w:vertAlign w:val="superscript"/>
          <w:lang w:val="en-US" w:eastAsia="zh-CN"/>
        </w:rPr>
        <w:fldChar w:fldCharType="begin"/>
      </w:r>
      <w:r w:rsidRPr="00A9156A">
        <w:rPr>
          <w:rFonts w:cstheme="minorHAnsi"/>
          <w:vertAlign w:val="superscript"/>
          <w:lang w:val="en-US" w:eastAsia="zh-CN"/>
        </w:rPr>
        <w:instrText xml:space="preserve"> REF _Ref182837941 \r \h </w:instrText>
      </w:r>
      <w:r>
        <w:rPr>
          <w:rFonts w:cstheme="minorHAnsi"/>
          <w:vertAlign w:val="superscript"/>
          <w:lang w:val="en-US" w:eastAsia="zh-CN"/>
        </w:rPr>
        <w:instrText xml:space="preserve"> \* MERGEFORMAT </w:instrText>
      </w:r>
      <w:r w:rsidRPr="00A9156A">
        <w:rPr>
          <w:rFonts w:cstheme="minorHAnsi"/>
          <w:vertAlign w:val="superscript"/>
          <w:lang w:val="en-US" w:eastAsia="zh-CN"/>
        </w:rPr>
      </w:r>
      <w:r w:rsidRPr="00A9156A">
        <w:rPr>
          <w:rFonts w:cstheme="minorHAnsi"/>
          <w:vertAlign w:val="superscript"/>
          <w:lang w:val="en-US" w:eastAsia="zh-CN"/>
        </w:rPr>
        <w:fldChar w:fldCharType="separate"/>
      </w:r>
      <w:r>
        <w:rPr>
          <w:rFonts w:cstheme="minorHAnsi"/>
          <w:vertAlign w:val="superscript"/>
          <w:lang w:val="en-US" w:eastAsia="zh-CN"/>
        </w:rPr>
        <w:t>[25]</w:t>
      </w:r>
      <w:r w:rsidRPr="00A9156A">
        <w:rPr>
          <w:rFonts w:cstheme="minorHAnsi"/>
          <w:vertAlign w:val="superscript"/>
          <w:lang w:val="en-US" w:eastAsia="zh-CN"/>
        </w:rPr>
        <w:fldChar w:fldCharType="end"/>
      </w:r>
      <w:r w:rsidRPr="005F51F9">
        <w:rPr>
          <w:rFonts w:cstheme="minorHAnsi"/>
          <w:lang w:val="en-US" w:eastAsia="zh-CN"/>
        </w:rPr>
        <w:t xml:space="preserve">. These sensors are crafted from materials responsive to electrical or magnetic stimuli, generating strain upon excitation. Common transducer materials include piezoelectric polymers (PVDF), piezoelectric ceramics (PZT), </w:t>
      </w:r>
      <w:proofErr w:type="spellStart"/>
      <w:r w:rsidRPr="005F51F9">
        <w:rPr>
          <w:rFonts w:cstheme="minorHAnsi"/>
          <w:lang w:val="en-US" w:eastAsia="zh-CN"/>
        </w:rPr>
        <w:t>electrostrictive</w:t>
      </w:r>
      <w:proofErr w:type="spellEnd"/>
      <w:r w:rsidRPr="005F51F9">
        <w:rPr>
          <w:rFonts w:cstheme="minorHAnsi"/>
          <w:lang w:val="en-US" w:eastAsia="zh-CN"/>
        </w:rPr>
        <w:t xml:space="preserve"> ceramics (PMN), and </w:t>
      </w:r>
      <w:proofErr w:type="spellStart"/>
      <w:r w:rsidRPr="005F51F9">
        <w:rPr>
          <w:rFonts w:cstheme="minorHAnsi"/>
          <w:lang w:val="en-US" w:eastAsia="zh-CN"/>
        </w:rPr>
        <w:t>magnetostrictive</w:t>
      </w:r>
      <w:proofErr w:type="spellEnd"/>
      <w:r w:rsidRPr="005F51F9">
        <w:rPr>
          <w:rFonts w:cstheme="minorHAnsi"/>
          <w:lang w:val="en-US" w:eastAsia="zh-CN"/>
        </w:rPr>
        <w:t xml:space="preserve"> materials (</w:t>
      </w:r>
      <w:proofErr w:type="spellStart"/>
      <w:r w:rsidRPr="005F51F9">
        <w:rPr>
          <w:rFonts w:cstheme="minorHAnsi"/>
          <w:lang w:val="en-US" w:eastAsia="zh-CN"/>
        </w:rPr>
        <w:t>Terfenol</w:t>
      </w:r>
      <w:proofErr w:type="spellEnd"/>
      <w:r w:rsidRPr="005F51F9">
        <w:rPr>
          <w:rFonts w:cstheme="minorHAnsi"/>
          <w:lang w:val="en-US" w:eastAsia="zh-CN"/>
        </w:rPr>
        <w:t>-D).</w:t>
      </w:r>
      <w:r>
        <w:rPr>
          <w:rFonts w:cstheme="minorHAnsi" w:hint="eastAsia"/>
          <w:lang w:val="en-US" w:eastAsia="zh-CN"/>
        </w:rPr>
        <w:t xml:space="preserve"> </w:t>
      </w:r>
      <w:r w:rsidRPr="005F51F9">
        <w:rPr>
          <w:rFonts w:cstheme="minorHAnsi"/>
          <w:lang w:val="en-US" w:eastAsia="zh-CN"/>
        </w:rPr>
        <w:t>Thermograph employs infrared imaging to detect temperature variations that indicate structural damage. Miao et al.</w:t>
      </w:r>
      <w:r w:rsidRPr="00A9156A">
        <w:rPr>
          <w:rFonts w:cstheme="minorHAnsi"/>
          <w:vertAlign w:val="superscript"/>
          <w:lang w:val="en-US" w:eastAsia="zh-CN"/>
        </w:rPr>
        <w:fldChar w:fldCharType="begin"/>
      </w:r>
      <w:r w:rsidRPr="00A9156A">
        <w:rPr>
          <w:rFonts w:cstheme="minorHAnsi"/>
          <w:vertAlign w:val="superscript"/>
          <w:lang w:val="en-US" w:eastAsia="zh-CN"/>
        </w:rPr>
        <w:instrText xml:space="preserve"> REF _Ref182837950 \r \h </w:instrText>
      </w:r>
      <w:r>
        <w:rPr>
          <w:rFonts w:cstheme="minorHAnsi"/>
          <w:vertAlign w:val="superscript"/>
          <w:lang w:val="en-US" w:eastAsia="zh-CN"/>
        </w:rPr>
        <w:instrText xml:space="preserve"> \* MERGEFORMAT </w:instrText>
      </w:r>
      <w:r w:rsidRPr="00A9156A">
        <w:rPr>
          <w:rFonts w:cstheme="minorHAnsi"/>
          <w:vertAlign w:val="superscript"/>
          <w:lang w:val="en-US" w:eastAsia="zh-CN"/>
        </w:rPr>
      </w:r>
      <w:r w:rsidRPr="00A9156A">
        <w:rPr>
          <w:rFonts w:cstheme="minorHAnsi"/>
          <w:vertAlign w:val="superscript"/>
          <w:lang w:val="en-US" w:eastAsia="zh-CN"/>
        </w:rPr>
        <w:fldChar w:fldCharType="separate"/>
      </w:r>
      <w:r>
        <w:rPr>
          <w:rFonts w:cstheme="minorHAnsi"/>
          <w:vertAlign w:val="superscript"/>
          <w:lang w:val="en-US" w:eastAsia="zh-CN"/>
        </w:rPr>
        <w:t>[26]</w:t>
      </w:r>
      <w:r w:rsidRPr="00A9156A">
        <w:rPr>
          <w:rFonts w:cstheme="minorHAnsi"/>
          <w:vertAlign w:val="superscript"/>
          <w:lang w:val="en-US" w:eastAsia="zh-CN"/>
        </w:rPr>
        <w:fldChar w:fldCharType="end"/>
      </w:r>
      <w:r w:rsidRPr="005F51F9">
        <w:rPr>
          <w:rFonts w:cstheme="minorHAnsi"/>
          <w:lang w:val="en-US" w:eastAsia="zh-CN"/>
        </w:rPr>
        <w:t xml:space="preserve"> introduced an innovative electromagnetic thermography approach for subsurface defect detection. By leveraging radiation parameters and the thermophysical properties of the medium, this method demonstrated superior performance in identifying natural subsurface cracks.</w:t>
      </w:r>
    </w:p>
    <w:p w14:paraId="0A798521" w14:textId="77777777" w:rsidR="001D7947" w:rsidRPr="005F51F9" w:rsidRDefault="001D7947" w:rsidP="001D7947">
      <w:pPr>
        <w:tabs>
          <w:tab w:val="left" w:pos="5529"/>
        </w:tabs>
        <w:jc w:val="both"/>
        <w:rPr>
          <w:rFonts w:cstheme="minorHAnsi"/>
          <w:lang w:val="en-US" w:eastAsia="zh-CN"/>
        </w:rPr>
      </w:pPr>
    </w:p>
    <w:p w14:paraId="72F4F989" w14:textId="77777777" w:rsidR="001D7947" w:rsidRPr="007103A2" w:rsidRDefault="001D7947" w:rsidP="00E5761D">
      <w:pPr>
        <w:pStyle w:val="4"/>
        <w:numPr>
          <w:ilvl w:val="2"/>
          <w:numId w:val="54"/>
        </w:numPr>
        <w:rPr>
          <w:b/>
          <w:bCs/>
          <w:sz w:val="24"/>
          <w:szCs w:val="24"/>
          <w:lang w:eastAsia="zh-CN"/>
        </w:rPr>
      </w:pPr>
      <w:bookmarkStart w:id="29" w:name="_Toc182849456"/>
      <w:bookmarkStart w:id="30" w:name="_Toc195033089"/>
      <w:r w:rsidRPr="007103A2">
        <w:rPr>
          <w:b/>
          <w:bCs/>
          <w:sz w:val="24"/>
          <w:szCs w:val="24"/>
          <w:lang w:eastAsia="zh-CN"/>
        </w:rPr>
        <w:t>Enhancing Local Methods with Deep Learning</w:t>
      </w:r>
      <w:bookmarkEnd w:id="29"/>
      <w:bookmarkEnd w:id="30"/>
    </w:p>
    <w:p w14:paraId="512FE0E6" w14:textId="601A0C6A" w:rsidR="001D7947" w:rsidRDefault="001D7947" w:rsidP="001D7947">
      <w:pPr>
        <w:tabs>
          <w:tab w:val="left" w:pos="5529"/>
        </w:tabs>
        <w:jc w:val="both"/>
        <w:rPr>
          <w:rFonts w:cstheme="minorHAnsi" w:hint="eastAsia"/>
          <w:lang w:val="en-US" w:eastAsia="zh-CN"/>
        </w:rPr>
      </w:pPr>
      <w:r w:rsidRPr="006D7E0E">
        <w:rPr>
          <w:rFonts w:cstheme="minorHAnsi"/>
          <w:lang w:val="en-US" w:eastAsia="zh-CN"/>
        </w:rPr>
        <w:t>Deep learning has significantly enhanced the efficiency and precision of local SHM methods.</w:t>
      </w:r>
      <w:r>
        <w:rPr>
          <w:rFonts w:cstheme="minorHAnsi" w:hint="eastAsia"/>
          <w:lang w:val="en-US" w:eastAsia="zh-CN"/>
        </w:rPr>
        <w:t xml:space="preserve"> </w:t>
      </w:r>
      <w:r w:rsidRPr="006D7E0E">
        <w:rPr>
          <w:rFonts w:cstheme="minorHAnsi"/>
          <w:lang w:val="en-US" w:eastAsia="zh-CN"/>
        </w:rPr>
        <w:t>CNNs are widely used to process image-based NDT data, such as radiographic or thermographic images, enabling automated defect classification.</w:t>
      </w:r>
      <w:r>
        <w:rPr>
          <w:rFonts w:cstheme="minorHAnsi" w:hint="eastAsia"/>
          <w:lang w:val="en-US" w:eastAsia="zh-CN"/>
        </w:rPr>
        <w:t xml:space="preserve"> </w:t>
      </w:r>
      <w:r w:rsidRPr="006D7E0E">
        <w:rPr>
          <w:rFonts w:cstheme="minorHAnsi"/>
          <w:lang w:val="en-US" w:eastAsia="zh-CN"/>
        </w:rPr>
        <w:t>Transformer-based Model</w:t>
      </w:r>
      <w:r>
        <w:rPr>
          <w:rFonts w:cstheme="minorHAnsi" w:hint="eastAsia"/>
          <w:lang w:val="en-US" w:eastAsia="zh-CN"/>
        </w:rPr>
        <w:t>s</w:t>
      </w:r>
      <w:r w:rsidRPr="006D7E0E">
        <w:rPr>
          <w:rFonts w:cstheme="minorHAnsi"/>
          <w:lang w:val="en-US" w:eastAsia="zh-CN"/>
        </w:rPr>
        <w:t xml:space="preserve"> excel in capturing contextual relationships within complex datasets, further improving the accuracy of defect identification and localization. By reducing the dependence on manual inspections, these advancements enhance the scalability of local SHM techniques.</w:t>
      </w:r>
      <w:r>
        <w:rPr>
          <w:rFonts w:cstheme="minorHAnsi" w:hint="eastAsia"/>
          <w:lang w:val="en-US" w:eastAsia="zh-CN"/>
        </w:rPr>
        <w:t xml:space="preserve"> </w:t>
      </w:r>
      <w:r w:rsidRPr="006D7E0E">
        <w:rPr>
          <w:rFonts w:cstheme="minorHAnsi"/>
          <w:lang w:val="en-US" w:eastAsia="zh-CN"/>
        </w:rPr>
        <w:t>For example</w:t>
      </w:r>
      <w:r>
        <w:rPr>
          <w:rFonts w:cstheme="minorHAnsi" w:hint="eastAsia"/>
          <w:lang w:val="en-US" w:eastAsia="zh-CN"/>
        </w:rPr>
        <w:t xml:space="preserve">, </w:t>
      </w:r>
      <w:r w:rsidRPr="006D7E0E">
        <w:rPr>
          <w:rFonts w:cstheme="minorHAnsi"/>
          <w:lang w:val="en-US" w:eastAsia="zh-CN"/>
        </w:rPr>
        <w:t>Ali and Cha</w:t>
      </w:r>
      <w:r w:rsidRPr="00A9156A">
        <w:rPr>
          <w:rFonts w:cstheme="minorHAnsi"/>
          <w:vertAlign w:val="superscript"/>
          <w:lang w:val="en-US" w:eastAsia="zh-CN"/>
        </w:rPr>
        <w:fldChar w:fldCharType="begin"/>
      </w:r>
      <w:r w:rsidRPr="00A9156A">
        <w:rPr>
          <w:rFonts w:cstheme="minorHAnsi"/>
          <w:vertAlign w:val="superscript"/>
          <w:lang w:val="en-US" w:eastAsia="zh-CN"/>
        </w:rPr>
        <w:instrText xml:space="preserve"> REF _Ref182837958 \r \h </w:instrText>
      </w:r>
      <w:r>
        <w:rPr>
          <w:rFonts w:cstheme="minorHAnsi"/>
          <w:vertAlign w:val="superscript"/>
          <w:lang w:val="en-US" w:eastAsia="zh-CN"/>
        </w:rPr>
        <w:instrText xml:space="preserve"> \* MERGEFORMAT </w:instrText>
      </w:r>
      <w:r w:rsidRPr="00A9156A">
        <w:rPr>
          <w:rFonts w:cstheme="minorHAnsi"/>
          <w:vertAlign w:val="superscript"/>
          <w:lang w:val="en-US" w:eastAsia="zh-CN"/>
        </w:rPr>
      </w:r>
      <w:r w:rsidRPr="00A9156A">
        <w:rPr>
          <w:rFonts w:cstheme="minorHAnsi"/>
          <w:vertAlign w:val="superscript"/>
          <w:lang w:val="en-US" w:eastAsia="zh-CN"/>
        </w:rPr>
        <w:fldChar w:fldCharType="separate"/>
      </w:r>
      <w:r>
        <w:rPr>
          <w:rFonts w:cstheme="minorHAnsi"/>
          <w:vertAlign w:val="superscript"/>
          <w:lang w:val="en-US" w:eastAsia="zh-CN"/>
        </w:rPr>
        <w:t>[27]</w:t>
      </w:r>
      <w:r w:rsidRPr="00A9156A">
        <w:rPr>
          <w:rFonts w:cstheme="minorHAnsi"/>
          <w:vertAlign w:val="superscript"/>
          <w:lang w:val="en-US" w:eastAsia="zh-CN"/>
        </w:rPr>
        <w:fldChar w:fldCharType="end"/>
      </w:r>
      <w:r w:rsidRPr="006D7E0E">
        <w:rPr>
          <w:rFonts w:cstheme="minorHAnsi"/>
          <w:lang w:val="en-US" w:eastAsia="zh-CN"/>
        </w:rPr>
        <w:t xml:space="preserve"> developed a method combining passive thermography with a Deep Inception Neural Network (DINN) to identify and localize internal defects in steel bridge components.</w:t>
      </w:r>
      <w:r>
        <w:rPr>
          <w:rFonts w:cstheme="minorHAnsi" w:hint="eastAsia"/>
          <w:lang w:val="en-US" w:eastAsia="zh-CN"/>
        </w:rPr>
        <w:t xml:space="preserve"> </w:t>
      </w:r>
      <w:r w:rsidRPr="006D7E0E">
        <w:rPr>
          <w:rFonts w:cstheme="minorHAnsi"/>
          <w:lang w:val="en-US" w:eastAsia="zh-CN"/>
        </w:rPr>
        <w:t>Arbaoui et al.</w:t>
      </w:r>
      <w:r w:rsidRPr="00A9156A">
        <w:rPr>
          <w:rFonts w:cstheme="minorHAnsi"/>
          <w:vertAlign w:val="superscript"/>
          <w:lang w:val="en-US" w:eastAsia="zh-CN"/>
        </w:rPr>
        <w:fldChar w:fldCharType="begin"/>
      </w:r>
      <w:r w:rsidRPr="00A9156A">
        <w:rPr>
          <w:rFonts w:cstheme="minorHAnsi"/>
          <w:vertAlign w:val="superscript"/>
          <w:lang w:val="en-US" w:eastAsia="zh-CN"/>
        </w:rPr>
        <w:instrText xml:space="preserve"> REF _Ref182837965 \r \h </w:instrText>
      </w:r>
      <w:r>
        <w:rPr>
          <w:rFonts w:cstheme="minorHAnsi"/>
          <w:vertAlign w:val="superscript"/>
          <w:lang w:val="en-US" w:eastAsia="zh-CN"/>
        </w:rPr>
        <w:instrText xml:space="preserve"> \* MERGEFORMAT </w:instrText>
      </w:r>
      <w:r w:rsidRPr="00A9156A">
        <w:rPr>
          <w:rFonts w:cstheme="minorHAnsi"/>
          <w:vertAlign w:val="superscript"/>
          <w:lang w:val="en-US" w:eastAsia="zh-CN"/>
        </w:rPr>
      </w:r>
      <w:r w:rsidRPr="00A9156A">
        <w:rPr>
          <w:rFonts w:cstheme="minorHAnsi"/>
          <w:vertAlign w:val="superscript"/>
          <w:lang w:val="en-US" w:eastAsia="zh-CN"/>
        </w:rPr>
        <w:fldChar w:fldCharType="separate"/>
      </w:r>
      <w:r>
        <w:rPr>
          <w:rFonts w:cstheme="minorHAnsi"/>
          <w:vertAlign w:val="superscript"/>
          <w:lang w:val="en-US" w:eastAsia="zh-CN"/>
        </w:rPr>
        <w:t>[28]</w:t>
      </w:r>
      <w:r w:rsidRPr="00A9156A">
        <w:rPr>
          <w:rFonts w:cstheme="minorHAnsi"/>
          <w:vertAlign w:val="superscript"/>
          <w:lang w:val="en-US" w:eastAsia="zh-CN"/>
        </w:rPr>
        <w:fldChar w:fldCharType="end"/>
      </w:r>
      <w:r w:rsidRPr="006D7E0E">
        <w:rPr>
          <w:rFonts w:cstheme="minorHAnsi"/>
          <w:lang w:val="en-US" w:eastAsia="zh-CN"/>
        </w:rPr>
        <w:t xml:space="preserve"> applied CNN architectures, including </w:t>
      </w:r>
      <w:proofErr w:type="spellStart"/>
      <w:r w:rsidRPr="006D7E0E">
        <w:rPr>
          <w:rFonts w:cstheme="minorHAnsi"/>
          <w:lang w:val="en-US" w:eastAsia="zh-CN"/>
        </w:rPr>
        <w:t>AlexNet</w:t>
      </w:r>
      <w:proofErr w:type="spellEnd"/>
      <w:r w:rsidRPr="006D7E0E">
        <w:rPr>
          <w:rFonts w:cstheme="minorHAnsi"/>
          <w:lang w:val="en-US" w:eastAsia="zh-CN"/>
        </w:rPr>
        <w:t xml:space="preserve"> and ResNet50, to detect cracks in concrete structures by integrating ultrasonic testing with multiresolution analysis.</w:t>
      </w:r>
      <w:r>
        <w:rPr>
          <w:rFonts w:cstheme="minorHAnsi" w:hint="eastAsia"/>
          <w:lang w:val="en-US" w:eastAsia="zh-CN"/>
        </w:rPr>
        <w:t xml:space="preserve"> </w:t>
      </w:r>
      <w:r w:rsidRPr="006D7E0E">
        <w:rPr>
          <w:rFonts w:cstheme="minorHAnsi"/>
          <w:lang w:val="en-US" w:eastAsia="zh-CN"/>
        </w:rPr>
        <w:t>Han et al.</w:t>
      </w:r>
      <w:r w:rsidRPr="00A9156A">
        <w:rPr>
          <w:rFonts w:cstheme="minorHAnsi"/>
          <w:vertAlign w:val="superscript"/>
          <w:lang w:val="en-US" w:eastAsia="zh-CN"/>
        </w:rPr>
        <w:fldChar w:fldCharType="begin"/>
      </w:r>
      <w:r w:rsidRPr="00A9156A">
        <w:rPr>
          <w:rFonts w:cstheme="minorHAnsi"/>
          <w:vertAlign w:val="superscript"/>
          <w:lang w:val="en-US" w:eastAsia="zh-CN"/>
        </w:rPr>
        <w:instrText xml:space="preserve"> REF _Ref182837972 \r \h </w:instrText>
      </w:r>
      <w:r>
        <w:rPr>
          <w:rFonts w:cstheme="minorHAnsi"/>
          <w:vertAlign w:val="superscript"/>
          <w:lang w:val="en-US" w:eastAsia="zh-CN"/>
        </w:rPr>
        <w:instrText xml:space="preserve"> \* MERGEFORMAT </w:instrText>
      </w:r>
      <w:r w:rsidRPr="00A9156A">
        <w:rPr>
          <w:rFonts w:cstheme="minorHAnsi"/>
          <w:vertAlign w:val="superscript"/>
          <w:lang w:val="en-US" w:eastAsia="zh-CN"/>
        </w:rPr>
      </w:r>
      <w:r w:rsidRPr="00A9156A">
        <w:rPr>
          <w:rFonts w:cstheme="minorHAnsi"/>
          <w:vertAlign w:val="superscript"/>
          <w:lang w:val="en-US" w:eastAsia="zh-CN"/>
        </w:rPr>
        <w:fldChar w:fldCharType="separate"/>
      </w:r>
      <w:r>
        <w:rPr>
          <w:rFonts w:cstheme="minorHAnsi"/>
          <w:vertAlign w:val="superscript"/>
          <w:lang w:val="en-US" w:eastAsia="zh-CN"/>
        </w:rPr>
        <w:t>[29]</w:t>
      </w:r>
      <w:r w:rsidRPr="00A9156A">
        <w:rPr>
          <w:rFonts w:cstheme="minorHAnsi"/>
          <w:vertAlign w:val="superscript"/>
          <w:lang w:val="en-US" w:eastAsia="zh-CN"/>
        </w:rPr>
        <w:fldChar w:fldCharType="end"/>
      </w:r>
      <w:r w:rsidRPr="006D7E0E">
        <w:rPr>
          <w:rFonts w:cstheme="minorHAnsi"/>
          <w:lang w:val="en-US" w:eastAsia="zh-CN"/>
        </w:rPr>
        <w:t xml:space="preserve"> proposed a 2D CNN model to detect crack signals in concrete structures using acoustic emission data.</w:t>
      </w:r>
    </w:p>
    <w:p w14:paraId="301147CA" w14:textId="77777777" w:rsidR="00461C1C" w:rsidRDefault="00461C1C" w:rsidP="00461C1C">
      <w:pPr>
        <w:rPr>
          <w:rFonts w:cstheme="minorHAnsi"/>
        </w:rPr>
      </w:pPr>
    </w:p>
    <w:p w14:paraId="45848F3A" w14:textId="0E954B5C" w:rsidR="00461C1C" w:rsidRPr="00334CAD" w:rsidRDefault="00461C1C" w:rsidP="00461C1C">
      <w:pPr>
        <w:pStyle w:val="2"/>
        <w:rPr>
          <w:rFonts w:cstheme="minorHAnsi"/>
        </w:rPr>
      </w:pPr>
      <w:bookmarkStart w:id="31" w:name="_Toc195033090"/>
      <w:r w:rsidRPr="00334CAD">
        <w:rPr>
          <w:rFonts w:cstheme="minorHAnsi"/>
        </w:rPr>
        <w:t xml:space="preserve">Chapter </w:t>
      </w:r>
      <w:r>
        <w:rPr>
          <w:rFonts w:cstheme="minorHAnsi"/>
        </w:rPr>
        <w:t>3</w:t>
      </w:r>
      <w:r w:rsidRPr="00334CAD">
        <w:rPr>
          <w:rFonts w:cstheme="minorHAnsi"/>
        </w:rPr>
        <w:t xml:space="preserve">: </w:t>
      </w:r>
      <w:r w:rsidRPr="00461C1C">
        <w:rPr>
          <w:rFonts w:cstheme="minorHAnsi"/>
        </w:rPr>
        <w:t>Research Methodology</w:t>
      </w:r>
      <w:bookmarkEnd w:id="31"/>
    </w:p>
    <w:p w14:paraId="048774FA" w14:textId="5F43F8AE" w:rsidR="00CA15AC" w:rsidRDefault="00080985" w:rsidP="00CA15AC">
      <w:pPr>
        <w:tabs>
          <w:tab w:val="left" w:pos="5529"/>
        </w:tabs>
        <w:jc w:val="both"/>
        <w:rPr>
          <w:rFonts w:cstheme="minorHAnsi"/>
          <w:lang w:eastAsia="zh-CN"/>
        </w:rPr>
      </w:pPr>
      <w:r w:rsidRPr="00080985">
        <w:rPr>
          <w:rFonts w:cstheme="minorHAnsi"/>
        </w:rPr>
        <w:t xml:space="preserve">In this project, a large set of numerical models simulating real bridge structures was created using Digital Twin (DT) technology. These models were then used to train two hybrid architectures: CNN-LSTM and CNN-Transformer. A portion of the simulated data was used to fine-tune the models via Bayesian Optimization, focusing on hyperparameter optimization. The remaining data was reserved for evaluating model performance. The implementation process is illustrated in </w:t>
      </w:r>
      <w:r w:rsidR="00CA15AC">
        <w:rPr>
          <w:rFonts w:cstheme="minorHAnsi"/>
        </w:rPr>
        <w:fldChar w:fldCharType="begin"/>
      </w:r>
      <w:r w:rsidR="00CA15AC">
        <w:rPr>
          <w:rFonts w:cstheme="minorHAnsi"/>
        </w:rPr>
        <w:instrText xml:space="preserve"> REF _Ref182851268 \h </w:instrText>
      </w:r>
      <w:r w:rsidR="00CA15AC">
        <w:rPr>
          <w:rFonts w:cstheme="minorHAnsi"/>
        </w:rPr>
      </w:r>
      <w:r w:rsidR="00CA15AC">
        <w:rPr>
          <w:rFonts w:cstheme="minorHAnsi"/>
        </w:rPr>
        <w:fldChar w:fldCharType="separate"/>
      </w:r>
      <w:r w:rsidR="00CA15AC" w:rsidRPr="007414EC">
        <w:rPr>
          <w:rFonts w:cstheme="minorHAnsi"/>
        </w:rPr>
        <w:t xml:space="preserve">Fig. </w:t>
      </w:r>
      <w:r w:rsidR="00CA15AC">
        <w:rPr>
          <w:rFonts w:cstheme="minorHAnsi"/>
          <w:noProof/>
        </w:rPr>
        <w:t>1</w:t>
      </w:r>
      <w:r w:rsidR="00CA15AC">
        <w:rPr>
          <w:rFonts w:cstheme="minorHAnsi"/>
        </w:rPr>
        <w:fldChar w:fldCharType="end"/>
      </w:r>
      <w:r w:rsidR="00CA15AC">
        <w:rPr>
          <w:rFonts w:cstheme="minorHAnsi" w:hint="eastAsia"/>
          <w:lang w:eastAsia="zh-CN"/>
        </w:rPr>
        <w:t>.</w:t>
      </w:r>
    </w:p>
    <w:p w14:paraId="5B9F4BE6" w14:textId="77777777" w:rsidR="00CA15AC" w:rsidRDefault="00CA15AC" w:rsidP="00CA15AC">
      <w:pPr>
        <w:tabs>
          <w:tab w:val="left" w:pos="5529"/>
        </w:tabs>
        <w:jc w:val="both"/>
        <w:rPr>
          <w:rFonts w:cstheme="minorHAnsi"/>
        </w:rPr>
      </w:pPr>
    </w:p>
    <w:p w14:paraId="092F8F6C" w14:textId="5C5DB68A" w:rsidR="00CA15AC" w:rsidRDefault="00C01557" w:rsidP="00CA15AC">
      <w:pPr>
        <w:keepNext/>
        <w:tabs>
          <w:tab w:val="left" w:pos="5529"/>
        </w:tabs>
        <w:jc w:val="center"/>
      </w:pPr>
      <w:r w:rsidRPr="00C01557">
        <w:rPr>
          <w:noProof/>
        </w:rPr>
        <w:drawing>
          <wp:inline distT="0" distB="0" distL="0" distR="0" wp14:anchorId="1230A8AC" wp14:editId="79B69C80">
            <wp:extent cx="5760720" cy="1569085"/>
            <wp:effectExtent l="0" t="0" r="0" b="0"/>
            <wp:docPr id="83" name="图片 82">
              <a:extLst xmlns:a="http://schemas.openxmlformats.org/drawingml/2006/main">
                <a:ext uri="{FF2B5EF4-FFF2-40B4-BE49-F238E27FC236}">
                  <a16:creationId xmlns:a16="http://schemas.microsoft.com/office/drawing/2014/main" id="{E0E29A3E-4735-6937-7671-1F2885B020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2">
                      <a:extLst>
                        <a:ext uri="{FF2B5EF4-FFF2-40B4-BE49-F238E27FC236}">
                          <a16:creationId xmlns:a16="http://schemas.microsoft.com/office/drawing/2014/main" id="{E0E29A3E-4735-6937-7671-1F2885B02006}"/>
                        </a:ext>
                      </a:extLst>
                    </pic:cNvPr>
                    <pic:cNvPicPr>
                      <a:picLocks noChangeAspect="1"/>
                    </pic:cNvPicPr>
                  </pic:nvPicPr>
                  <pic:blipFill>
                    <a:blip r:embed="rId8"/>
                    <a:stretch>
                      <a:fillRect/>
                    </a:stretch>
                  </pic:blipFill>
                  <pic:spPr>
                    <a:xfrm>
                      <a:off x="0" y="0"/>
                      <a:ext cx="5760720" cy="1569085"/>
                    </a:xfrm>
                    <a:prstGeom prst="rect">
                      <a:avLst/>
                    </a:prstGeom>
                  </pic:spPr>
                </pic:pic>
              </a:graphicData>
            </a:graphic>
          </wp:inline>
        </w:drawing>
      </w:r>
    </w:p>
    <w:p w14:paraId="009DE60C" w14:textId="33CABDC7" w:rsidR="00CA15AC" w:rsidRPr="007414EC" w:rsidRDefault="00CA15AC" w:rsidP="00CA15AC">
      <w:pPr>
        <w:pStyle w:val="af8"/>
        <w:jc w:val="center"/>
        <w:rPr>
          <w:rFonts w:asciiTheme="minorHAnsi" w:eastAsiaTheme="minorEastAsia" w:hAnsiTheme="minorHAnsi" w:cstheme="minorHAnsi"/>
          <w:sz w:val="22"/>
          <w:szCs w:val="22"/>
          <w:lang w:eastAsia="zh-CN"/>
        </w:rPr>
      </w:pPr>
      <w:bookmarkStart w:id="32" w:name="_Ref182851268"/>
      <w:bookmarkStart w:id="33" w:name="_Ref182851253"/>
      <w:r w:rsidRPr="007414EC">
        <w:rPr>
          <w:rFonts w:asciiTheme="minorHAnsi" w:eastAsiaTheme="minorEastAsia" w:hAnsiTheme="minorHAnsi" w:cstheme="minorHAnsi"/>
          <w:sz w:val="22"/>
          <w:szCs w:val="22"/>
        </w:rPr>
        <w:t xml:space="preserve">Fig. </w:t>
      </w:r>
      <w:r w:rsidRPr="007414EC">
        <w:rPr>
          <w:rFonts w:asciiTheme="minorHAnsi" w:eastAsiaTheme="minorEastAsia" w:hAnsiTheme="minorHAnsi" w:cstheme="minorHAnsi"/>
          <w:sz w:val="22"/>
          <w:szCs w:val="22"/>
        </w:rPr>
        <w:fldChar w:fldCharType="begin"/>
      </w:r>
      <w:r w:rsidRPr="007414EC">
        <w:rPr>
          <w:rFonts w:asciiTheme="minorHAnsi" w:eastAsiaTheme="minorEastAsia" w:hAnsiTheme="minorHAnsi" w:cstheme="minorHAnsi"/>
          <w:sz w:val="22"/>
          <w:szCs w:val="22"/>
        </w:rPr>
        <w:instrText xml:space="preserve"> SEQ Fig. \* ARABIC </w:instrText>
      </w:r>
      <w:r w:rsidRPr="007414EC">
        <w:rPr>
          <w:rFonts w:asciiTheme="minorHAnsi" w:eastAsiaTheme="minorEastAsia" w:hAnsiTheme="minorHAnsi" w:cstheme="minorHAnsi"/>
          <w:sz w:val="22"/>
          <w:szCs w:val="22"/>
        </w:rPr>
        <w:fldChar w:fldCharType="separate"/>
      </w:r>
      <w:r w:rsidR="00443274">
        <w:rPr>
          <w:rFonts w:asciiTheme="minorHAnsi" w:eastAsiaTheme="minorEastAsia" w:hAnsiTheme="minorHAnsi" w:cstheme="minorHAnsi"/>
          <w:noProof/>
          <w:sz w:val="22"/>
          <w:szCs w:val="22"/>
        </w:rPr>
        <w:t>1</w:t>
      </w:r>
      <w:r w:rsidRPr="007414EC">
        <w:rPr>
          <w:rFonts w:asciiTheme="minorHAnsi" w:eastAsiaTheme="minorEastAsia" w:hAnsiTheme="minorHAnsi" w:cstheme="minorHAnsi"/>
          <w:sz w:val="22"/>
          <w:szCs w:val="22"/>
        </w:rPr>
        <w:fldChar w:fldCharType="end"/>
      </w:r>
      <w:bookmarkEnd w:id="32"/>
      <w:r w:rsidRPr="007414EC">
        <w:rPr>
          <w:rFonts w:asciiTheme="minorHAnsi" w:eastAsiaTheme="minorEastAsia" w:hAnsiTheme="minorHAnsi" w:cstheme="minorHAnsi" w:hint="eastAsia"/>
          <w:sz w:val="22"/>
          <w:szCs w:val="22"/>
        </w:rPr>
        <w:t xml:space="preserve">. </w:t>
      </w:r>
      <w:bookmarkStart w:id="34" w:name="_Ref182851264"/>
      <w:r w:rsidRPr="007414EC">
        <w:rPr>
          <w:rFonts w:asciiTheme="minorHAnsi" w:eastAsiaTheme="minorEastAsia" w:hAnsiTheme="minorHAnsi" w:cstheme="minorHAnsi" w:hint="eastAsia"/>
          <w:sz w:val="22"/>
          <w:szCs w:val="22"/>
        </w:rPr>
        <w:t>Overview of method implementation</w:t>
      </w:r>
      <w:r>
        <w:rPr>
          <w:rFonts w:asciiTheme="minorHAnsi" w:eastAsiaTheme="minorEastAsia" w:hAnsiTheme="minorHAnsi" w:cstheme="minorHAnsi" w:hint="eastAsia"/>
          <w:sz w:val="22"/>
          <w:szCs w:val="22"/>
          <w:lang w:eastAsia="zh-CN"/>
        </w:rPr>
        <w:t>.</w:t>
      </w:r>
      <w:bookmarkEnd w:id="33"/>
      <w:bookmarkEnd w:id="34"/>
    </w:p>
    <w:p w14:paraId="448F1C99" w14:textId="77777777" w:rsidR="00CA15AC" w:rsidRDefault="00CA15AC" w:rsidP="00CA15AC">
      <w:pPr>
        <w:tabs>
          <w:tab w:val="left" w:pos="5529"/>
        </w:tabs>
        <w:jc w:val="both"/>
        <w:rPr>
          <w:rFonts w:cstheme="minorHAnsi"/>
          <w:lang w:eastAsia="zh-CN"/>
        </w:rPr>
      </w:pPr>
    </w:p>
    <w:p w14:paraId="590A263B" w14:textId="77777777" w:rsidR="00CA15AC" w:rsidRPr="00CA15AC" w:rsidRDefault="00CA15AC" w:rsidP="00CA15AC">
      <w:pPr>
        <w:pStyle w:val="a0"/>
        <w:numPr>
          <w:ilvl w:val="0"/>
          <w:numId w:val="27"/>
        </w:numPr>
        <w:spacing w:after="40"/>
        <w:outlineLvl w:val="2"/>
        <w:rPr>
          <w:b/>
          <w:bCs/>
          <w:vanish/>
          <w:color w:val="2F5496" w:themeColor="accent1" w:themeShade="BF"/>
          <w:sz w:val="28"/>
          <w:szCs w:val="28"/>
          <w:lang w:val="en-US"/>
        </w:rPr>
      </w:pPr>
      <w:bookmarkStart w:id="35" w:name="_Toc194418526"/>
      <w:bookmarkStart w:id="36" w:name="_Toc194418715"/>
      <w:bookmarkStart w:id="37" w:name="_Toc194935400"/>
      <w:bookmarkStart w:id="38" w:name="_Toc182849459"/>
      <w:bookmarkStart w:id="39" w:name="_Toc194961876"/>
      <w:bookmarkStart w:id="40" w:name="_Toc195033091"/>
      <w:bookmarkEnd w:id="35"/>
      <w:bookmarkEnd w:id="36"/>
      <w:bookmarkEnd w:id="37"/>
      <w:bookmarkEnd w:id="39"/>
      <w:bookmarkEnd w:id="40"/>
    </w:p>
    <w:p w14:paraId="4148E2F0" w14:textId="21C68C89" w:rsidR="00CA15AC" w:rsidRPr="00CA15AC" w:rsidRDefault="00CA15AC" w:rsidP="00CA15AC">
      <w:pPr>
        <w:pStyle w:val="3"/>
        <w:rPr>
          <w:b/>
          <w:bCs/>
          <w:sz w:val="28"/>
          <w:szCs w:val="28"/>
        </w:rPr>
      </w:pPr>
      <w:bookmarkStart w:id="41" w:name="_Toc195033092"/>
      <w:r w:rsidRPr="00CA15AC">
        <w:rPr>
          <w:rFonts w:hint="eastAsia"/>
          <w:b/>
          <w:bCs/>
          <w:sz w:val="28"/>
          <w:szCs w:val="28"/>
        </w:rPr>
        <w:t>Data from DT bridge model</w:t>
      </w:r>
      <w:bookmarkEnd w:id="38"/>
      <w:bookmarkEnd w:id="41"/>
    </w:p>
    <w:p w14:paraId="2436EFD3" w14:textId="77777777" w:rsidR="00CA15AC" w:rsidRPr="006E18B1" w:rsidRDefault="00CA15AC" w:rsidP="00CA15AC">
      <w:pPr>
        <w:jc w:val="both"/>
        <w:rPr>
          <w:lang w:val="en-US" w:eastAsia="zh-CN"/>
        </w:rPr>
      </w:pPr>
      <w:r w:rsidRPr="006E18B1">
        <w:rPr>
          <w:lang w:val="en-US" w:eastAsia="zh-CN"/>
        </w:rPr>
        <w:t xml:space="preserve">In this </w:t>
      </w:r>
      <w:r>
        <w:rPr>
          <w:rFonts w:hint="eastAsia"/>
          <w:lang w:val="en-US" w:eastAsia="zh-CN"/>
        </w:rPr>
        <w:t>project</w:t>
      </w:r>
      <w:r w:rsidRPr="006E18B1">
        <w:rPr>
          <w:lang w:val="en-US" w:eastAsia="zh-CN"/>
        </w:rPr>
        <w:t xml:space="preserve">, two numerical bridge models—one healthy and one damaged—were established using </w:t>
      </w:r>
      <w:r w:rsidRPr="00215474">
        <w:rPr>
          <w:lang w:val="en-US" w:eastAsia="zh-CN"/>
        </w:rPr>
        <w:t>DT</w:t>
      </w:r>
      <w:r w:rsidRPr="006E18B1">
        <w:rPr>
          <w:lang w:val="en-US" w:eastAsia="zh-CN"/>
        </w:rPr>
        <w:t xml:space="preserve"> technology. The dimensions of the models are as follows: length = 2.4 m, width = 0.3 m, and height = 0.3 m. The modeling parameters for these numerical bridge models are provided in </w:t>
      </w:r>
      <w:r>
        <w:rPr>
          <w:lang w:val="en-US" w:eastAsia="zh-CN"/>
        </w:rPr>
        <w:fldChar w:fldCharType="begin"/>
      </w:r>
      <w:r>
        <w:rPr>
          <w:lang w:val="en-US" w:eastAsia="zh-CN"/>
        </w:rPr>
        <w:instrText xml:space="preserve"> REF _Ref182851615 \h </w:instrText>
      </w:r>
      <w:r>
        <w:rPr>
          <w:lang w:val="en-US" w:eastAsia="zh-CN"/>
        </w:rPr>
      </w:r>
      <w:r>
        <w:rPr>
          <w:lang w:val="en-US" w:eastAsia="zh-CN"/>
        </w:rPr>
        <w:fldChar w:fldCharType="separate"/>
      </w:r>
      <w:r w:rsidRPr="002D2492">
        <w:rPr>
          <w:lang w:val="en-US" w:eastAsia="zh-CN"/>
        </w:rPr>
        <w:t>Table 1</w:t>
      </w:r>
      <w:r>
        <w:rPr>
          <w:lang w:val="en-US" w:eastAsia="zh-CN"/>
        </w:rPr>
        <w:fldChar w:fldCharType="end"/>
      </w:r>
      <w:r w:rsidRPr="006E18B1">
        <w:rPr>
          <w:lang w:val="en-US" w:eastAsia="zh-CN"/>
        </w:rPr>
        <w:t>. The four random factors used in the numerical modeling were set as follows (based on the ABAQUS platform, SIMULIA Inc., Providence, RI, USA):</w:t>
      </w:r>
    </w:p>
    <w:p w14:paraId="6A9B34F0" w14:textId="77777777" w:rsidR="00CA15AC" w:rsidRPr="006E18B1" w:rsidRDefault="00CA15AC" w:rsidP="00CA15AC">
      <w:pPr>
        <w:numPr>
          <w:ilvl w:val="0"/>
          <w:numId w:val="61"/>
        </w:numPr>
        <w:jc w:val="both"/>
        <w:rPr>
          <w:lang w:val="en-US" w:eastAsia="zh-CN"/>
        </w:rPr>
      </w:pPr>
      <w:r w:rsidRPr="006E18B1">
        <w:rPr>
          <w:lang w:val="en-US" w:eastAsia="zh-CN"/>
        </w:rPr>
        <w:t>The numerical models were randomly scaled by ±15% from a physical bridge model, as outlined i</w:t>
      </w:r>
      <w:r>
        <w:rPr>
          <w:rFonts w:hint="eastAsia"/>
          <w:lang w:val="en-US" w:eastAsia="zh-CN"/>
        </w:rPr>
        <w:t>n</w:t>
      </w:r>
      <w:r w:rsidRPr="00A9156A">
        <w:rPr>
          <w:vertAlign w:val="superscript"/>
          <w:lang w:val="en-US" w:eastAsia="zh-CN"/>
        </w:rPr>
        <w:fldChar w:fldCharType="begin"/>
      </w:r>
      <w:r w:rsidRPr="00A9156A">
        <w:rPr>
          <w:vertAlign w:val="superscript"/>
          <w:lang w:val="en-US" w:eastAsia="zh-CN"/>
        </w:rPr>
        <w:instrText xml:space="preserve"> </w:instrText>
      </w:r>
      <w:r w:rsidRPr="00A9156A">
        <w:rPr>
          <w:rFonts w:hint="eastAsia"/>
          <w:vertAlign w:val="superscript"/>
          <w:lang w:val="en-US" w:eastAsia="zh-CN"/>
        </w:rPr>
        <w:instrText>REF _Ref182837488 \r \h</w:instrText>
      </w:r>
      <w:r w:rsidRPr="00A9156A">
        <w:rPr>
          <w:vertAlign w:val="superscript"/>
          <w:lang w:val="en-US" w:eastAsia="zh-CN"/>
        </w:rPr>
        <w:instrText xml:space="preserve"> </w:instrText>
      </w:r>
      <w:r>
        <w:rPr>
          <w:vertAlign w:val="superscript"/>
          <w:lang w:val="en-US" w:eastAsia="zh-CN"/>
        </w:rPr>
        <w:instrText xml:space="preserve"> \* MERGEFORMAT </w:instrText>
      </w:r>
      <w:r w:rsidRPr="00A9156A">
        <w:rPr>
          <w:vertAlign w:val="superscript"/>
          <w:lang w:val="en-US" w:eastAsia="zh-CN"/>
        </w:rPr>
      </w:r>
      <w:r w:rsidRPr="00A9156A">
        <w:rPr>
          <w:vertAlign w:val="superscript"/>
          <w:lang w:val="en-US" w:eastAsia="zh-CN"/>
        </w:rPr>
        <w:fldChar w:fldCharType="separate"/>
      </w:r>
      <w:r>
        <w:rPr>
          <w:vertAlign w:val="superscript"/>
          <w:lang w:val="en-US" w:eastAsia="zh-CN"/>
        </w:rPr>
        <w:t>[10]</w:t>
      </w:r>
      <w:r w:rsidRPr="00A9156A">
        <w:rPr>
          <w:vertAlign w:val="superscript"/>
          <w:lang w:val="en-US" w:eastAsia="zh-CN"/>
        </w:rPr>
        <w:fldChar w:fldCharType="end"/>
      </w:r>
      <w:r w:rsidRPr="006E18B1">
        <w:rPr>
          <w:lang w:val="en-US" w:eastAsia="zh-CN"/>
        </w:rPr>
        <w:t>.</w:t>
      </w:r>
    </w:p>
    <w:p w14:paraId="5F4AB95F" w14:textId="77777777" w:rsidR="00CA15AC" w:rsidRPr="006E18B1" w:rsidRDefault="00CA15AC" w:rsidP="00CA15AC">
      <w:pPr>
        <w:numPr>
          <w:ilvl w:val="0"/>
          <w:numId w:val="61"/>
        </w:numPr>
        <w:jc w:val="both"/>
        <w:rPr>
          <w:lang w:val="en-US" w:eastAsia="zh-CN"/>
        </w:rPr>
      </w:pPr>
      <w:r w:rsidRPr="006E18B1">
        <w:rPr>
          <w:lang w:val="en-US" w:eastAsia="zh-CN"/>
        </w:rPr>
        <w:lastRenderedPageBreak/>
        <w:t xml:space="preserve">A 1000 N excitation force was applied through random amplitude curves along the y-axis. The excitation point was randomly selected from one of the 32 points in the healthy truss model (green points in </w:t>
      </w:r>
      <w:r>
        <w:rPr>
          <w:lang w:val="en-US" w:eastAsia="zh-CN"/>
        </w:rPr>
        <w:fldChar w:fldCharType="begin"/>
      </w:r>
      <w:r>
        <w:rPr>
          <w:lang w:val="en-US" w:eastAsia="zh-CN"/>
        </w:rPr>
        <w:instrText xml:space="preserve"> REF _Ref182851313 \h </w:instrText>
      </w:r>
      <w:r>
        <w:rPr>
          <w:lang w:val="en-US" w:eastAsia="zh-CN"/>
        </w:rPr>
      </w:r>
      <w:r>
        <w:rPr>
          <w:lang w:val="en-US" w:eastAsia="zh-CN"/>
        </w:rPr>
        <w:fldChar w:fldCharType="separate"/>
      </w:r>
      <w:r w:rsidRPr="00180846">
        <w:rPr>
          <w:lang w:val="en-US" w:eastAsia="zh-CN"/>
        </w:rPr>
        <w:t xml:space="preserve">Fig. </w:t>
      </w:r>
      <w:r>
        <w:rPr>
          <w:noProof/>
          <w:lang w:val="en-US" w:eastAsia="zh-CN"/>
        </w:rPr>
        <w:t>2</w:t>
      </w:r>
      <w:r>
        <w:rPr>
          <w:lang w:val="en-US" w:eastAsia="zh-CN"/>
        </w:rPr>
        <w:fldChar w:fldCharType="end"/>
      </w:r>
      <w:r w:rsidRPr="006E18B1">
        <w:rPr>
          <w:lang w:val="en-US" w:eastAsia="zh-CN"/>
        </w:rPr>
        <w:t xml:space="preserve">) and 34 points in the damaged truss model (green points in </w:t>
      </w:r>
      <w:r>
        <w:rPr>
          <w:lang w:val="en-US" w:eastAsia="zh-CN"/>
        </w:rPr>
        <w:fldChar w:fldCharType="begin"/>
      </w:r>
      <w:r>
        <w:rPr>
          <w:lang w:val="en-US" w:eastAsia="zh-CN"/>
        </w:rPr>
        <w:instrText xml:space="preserve"> REF _Ref182851320 \h </w:instrText>
      </w:r>
      <w:r>
        <w:rPr>
          <w:lang w:val="en-US" w:eastAsia="zh-CN"/>
        </w:rPr>
      </w:r>
      <w:r>
        <w:rPr>
          <w:lang w:val="en-US" w:eastAsia="zh-CN"/>
        </w:rPr>
        <w:fldChar w:fldCharType="separate"/>
      </w:r>
      <w:r w:rsidRPr="00180846">
        <w:rPr>
          <w:lang w:val="en-US" w:eastAsia="zh-CN"/>
        </w:rPr>
        <w:t xml:space="preserve">Fig. </w:t>
      </w:r>
      <w:r>
        <w:rPr>
          <w:noProof/>
          <w:lang w:val="en-US" w:eastAsia="zh-CN"/>
        </w:rPr>
        <w:t>3</w:t>
      </w:r>
      <w:r>
        <w:rPr>
          <w:lang w:val="en-US" w:eastAsia="zh-CN"/>
        </w:rPr>
        <w:fldChar w:fldCharType="end"/>
      </w:r>
      <w:r w:rsidRPr="006E18B1">
        <w:rPr>
          <w:lang w:val="en-US" w:eastAsia="zh-CN"/>
        </w:rPr>
        <w:t>).</w:t>
      </w:r>
    </w:p>
    <w:p w14:paraId="50B657B7" w14:textId="77777777" w:rsidR="00CA15AC" w:rsidRPr="006E18B1" w:rsidRDefault="00CA15AC" w:rsidP="00CA15AC">
      <w:pPr>
        <w:numPr>
          <w:ilvl w:val="0"/>
          <w:numId w:val="61"/>
        </w:numPr>
        <w:jc w:val="both"/>
        <w:rPr>
          <w:lang w:val="en-US" w:eastAsia="zh-CN"/>
        </w:rPr>
      </w:pPr>
      <w:r w:rsidRPr="006E18B1">
        <w:rPr>
          <w:lang w:val="en-US" w:eastAsia="zh-CN"/>
        </w:rPr>
        <w:t>The random excitation forces were generated using the "</w:t>
      </w:r>
      <w:proofErr w:type="spellStart"/>
      <w:r w:rsidRPr="006E18B1">
        <w:rPr>
          <w:lang w:val="en-US" w:eastAsia="zh-CN"/>
        </w:rPr>
        <w:t>randbetween</w:t>
      </w:r>
      <w:proofErr w:type="spellEnd"/>
      <w:r w:rsidRPr="006E18B1">
        <w:rPr>
          <w:lang w:val="en-US" w:eastAsia="zh-CN"/>
        </w:rPr>
        <w:t>" function in Excel, with a total of 34 values applied to nodes in both models.</w:t>
      </w:r>
    </w:p>
    <w:p w14:paraId="7E4FD806" w14:textId="77777777" w:rsidR="00CA15AC" w:rsidRPr="006E18B1" w:rsidRDefault="00CA15AC" w:rsidP="00CA15AC">
      <w:pPr>
        <w:numPr>
          <w:ilvl w:val="0"/>
          <w:numId w:val="61"/>
        </w:numPr>
        <w:jc w:val="both"/>
        <w:rPr>
          <w:lang w:val="en-US" w:eastAsia="zh-CN"/>
        </w:rPr>
      </w:pPr>
      <w:r w:rsidRPr="006E18B1">
        <w:rPr>
          <w:lang w:val="en-US" w:eastAsia="zh-CN"/>
        </w:rPr>
        <w:t>The excitation force was applied for 4 seconds on each node, and acceleration data in the x, y, and z directions were collected. The time step for data collection was 0.002 seconds, resulting in 2001 data points for each node.</w:t>
      </w:r>
    </w:p>
    <w:p w14:paraId="4F458112" w14:textId="77777777" w:rsidR="00263E76" w:rsidRDefault="00CA15AC" w:rsidP="00CA15AC">
      <w:pPr>
        <w:jc w:val="both"/>
        <w:rPr>
          <w:lang w:eastAsia="zh-CN"/>
        </w:rPr>
      </w:pPr>
      <w:r>
        <w:rPr>
          <w:lang w:val="en-US" w:eastAsia="zh-CN"/>
        </w:rPr>
        <w:fldChar w:fldCharType="begin"/>
      </w:r>
      <w:r>
        <w:rPr>
          <w:lang w:val="en-US" w:eastAsia="zh-CN"/>
        </w:rPr>
        <w:instrText xml:space="preserve"> REF _Ref182851313 \h </w:instrText>
      </w:r>
      <w:r>
        <w:rPr>
          <w:lang w:val="en-US" w:eastAsia="zh-CN"/>
        </w:rPr>
      </w:r>
      <w:r>
        <w:rPr>
          <w:lang w:val="en-US" w:eastAsia="zh-CN"/>
        </w:rPr>
        <w:fldChar w:fldCharType="separate"/>
      </w:r>
      <w:r w:rsidRPr="00180846">
        <w:rPr>
          <w:lang w:val="en-US" w:eastAsia="zh-CN"/>
        </w:rPr>
        <w:t xml:space="preserve">Fig. </w:t>
      </w:r>
      <w:r>
        <w:rPr>
          <w:noProof/>
          <w:lang w:val="en-US" w:eastAsia="zh-CN"/>
        </w:rPr>
        <w:t>2</w:t>
      </w:r>
      <w:r>
        <w:rPr>
          <w:lang w:val="en-US" w:eastAsia="zh-CN"/>
        </w:rPr>
        <w:fldChar w:fldCharType="end"/>
      </w:r>
      <w:r w:rsidRPr="006E18B1">
        <w:rPr>
          <w:lang w:val="en-US" w:eastAsia="zh-CN"/>
        </w:rPr>
        <w:t xml:space="preserve"> and </w:t>
      </w:r>
      <w:r>
        <w:rPr>
          <w:lang w:val="en-US" w:eastAsia="zh-CN"/>
        </w:rPr>
        <w:fldChar w:fldCharType="begin"/>
      </w:r>
      <w:r>
        <w:rPr>
          <w:lang w:val="en-US" w:eastAsia="zh-CN"/>
        </w:rPr>
        <w:instrText xml:space="preserve"> REF _Ref182851320 \h </w:instrText>
      </w:r>
      <w:r>
        <w:rPr>
          <w:lang w:val="en-US" w:eastAsia="zh-CN"/>
        </w:rPr>
      </w:r>
      <w:r>
        <w:rPr>
          <w:lang w:val="en-US" w:eastAsia="zh-CN"/>
        </w:rPr>
        <w:fldChar w:fldCharType="separate"/>
      </w:r>
      <w:r w:rsidRPr="00180846">
        <w:rPr>
          <w:lang w:val="en-US" w:eastAsia="zh-CN"/>
        </w:rPr>
        <w:t xml:space="preserve">Fig. </w:t>
      </w:r>
      <w:r>
        <w:rPr>
          <w:noProof/>
          <w:lang w:val="en-US" w:eastAsia="zh-CN"/>
        </w:rPr>
        <w:t>3</w:t>
      </w:r>
      <w:r>
        <w:rPr>
          <w:lang w:val="en-US" w:eastAsia="zh-CN"/>
        </w:rPr>
        <w:fldChar w:fldCharType="end"/>
      </w:r>
      <w:r w:rsidRPr="006E18B1">
        <w:rPr>
          <w:lang w:val="en-US" w:eastAsia="zh-CN"/>
        </w:rPr>
        <w:t xml:space="preserve"> </w:t>
      </w:r>
      <w:r w:rsidR="00761D05" w:rsidRPr="00761D05">
        <w:rPr>
          <w:lang w:eastAsia="zh-CN"/>
        </w:rPr>
        <w:t xml:space="preserve">illustrate the sampling point locations in the numerical models, with 32 points in the healthy model and 34 in the damaged model. </w:t>
      </w:r>
      <w:r w:rsidR="00263E76" w:rsidRPr="00263E76">
        <w:rPr>
          <w:lang w:eastAsia="zh-CN"/>
        </w:rPr>
        <w:t>However, after visualizing the collected data, it was observed that certain data points could potentially mislead the model’s predictions. These points were manually removed, though further work is required to identify and eliminate additional misleading data, as discussed in Chapter 4.</w:t>
      </w:r>
    </w:p>
    <w:p w14:paraId="47F8B5F7" w14:textId="37D70772" w:rsidR="00CA15AC" w:rsidRDefault="00CA15AC" w:rsidP="00CA15AC">
      <w:pPr>
        <w:jc w:val="both"/>
        <w:rPr>
          <w:lang w:val="en-US" w:eastAsia="zh-CN"/>
        </w:rPr>
      </w:pPr>
      <w:r w:rsidRPr="006E18B1">
        <w:rPr>
          <w:lang w:val="en-US" w:eastAsia="zh-CN"/>
        </w:rPr>
        <w:t xml:space="preserve">For the healthy model, 27 nodes were </w:t>
      </w:r>
      <w:r w:rsidR="00761D05" w:rsidRPr="00761D05">
        <w:rPr>
          <w:lang w:eastAsia="zh-CN"/>
        </w:rPr>
        <w:t>retained</w:t>
      </w:r>
      <w:r w:rsidRPr="006E18B1">
        <w:rPr>
          <w:lang w:val="en-US" w:eastAsia="zh-CN"/>
        </w:rPr>
        <w:t xml:space="preserve"> as </w:t>
      </w:r>
      <w:r w:rsidR="00761D05" w:rsidRPr="00761D05">
        <w:rPr>
          <w:lang w:eastAsia="zh-CN"/>
        </w:rPr>
        <w:t>valid data points</w:t>
      </w:r>
      <w:r w:rsidRPr="006E18B1">
        <w:rPr>
          <w:lang w:val="en-US" w:eastAsia="zh-CN"/>
        </w:rPr>
        <w:t xml:space="preserve">. </w:t>
      </w:r>
      <w:r w:rsidR="00761D05" w:rsidRPr="00761D05">
        <w:rPr>
          <w:lang w:eastAsia="zh-CN"/>
        </w:rPr>
        <w:t>When a random excitation force was applied to a single node, vibration signals were collected from all 27 nodes. After iterating this process across all 27 nodes, a total of</w:t>
      </w:r>
      <w:r w:rsidR="00761D05" w:rsidRPr="006E18B1">
        <w:rPr>
          <w:lang w:val="en-US" w:eastAsia="zh-CN"/>
        </w:rPr>
        <w:t xml:space="preserve"> </w:t>
      </w:r>
      <w:r w:rsidRPr="006E18B1">
        <w:rPr>
          <w:lang w:val="en-US" w:eastAsia="zh-CN"/>
        </w:rPr>
        <w:t>27x27 sets of healthy data</w:t>
      </w:r>
      <w:r w:rsidR="00B831A2">
        <w:rPr>
          <w:rFonts w:hint="eastAsia"/>
          <w:lang w:val="en-US" w:eastAsia="zh-CN"/>
        </w:rPr>
        <w:t xml:space="preserve"> were collected</w:t>
      </w:r>
      <w:r w:rsidRPr="006E18B1">
        <w:rPr>
          <w:lang w:val="en-US" w:eastAsia="zh-CN"/>
        </w:rPr>
        <w:t xml:space="preserve">, </w:t>
      </w:r>
      <w:r w:rsidR="00761D05" w:rsidRPr="00761D05">
        <w:rPr>
          <w:lang w:eastAsia="zh-CN"/>
        </w:rPr>
        <w:t>each with dimensions</w:t>
      </w:r>
      <w:r w:rsidRPr="006E18B1">
        <w:rPr>
          <w:lang w:val="en-US" w:eastAsia="zh-CN"/>
        </w:rPr>
        <w:t xml:space="preserve"> (2001, </w:t>
      </w:r>
      <w:r w:rsidR="00B831A2">
        <w:rPr>
          <w:rFonts w:hint="eastAsia"/>
          <w:lang w:val="en-US" w:eastAsia="zh-CN"/>
        </w:rPr>
        <w:t>1</w:t>
      </w:r>
      <w:r w:rsidRPr="006E18B1">
        <w:rPr>
          <w:lang w:val="en-US" w:eastAsia="zh-CN"/>
        </w:rPr>
        <w:t xml:space="preserve">), where 2001 </w:t>
      </w:r>
      <w:r w:rsidR="00761D05" w:rsidRPr="00761D05">
        <w:rPr>
          <w:lang w:eastAsia="zh-CN"/>
        </w:rPr>
        <w:t xml:space="preserve">corresponds to the number of time steps, and </w:t>
      </w:r>
      <w:r w:rsidR="00761D05">
        <w:rPr>
          <w:rFonts w:hint="eastAsia"/>
          <w:lang w:eastAsia="zh-CN"/>
        </w:rPr>
        <w:t>1</w:t>
      </w:r>
      <w:r w:rsidR="00761D05" w:rsidRPr="00761D05">
        <w:rPr>
          <w:lang w:eastAsia="zh-CN"/>
        </w:rPr>
        <w:t xml:space="preserve"> represents the vibration signals in the</w:t>
      </w:r>
      <w:r w:rsidRPr="006E18B1">
        <w:rPr>
          <w:lang w:val="en-US" w:eastAsia="zh-CN"/>
        </w:rPr>
        <w:t xml:space="preserve"> y</w:t>
      </w:r>
      <w:r w:rsidR="00B831A2">
        <w:rPr>
          <w:rFonts w:hint="eastAsia"/>
          <w:lang w:val="en-US" w:eastAsia="zh-CN"/>
        </w:rPr>
        <w:t xml:space="preserve"> </w:t>
      </w:r>
      <w:r w:rsidRPr="006E18B1">
        <w:rPr>
          <w:lang w:val="en-US" w:eastAsia="zh-CN"/>
        </w:rPr>
        <w:t xml:space="preserve">direction. </w:t>
      </w:r>
      <w:r w:rsidR="00242D96" w:rsidRPr="00761D05">
        <w:rPr>
          <w:lang w:eastAsia="zh-CN"/>
        </w:rPr>
        <w:t>Similarly, for the damaged model (with flat steel bars damaged between nodes 20 and 24), the same 27 nodes were selected, yielding</w:t>
      </w:r>
      <w:r w:rsidR="00242D96" w:rsidRPr="006E18B1">
        <w:rPr>
          <w:lang w:val="en-US" w:eastAsia="zh-CN"/>
        </w:rPr>
        <w:t xml:space="preserve"> </w:t>
      </w:r>
      <w:r w:rsidRPr="006E18B1">
        <w:rPr>
          <w:lang w:val="en-US" w:eastAsia="zh-CN"/>
        </w:rPr>
        <w:t xml:space="preserve">27x27 sets of damaged data, each with a size of (2001, </w:t>
      </w:r>
      <w:r w:rsidR="00B831A2">
        <w:rPr>
          <w:rFonts w:hint="eastAsia"/>
          <w:lang w:val="en-US" w:eastAsia="zh-CN"/>
        </w:rPr>
        <w:t>1</w:t>
      </w:r>
      <w:r w:rsidRPr="006E18B1">
        <w:rPr>
          <w:lang w:val="en-US" w:eastAsia="zh-CN"/>
        </w:rPr>
        <w:t xml:space="preserve">). </w:t>
      </w:r>
      <w:r w:rsidR="00242D96" w:rsidRPr="00761D05">
        <w:rPr>
          <w:lang w:eastAsia="zh-CN"/>
        </w:rPr>
        <w:t>Consequently, the final dataset size is</w:t>
      </w:r>
      <w:r w:rsidRPr="006E18B1">
        <w:rPr>
          <w:lang w:val="en-US" w:eastAsia="zh-CN"/>
        </w:rPr>
        <w:t xml:space="preserve"> (2x27x27, 2001, </w:t>
      </w:r>
      <w:r w:rsidR="00B831A2">
        <w:rPr>
          <w:rFonts w:hint="eastAsia"/>
          <w:lang w:val="en-US" w:eastAsia="zh-CN"/>
        </w:rPr>
        <w:t>1</w:t>
      </w:r>
      <w:r w:rsidRPr="006E18B1">
        <w:rPr>
          <w:lang w:val="en-US" w:eastAsia="zh-CN"/>
        </w:rPr>
        <w:t>).</w:t>
      </w:r>
    </w:p>
    <w:p w14:paraId="5485B617" w14:textId="77777777" w:rsidR="00076FEA" w:rsidRDefault="00076FEA" w:rsidP="00CA15AC">
      <w:pPr>
        <w:rPr>
          <w:lang w:val="en-US" w:eastAsia="zh-CN"/>
        </w:rPr>
      </w:pPr>
    </w:p>
    <w:p w14:paraId="31118B85" w14:textId="5B6DB91B" w:rsidR="00076FEA" w:rsidRPr="00076FEA" w:rsidRDefault="00076FEA" w:rsidP="00076FEA">
      <w:pPr>
        <w:pStyle w:val="af8"/>
        <w:keepNext/>
        <w:rPr>
          <w:rFonts w:asciiTheme="minorHAnsi" w:eastAsiaTheme="minorEastAsia" w:hAnsiTheme="minorHAnsi" w:cstheme="minorHAnsi" w:hint="eastAsia"/>
          <w:sz w:val="22"/>
          <w:szCs w:val="22"/>
        </w:rPr>
      </w:pPr>
      <w:r w:rsidRPr="00076FEA">
        <w:rPr>
          <w:rFonts w:asciiTheme="minorHAnsi" w:eastAsiaTheme="minorEastAsia" w:hAnsiTheme="minorHAnsi" w:cstheme="minorHAnsi"/>
          <w:sz w:val="22"/>
          <w:szCs w:val="22"/>
        </w:rPr>
        <w:t xml:space="preserve">Table </w:t>
      </w:r>
      <w:r w:rsidRPr="00076FEA">
        <w:rPr>
          <w:rFonts w:asciiTheme="minorHAnsi" w:eastAsiaTheme="minorEastAsia" w:hAnsiTheme="minorHAnsi" w:cstheme="minorHAnsi"/>
          <w:sz w:val="22"/>
          <w:szCs w:val="22"/>
        </w:rPr>
        <w:fldChar w:fldCharType="begin"/>
      </w:r>
      <w:r w:rsidRPr="00076FEA">
        <w:rPr>
          <w:rFonts w:asciiTheme="minorHAnsi" w:eastAsiaTheme="minorEastAsia" w:hAnsiTheme="minorHAnsi" w:cstheme="minorHAnsi"/>
          <w:sz w:val="22"/>
          <w:szCs w:val="22"/>
        </w:rPr>
        <w:instrText xml:space="preserve"> SEQ Table \* ARABIC </w:instrText>
      </w:r>
      <w:r w:rsidRPr="00076FEA">
        <w:rPr>
          <w:rFonts w:asciiTheme="minorHAnsi" w:eastAsiaTheme="minorEastAsia" w:hAnsiTheme="minorHAnsi" w:cstheme="minorHAnsi"/>
          <w:sz w:val="22"/>
          <w:szCs w:val="22"/>
        </w:rPr>
        <w:fldChar w:fldCharType="separate"/>
      </w:r>
      <w:r w:rsidR="00443274">
        <w:rPr>
          <w:rFonts w:asciiTheme="minorHAnsi" w:eastAsiaTheme="minorEastAsia" w:hAnsiTheme="minorHAnsi" w:cstheme="minorHAnsi"/>
          <w:noProof/>
          <w:sz w:val="22"/>
          <w:szCs w:val="22"/>
        </w:rPr>
        <w:t>1</w:t>
      </w:r>
      <w:r w:rsidRPr="00076FEA">
        <w:rPr>
          <w:rFonts w:asciiTheme="minorHAnsi" w:eastAsiaTheme="minorEastAsia" w:hAnsiTheme="minorHAnsi" w:cstheme="minorHAnsi"/>
          <w:sz w:val="22"/>
          <w:szCs w:val="22"/>
        </w:rPr>
        <w:fldChar w:fldCharType="end"/>
      </w:r>
      <w:r w:rsidRPr="00076FEA">
        <w:rPr>
          <w:rFonts w:asciiTheme="minorHAnsi" w:eastAsiaTheme="minorEastAsia" w:hAnsiTheme="minorHAnsi" w:cstheme="minorHAnsi" w:hint="eastAsia"/>
          <w:sz w:val="22"/>
          <w:szCs w:val="22"/>
        </w:rPr>
        <w:t xml:space="preserve">. </w:t>
      </w:r>
      <w:r w:rsidRPr="00076FEA">
        <w:rPr>
          <w:rFonts w:asciiTheme="minorHAnsi" w:eastAsiaTheme="minorEastAsia" w:hAnsiTheme="minorHAnsi" w:cstheme="minorHAnsi"/>
          <w:sz w:val="22"/>
          <w:szCs w:val="22"/>
        </w:rPr>
        <w:t>The model</w:t>
      </w:r>
      <w:r>
        <w:rPr>
          <w:rFonts w:asciiTheme="minorHAnsi" w:eastAsiaTheme="minorEastAsia" w:hAnsiTheme="minorHAnsi" w:cstheme="minorHAnsi" w:hint="eastAsia"/>
          <w:sz w:val="22"/>
          <w:szCs w:val="22"/>
          <w:lang w:eastAsia="zh-CN"/>
        </w:rPr>
        <w:t>l</w:t>
      </w:r>
      <w:r w:rsidRPr="00076FEA">
        <w:rPr>
          <w:rFonts w:asciiTheme="minorHAnsi" w:eastAsiaTheme="minorEastAsia" w:hAnsiTheme="minorHAnsi" w:cstheme="minorHAnsi"/>
          <w:sz w:val="22"/>
          <w:szCs w:val="22"/>
        </w:rPr>
        <w:t>ing parameters by ABAQUS.</w:t>
      </w:r>
    </w:p>
    <w:tbl>
      <w:tblPr>
        <w:tblStyle w:val="af4"/>
        <w:tblW w:w="10608"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81"/>
        <w:gridCol w:w="2207"/>
        <w:gridCol w:w="2108"/>
        <w:gridCol w:w="2113"/>
        <w:gridCol w:w="2399"/>
      </w:tblGrid>
      <w:tr w:rsidR="00CA15AC" w14:paraId="18D23A4E" w14:textId="77777777" w:rsidTr="00D77E4B">
        <w:trPr>
          <w:trHeight w:val="610"/>
          <w:jc w:val="center"/>
        </w:trPr>
        <w:tc>
          <w:tcPr>
            <w:tcW w:w="1781" w:type="dxa"/>
            <w:tcBorders>
              <w:top w:val="single" w:sz="12" w:space="0" w:color="auto"/>
              <w:bottom w:val="single" w:sz="6" w:space="0" w:color="auto"/>
            </w:tcBorders>
            <w:vAlign w:val="center"/>
          </w:tcPr>
          <w:p w14:paraId="6393FDEC" w14:textId="77777777" w:rsidR="00CA15AC" w:rsidRPr="00D77E4B" w:rsidRDefault="00CA15AC" w:rsidP="00DC1BCB">
            <w:pPr>
              <w:spacing w:line="259" w:lineRule="auto"/>
              <w:jc w:val="center"/>
              <w:rPr>
                <w:rFonts w:asciiTheme="minorHAnsi" w:eastAsiaTheme="minorEastAsia" w:hAnsiTheme="minorHAnsi" w:cstheme="minorBidi"/>
                <w:sz w:val="22"/>
                <w:szCs w:val="22"/>
                <w:lang w:eastAsia="zh-CN"/>
              </w:rPr>
            </w:pPr>
            <w:r w:rsidRPr="00D77E4B">
              <w:rPr>
                <w:rFonts w:asciiTheme="minorHAnsi" w:eastAsiaTheme="minorEastAsia" w:hAnsiTheme="minorHAnsi" w:cstheme="minorBidi" w:hint="eastAsia"/>
                <w:sz w:val="22"/>
                <w:szCs w:val="22"/>
                <w:lang w:eastAsia="zh-CN"/>
              </w:rPr>
              <w:t>Elastic modulus</w:t>
            </w:r>
          </w:p>
        </w:tc>
        <w:tc>
          <w:tcPr>
            <w:tcW w:w="2207" w:type="dxa"/>
            <w:tcBorders>
              <w:top w:val="single" w:sz="12" w:space="0" w:color="auto"/>
              <w:bottom w:val="single" w:sz="6" w:space="0" w:color="auto"/>
            </w:tcBorders>
            <w:vAlign w:val="center"/>
          </w:tcPr>
          <w:p w14:paraId="3F8144D7" w14:textId="77777777" w:rsidR="00CA15AC" w:rsidRPr="00D77E4B" w:rsidRDefault="00CA15AC" w:rsidP="00DC1BCB">
            <w:pPr>
              <w:spacing w:line="259" w:lineRule="auto"/>
              <w:jc w:val="center"/>
              <w:rPr>
                <w:rFonts w:asciiTheme="minorHAnsi" w:eastAsiaTheme="minorEastAsia" w:hAnsiTheme="minorHAnsi" w:cstheme="minorBidi"/>
                <w:sz w:val="22"/>
                <w:szCs w:val="22"/>
                <w:lang w:eastAsia="zh-CN"/>
              </w:rPr>
            </w:pPr>
            <w:r w:rsidRPr="00D77E4B">
              <w:rPr>
                <w:rFonts w:asciiTheme="minorHAnsi" w:eastAsiaTheme="minorEastAsia" w:hAnsiTheme="minorHAnsi" w:cstheme="minorBidi" w:hint="eastAsia"/>
                <w:sz w:val="22"/>
                <w:szCs w:val="22"/>
                <w:lang w:eastAsia="zh-CN"/>
              </w:rPr>
              <w:t>Poisson</w:t>
            </w:r>
            <w:r w:rsidRPr="00D77E4B">
              <w:rPr>
                <w:rFonts w:asciiTheme="minorHAnsi" w:eastAsiaTheme="minorEastAsia" w:hAnsiTheme="minorHAnsi" w:cstheme="minorBidi"/>
                <w:sz w:val="22"/>
                <w:szCs w:val="22"/>
                <w:lang w:eastAsia="zh-CN"/>
              </w:rPr>
              <w:t>’</w:t>
            </w:r>
            <w:r w:rsidRPr="00D77E4B">
              <w:rPr>
                <w:rFonts w:asciiTheme="minorHAnsi" w:eastAsiaTheme="minorEastAsia" w:hAnsiTheme="minorHAnsi" w:cstheme="minorBidi" w:hint="eastAsia"/>
                <w:sz w:val="22"/>
                <w:szCs w:val="22"/>
                <w:lang w:eastAsia="zh-CN"/>
              </w:rPr>
              <w:t>s ratio</w:t>
            </w:r>
          </w:p>
        </w:tc>
        <w:tc>
          <w:tcPr>
            <w:tcW w:w="2108" w:type="dxa"/>
            <w:tcBorders>
              <w:top w:val="single" w:sz="12" w:space="0" w:color="auto"/>
              <w:bottom w:val="single" w:sz="6" w:space="0" w:color="auto"/>
            </w:tcBorders>
            <w:vAlign w:val="center"/>
          </w:tcPr>
          <w:p w14:paraId="5D3ABA7B" w14:textId="77777777" w:rsidR="00CA15AC" w:rsidRPr="00D77E4B" w:rsidRDefault="00CA15AC" w:rsidP="00DC1BCB">
            <w:pPr>
              <w:spacing w:line="259" w:lineRule="auto"/>
              <w:jc w:val="center"/>
              <w:rPr>
                <w:rFonts w:asciiTheme="minorHAnsi" w:eastAsiaTheme="minorEastAsia" w:hAnsiTheme="minorHAnsi" w:cstheme="minorBidi"/>
                <w:sz w:val="22"/>
                <w:szCs w:val="22"/>
                <w:lang w:eastAsia="zh-CN"/>
              </w:rPr>
            </w:pPr>
            <w:r w:rsidRPr="00D77E4B">
              <w:rPr>
                <w:rFonts w:asciiTheme="minorHAnsi" w:eastAsiaTheme="minorEastAsia" w:hAnsiTheme="minorHAnsi" w:cstheme="minorBidi" w:hint="eastAsia"/>
                <w:sz w:val="22"/>
                <w:szCs w:val="22"/>
                <w:lang w:eastAsia="zh-CN"/>
              </w:rPr>
              <w:t>Mass density</w:t>
            </w:r>
          </w:p>
        </w:tc>
        <w:tc>
          <w:tcPr>
            <w:tcW w:w="2113" w:type="dxa"/>
            <w:tcBorders>
              <w:top w:val="single" w:sz="12" w:space="0" w:color="auto"/>
              <w:bottom w:val="single" w:sz="6" w:space="0" w:color="auto"/>
            </w:tcBorders>
            <w:vAlign w:val="center"/>
          </w:tcPr>
          <w:p w14:paraId="3110DA60" w14:textId="77777777" w:rsidR="00CA15AC" w:rsidRPr="00D77E4B" w:rsidRDefault="00CA15AC" w:rsidP="00DC1BCB">
            <w:pPr>
              <w:spacing w:line="259" w:lineRule="auto"/>
              <w:jc w:val="center"/>
              <w:rPr>
                <w:rFonts w:asciiTheme="minorHAnsi" w:eastAsiaTheme="minorEastAsia" w:hAnsiTheme="minorHAnsi" w:cstheme="minorBidi"/>
                <w:sz w:val="22"/>
                <w:szCs w:val="22"/>
                <w:lang w:eastAsia="zh-CN"/>
              </w:rPr>
            </w:pPr>
            <w:r w:rsidRPr="00D77E4B">
              <w:rPr>
                <w:rFonts w:asciiTheme="minorHAnsi" w:eastAsiaTheme="minorEastAsia" w:hAnsiTheme="minorHAnsi" w:cstheme="minorBidi" w:hint="eastAsia"/>
                <w:sz w:val="22"/>
                <w:szCs w:val="22"/>
                <w:lang w:eastAsia="zh-CN"/>
              </w:rPr>
              <w:t>Modal damping ratio</w:t>
            </w:r>
          </w:p>
        </w:tc>
        <w:tc>
          <w:tcPr>
            <w:tcW w:w="2399" w:type="dxa"/>
            <w:tcBorders>
              <w:top w:val="single" w:sz="12" w:space="0" w:color="auto"/>
              <w:bottom w:val="single" w:sz="6" w:space="0" w:color="auto"/>
            </w:tcBorders>
            <w:vAlign w:val="center"/>
          </w:tcPr>
          <w:p w14:paraId="6E96589C" w14:textId="77777777" w:rsidR="00CA15AC" w:rsidRPr="00D77E4B" w:rsidRDefault="00CA15AC" w:rsidP="00DC1BCB">
            <w:pPr>
              <w:spacing w:line="259" w:lineRule="auto"/>
              <w:jc w:val="center"/>
              <w:rPr>
                <w:rFonts w:asciiTheme="minorHAnsi" w:eastAsiaTheme="minorEastAsia" w:hAnsiTheme="minorHAnsi" w:cstheme="minorBidi"/>
                <w:sz w:val="22"/>
                <w:szCs w:val="22"/>
                <w:lang w:eastAsia="zh-CN"/>
              </w:rPr>
            </w:pPr>
            <w:r w:rsidRPr="00D77E4B">
              <w:rPr>
                <w:rFonts w:asciiTheme="minorHAnsi" w:eastAsiaTheme="minorEastAsia" w:hAnsiTheme="minorHAnsi" w:cstheme="minorBidi" w:hint="eastAsia"/>
                <w:sz w:val="22"/>
                <w:szCs w:val="22"/>
                <w:lang w:eastAsia="zh-CN"/>
              </w:rPr>
              <w:t>Meshed with</w:t>
            </w:r>
          </w:p>
        </w:tc>
      </w:tr>
      <w:tr w:rsidR="00CA15AC" w14:paraId="4C47BA02" w14:textId="77777777" w:rsidTr="00D77E4B">
        <w:trPr>
          <w:trHeight w:val="569"/>
          <w:jc w:val="center"/>
        </w:trPr>
        <w:tc>
          <w:tcPr>
            <w:tcW w:w="1781" w:type="dxa"/>
            <w:tcBorders>
              <w:top w:val="single" w:sz="6" w:space="0" w:color="auto"/>
            </w:tcBorders>
            <w:vAlign w:val="center"/>
          </w:tcPr>
          <w:p w14:paraId="54138FE3" w14:textId="77777777" w:rsidR="00CA15AC" w:rsidRPr="00D77E4B" w:rsidRDefault="00CA15AC" w:rsidP="00DC1BCB">
            <w:pPr>
              <w:spacing w:line="259" w:lineRule="auto"/>
              <w:jc w:val="center"/>
              <w:rPr>
                <w:rFonts w:asciiTheme="minorHAnsi" w:eastAsiaTheme="minorEastAsia" w:hAnsiTheme="minorHAnsi" w:cstheme="minorBidi"/>
                <w:sz w:val="22"/>
                <w:szCs w:val="22"/>
                <w:lang w:eastAsia="zh-CN"/>
              </w:rPr>
            </w:pPr>
            <w:r w:rsidRPr="00D77E4B">
              <w:rPr>
                <w:rFonts w:asciiTheme="minorHAnsi" w:eastAsiaTheme="minorEastAsia" w:hAnsiTheme="minorHAnsi" w:cstheme="minorBidi" w:hint="eastAsia"/>
                <w:sz w:val="22"/>
                <w:szCs w:val="22"/>
                <w:lang w:eastAsia="zh-CN"/>
              </w:rPr>
              <w:t xml:space="preserve">210 </w:t>
            </w:r>
            <m:oMath>
              <m:r>
                <w:rPr>
                  <w:rFonts w:ascii="Cambria Math" w:eastAsiaTheme="minorEastAsia" w:hAnsi="Cambria Math" w:cstheme="minorBidi"/>
                  <w:sz w:val="22"/>
                  <w:szCs w:val="22"/>
                  <w:lang w:eastAsia="zh-CN"/>
                </w:rPr>
                <m:t>GPa</m:t>
              </m:r>
            </m:oMath>
          </w:p>
        </w:tc>
        <w:tc>
          <w:tcPr>
            <w:tcW w:w="2207" w:type="dxa"/>
            <w:tcBorders>
              <w:top w:val="single" w:sz="6" w:space="0" w:color="auto"/>
            </w:tcBorders>
            <w:vAlign w:val="center"/>
          </w:tcPr>
          <w:p w14:paraId="0D83D13B" w14:textId="77777777" w:rsidR="00CA15AC" w:rsidRPr="00D77E4B" w:rsidRDefault="00CA15AC" w:rsidP="00DC1BCB">
            <w:pPr>
              <w:spacing w:line="259" w:lineRule="auto"/>
              <w:jc w:val="center"/>
              <w:rPr>
                <w:rFonts w:asciiTheme="minorHAnsi" w:eastAsiaTheme="minorEastAsia" w:hAnsiTheme="minorHAnsi" w:cstheme="minorBidi"/>
                <w:sz w:val="22"/>
                <w:szCs w:val="22"/>
                <w:lang w:eastAsia="zh-CN"/>
              </w:rPr>
            </w:pPr>
            <w:r w:rsidRPr="00D77E4B">
              <w:rPr>
                <w:rFonts w:asciiTheme="minorHAnsi" w:eastAsiaTheme="minorEastAsia" w:hAnsiTheme="minorHAnsi" w:cstheme="minorBidi" w:hint="eastAsia"/>
                <w:sz w:val="22"/>
                <w:szCs w:val="22"/>
                <w:lang w:eastAsia="zh-CN"/>
              </w:rPr>
              <w:t>0.3</w:t>
            </w:r>
          </w:p>
        </w:tc>
        <w:tc>
          <w:tcPr>
            <w:tcW w:w="2108" w:type="dxa"/>
            <w:tcBorders>
              <w:top w:val="single" w:sz="6" w:space="0" w:color="auto"/>
            </w:tcBorders>
            <w:vAlign w:val="center"/>
          </w:tcPr>
          <w:p w14:paraId="14FE8F24" w14:textId="77777777" w:rsidR="00CA15AC" w:rsidRPr="00D77E4B" w:rsidRDefault="00CA15AC" w:rsidP="00DC1BCB">
            <w:pPr>
              <w:spacing w:line="259" w:lineRule="auto"/>
              <w:jc w:val="center"/>
              <w:rPr>
                <w:rFonts w:asciiTheme="minorHAnsi" w:eastAsiaTheme="minorEastAsia" w:hAnsiTheme="minorHAnsi" w:cstheme="minorBidi"/>
                <w:sz w:val="22"/>
                <w:szCs w:val="22"/>
                <w:lang w:eastAsia="zh-CN"/>
              </w:rPr>
            </w:pPr>
            <w:r w:rsidRPr="00D77E4B">
              <w:rPr>
                <w:rFonts w:asciiTheme="minorHAnsi" w:eastAsiaTheme="minorEastAsia" w:hAnsiTheme="minorHAnsi" w:cstheme="minorBidi" w:hint="eastAsia"/>
                <w:sz w:val="22"/>
                <w:szCs w:val="22"/>
                <w:lang w:eastAsia="zh-CN"/>
              </w:rPr>
              <w:t xml:space="preserve">7,8000 </w:t>
            </w:r>
            <m:oMath>
              <m:r>
                <w:rPr>
                  <w:rFonts w:ascii="Cambria Math" w:eastAsiaTheme="minorEastAsia" w:hAnsi="Cambria Math" w:cstheme="minorBidi"/>
                  <w:sz w:val="22"/>
                  <w:szCs w:val="22"/>
                  <w:lang w:eastAsia="zh-CN"/>
                </w:rPr>
                <m:t>kg</m:t>
              </m:r>
              <m:r>
                <m:rPr>
                  <m:sty m:val="p"/>
                </m:rPr>
                <w:rPr>
                  <w:rFonts w:ascii="Cambria Math" w:eastAsiaTheme="minorEastAsia" w:hAnsi="Cambria Math" w:cstheme="minorBidi"/>
                  <w:sz w:val="22"/>
                  <w:szCs w:val="22"/>
                  <w:lang w:eastAsia="zh-CN"/>
                </w:rPr>
                <m:t>/</m:t>
              </m:r>
              <m:sSup>
                <m:sSupPr>
                  <m:ctrlPr>
                    <w:rPr>
                      <w:rFonts w:ascii="Cambria Math" w:eastAsiaTheme="minorEastAsia" w:hAnsi="Cambria Math" w:cstheme="minorBidi"/>
                      <w:sz w:val="22"/>
                      <w:szCs w:val="22"/>
                      <w:lang w:eastAsia="zh-CN"/>
                    </w:rPr>
                  </m:ctrlPr>
                </m:sSupPr>
                <m:e>
                  <m:r>
                    <w:rPr>
                      <w:rFonts w:ascii="Cambria Math" w:eastAsiaTheme="minorEastAsia" w:hAnsi="Cambria Math" w:cstheme="minorBidi"/>
                      <w:sz w:val="22"/>
                      <w:szCs w:val="22"/>
                      <w:lang w:eastAsia="zh-CN"/>
                    </w:rPr>
                    <m:t>m</m:t>
                  </m:r>
                </m:e>
                <m:sup>
                  <m:r>
                    <m:rPr>
                      <m:sty m:val="p"/>
                    </m:rPr>
                    <w:rPr>
                      <w:rFonts w:ascii="Cambria Math" w:eastAsiaTheme="minorEastAsia" w:hAnsi="Cambria Math" w:cstheme="minorBidi"/>
                      <w:sz w:val="22"/>
                      <w:szCs w:val="22"/>
                      <w:lang w:eastAsia="zh-CN"/>
                    </w:rPr>
                    <m:t>3</m:t>
                  </m:r>
                </m:sup>
              </m:sSup>
            </m:oMath>
          </w:p>
        </w:tc>
        <w:tc>
          <w:tcPr>
            <w:tcW w:w="2113" w:type="dxa"/>
            <w:tcBorders>
              <w:top w:val="single" w:sz="6" w:space="0" w:color="auto"/>
            </w:tcBorders>
            <w:vAlign w:val="center"/>
          </w:tcPr>
          <w:p w14:paraId="04C60F3B" w14:textId="77777777" w:rsidR="00CA15AC" w:rsidRPr="00D77E4B" w:rsidRDefault="00CA15AC" w:rsidP="00DC1BCB">
            <w:pPr>
              <w:spacing w:line="259" w:lineRule="auto"/>
              <w:jc w:val="center"/>
              <w:rPr>
                <w:rFonts w:asciiTheme="minorHAnsi" w:eastAsiaTheme="minorEastAsia" w:hAnsiTheme="minorHAnsi" w:cstheme="minorBidi"/>
                <w:sz w:val="22"/>
                <w:szCs w:val="22"/>
                <w:lang w:eastAsia="zh-CN"/>
              </w:rPr>
            </w:pPr>
            <w:r w:rsidRPr="00D77E4B">
              <w:rPr>
                <w:rFonts w:asciiTheme="minorHAnsi" w:eastAsiaTheme="minorEastAsia" w:hAnsiTheme="minorHAnsi" w:cstheme="minorBidi" w:hint="eastAsia"/>
                <w:sz w:val="22"/>
                <w:szCs w:val="22"/>
                <w:lang w:eastAsia="zh-CN"/>
              </w:rPr>
              <w:t>0.03</w:t>
            </w:r>
          </w:p>
        </w:tc>
        <w:tc>
          <w:tcPr>
            <w:tcW w:w="2399" w:type="dxa"/>
            <w:tcBorders>
              <w:top w:val="single" w:sz="6" w:space="0" w:color="auto"/>
            </w:tcBorders>
            <w:vAlign w:val="center"/>
          </w:tcPr>
          <w:p w14:paraId="68E1C861" w14:textId="77777777" w:rsidR="00867909" w:rsidRDefault="00CA15AC" w:rsidP="00DC1BCB">
            <w:pPr>
              <w:spacing w:line="259" w:lineRule="auto"/>
              <w:jc w:val="center"/>
              <w:rPr>
                <w:rFonts w:asciiTheme="minorHAnsi" w:eastAsiaTheme="minorEastAsia" w:hAnsiTheme="minorHAnsi" w:cstheme="minorBidi"/>
                <w:sz w:val="22"/>
                <w:szCs w:val="22"/>
                <w:lang w:eastAsia="zh-CN"/>
              </w:rPr>
            </w:pPr>
            <w:r w:rsidRPr="00D77E4B">
              <w:rPr>
                <w:rFonts w:asciiTheme="minorHAnsi" w:eastAsiaTheme="minorEastAsia" w:hAnsiTheme="minorHAnsi" w:cstheme="minorBidi" w:hint="eastAsia"/>
                <w:sz w:val="22"/>
                <w:szCs w:val="22"/>
                <w:lang w:eastAsia="zh-CN"/>
              </w:rPr>
              <w:t xml:space="preserve">Beam elements </w:t>
            </w:r>
          </w:p>
          <w:p w14:paraId="3D42F1EC" w14:textId="2B229603" w:rsidR="00CA15AC" w:rsidRPr="00D77E4B" w:rsidRDefault="00CA15AC" w:rsidP="00DC1BCB">
            <w:pPr>
              <w:spacing w:line="259" w:lineRule="auto"/>
              <w:jc w:val="center"/>
              <w:rPr>
                <w:rFonts w:asciiTheme="minorHAnsi" w:eastAsiaTheme="minorEastAsia" w:hAnsiTheme="minorHAnsi" w:cstheme="minorBidi"/>
                <w:sz w:val="22"/>
                <w:szCs w:val="22"/>
                <w:lang w:eastAsia="zh-CN"/>
              </w:rPr>
            </w:pPr>
            <w:r w:rsidRPr="00D77E4B">
              <w:rPr>
                <w:rFonts w:asciiTheme="minorHAnsi" w:eastAsiaTheme="minorEastAsia" w:hAnsiTheme="minorHAnsi" w:cstheme="minorBidi" w:hint="eastAsia"/>
                <w:sz w:val="22"/>
                <w:szCs w:val="22"/>
                <w:lang w:eastAsia="zh-CN"/>
              </w:rPr>
              <w:t>(B31 type)</w:t>
            </w:r>
          </w:p>
        </w:tc>
      </w:tr>
    </w:tbl>
    <w:p w14:paraId="76B7BF4E" w14:textId="77777777" w:rsidR="00CA15AC" w:rsidRDefault="00CA15AC" w:rsidP="00CA15AC">
      <w:pPr>
        <w:keepNext/>
      </w:pPr>
    </w:p>
    <w:p w14:paraId="023318B6" w14:textId="77777777" w:rsidR="00CA15AC" w:rsidRDefault="00CA15AC" w:rsidP="00CA15AC">
      <w:pPr>
        <w:pStyle w:val="af8"/>
        <w:keepNext/>
        <w:jc w:val="center"/>
      </w:pPr>
      <w:r w:rsidRPr="00A9154F">
        <w:rPr>
          <w:noProof/>
          <w:lang w:val="en-US" w:eastAsia="zh-CN"/>
        </w:rPr>
        <w:drawing>
          <wp:inline distT="0" distB="0" distL="0" distR="0" wp14:anchorId="084EBA37" wp14:editId="4F4A785E">
            <wp:extent cx="5257800" cy="3207385"/>
            <wp:effectExtent l="0" t="0" r="0" b="0"/>
            <wp:docPr id="1350938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38647" name=""/>
                    <pic:cNvPicPr/>
                  </pic:nvPicPr>
                  <pic:blipFill rotWithShape="1">
                    <a:blip r:embed="rId9"/>
                    <a:srcRect l="26433" t="39797" r="17763" b="19353"/>
                    <a:stretch/>
                  </pic:blipFill>
                  <pic:spPr bwMode="auto">
                    <a:xfrm>
                      <a:off x="0" y="0"/>
                      <a:ext cx="5269722" cy="3214658"/>
                    </a:xfrm>
                    <a:prstGeom prst="rect">
                      <a:avLst/>
                    </a:prstGeom>
                    <a:ln>
                      <a:noFill/>
                    </a:ln>
                    <a:extLst>
                      <a:ext uri="{53640926-AAD7-44D8-BBD7-CCE9431645EC}">
                        <a14:shadowObscured xmlns:a14="http://schemas.microsoft.com/office/drawing/2010/main"/>
                      </a:ext>
                    </a:extLst>
                  </pic:spPr>
                </pic:pic>
              </a:graphicData>
            </a:graphic>
          </wp:inline>
        </w:drawing>
      </w:r>
    </w:p>
    <w:p w14:paraId="7D47BDE1" w14:textId="3DB3A771" w:rsidR="00CA15AC" w:rsidRDefault="00CA15AC" w:rsidP="00CA15AC">
      <w:pPr>
        <w:pStyle w:val="af8"/>
        <w:jc w:val="center"/>
        <w:rPr>
          <w:rFonts w:asciiTheme="minorHAnsi" w:eastAsiaTheme="minorEastAsia" w:hAnsiTheme="minorHAnsi" w:cstheme="minorBidi"/>
          <w:sz w:val="22"/>
          <w:szCs w:val="22"/>
          <w:lang w:val="en-US" w:eastAsia="zh-CN"/>
        </w:rPr>
      </w:pPr>
      <w:bookmarkStart w:id="42" w:name="_Ref182851313"/>
      <w:r w:rsidRPr="00180846">
        <w:rPr>
          <w:rFonts w:asciiTheme="minorHAnsi" w:eastAsiaTheme="minorEastAsia" w:hAnsiTheme="minorHAnsi" w:cstheme="minorBidi"/>
          <w:sz w:val="22"/>
          <w:szCs w:val="22"/>
          <w:lang w:val="en-US" w:eastAsia="zh-CN"/>
        </w:rPr>
        <w:t xml:space="preserve">Fig. </w:t>
      </w:r>
      <w:r w:rsidRPr="00180846">
        <w:rPr>
          <w:rFonts w:asciiTheme="minorHAnsi" w:eastAsiaTheme="minorEastAsia" w:hAnsiTheme="minorHAnsi" w:cstheme="minorBidi"/>
          <w:sz w:val="22"/>
          <w:szCs w:val="22"/>
          <w:lang w:val="en-US" w:eastAsia="zh-CN"/>
        </w:rPr>
        <w:fldChar w:fldCharType="begin"/>
      </w:r>
      <w:r w:rsidRPr="00180846">
        <w:rPr>
          <w:rFonts w:asciiTheme="minorHAnsi" w:eastAsiaTheme="minorEastAsia" w:hAnsiTheme="minorHAnsi" w:cstheme="minorBidi"/>
          <w:sz w:val="22"/>
          <w:szCs w:val="22"/>
          <w:lang w:val="en-US" w:eastAsia="zh-CN"/>
        </w:rPr>
        <w:instrText xml:space="preserve"> SEQ Fig. \* ARABIC </w:instrText>
      </w:r>
      <w:r w:rsidRPr="00180846">
        <w:rPr>
          <w:rFonts w:asciiTheme="minorHAnsi" w:eastAsiaTheme="minorEastAsia" w:hAnsiTheme="minorHAnsi" w:cstheme="minorBidi"/>
          <w:sz w:val="22"/>
          <w:szCs w:val="22"/>
          <w:lang w:val="en-US" w:eastAsia="zh-CN"/>
        </w:rPr>
        <w:fldChar w:fldCharType="separate"/>
      </w:r>
      <w:r w:rsidR="00443274">
        <w:rPr>
          <w:rFonts w:asciiTheme="minorHAnsi" w:eastAsiaTheme="minorEastAsia" w:hAnsiTheme="minorHAnsi" w:cstheme="minorBidi"/>
          <w:noProof/>
          <w:sz w:val="22"/>
          <w:szCs w:val="22"/>
          <w:lang w:val="en-US" w:eastAsia="zh-CN"/>
        </w:rPr>
        <w:t>2</w:t>
      </w:r>
      <w:r w:rsidRPr="00180846">
        <w:rPr>
          <w:rFonts w:asciiTheme="minorHAnsi" w:eastAsiaTheme="minorEastAsia" w:hAnsiTheme="minorHAnsi" w:cstheme="minorBidi"/>
          <w:sz w:val="22"/>
          <w:szCs w:val="22"/>
          <w:lang w:val="en-US" w:eastAsia="zh-CN"/>
        </w:rPr>
        <w:fldChar w:fldCharType="end"/>
      </w:r>
      <w:bookmarkEnd w:id="42"/>
      <w:r w:rsidRPr="00180846">
        <w:rPr>
          <w:rFonts w:asciiTheme="minorHAnsi" w:eastAsiaTheme="minorEastAsia" w:hAnsiTheme="minorHAnsi" w:cstheme="minorBidi" w:hint="eastAsia"/>
          <w:sz w:val="22"/>
          <w:szCs w:val="22"/>
          <w:lang w:val="en-US" w:eastAsia="zh-CN"/>
        </w:rPr>
        <w:t>. Layout of the health truss model</w:t>
      </w:r>
      <w:r>
        <w:rPr>
          <w:rFonts w:asciiTheme="minorHAnsi" w:eastAsiaTheme="minorEastAsia" w:hAnsiTheme="minorHAnsi" w:cstheme="minorBidi" w:hint="eastAsia"/>
          <w:sz w:val="22"/>
          <w:szCs w:val="22"/>
          <w:lang w:val="en-US" w:eastAsia="zh-CN"/>
        </w:rPr>
        <w:t>.</w:t>
      </w:r>
    </w:p>
    <w:p w14:paraId="444C50AF" w14:textId="77777777" w:rsidR="00CA15AC" w:rsidRPr="00180846" w:rsidRDefault="00CA15AC" w:rsidP="00CA15AC">
      <w:pPr>
        <w:rPr>
          <w:lang w:val="en-US" w:eastAsia="zh-CN"/>
        </w:rPr>
      </w:pPr>
    </w:p>
    <w:p w14:paraId="3EC0225D" w14:textId="77777777" w:rsidR="00CA15AC" w:rsidRDefault="00CA15AC" w:rsidP="00CA15AC">
      <w:pPr>
        <w:keepNext/>
        <w:jc w:val="center"/>
      </w:pPr>
      <w:r w:rsidRPr="00CD58A2">
        <w:rPr>
          <w:noProof/>
        </w:rPr>
        <w:drawing>
          <wp:inline distT="0" distB="0" distL="0" distR="0" wp14:anchorId="76F88450" wp14:editId="36F8ECEB">
            <wp:extent cx="5259600" cy="3064042"/>
            <wp:effectExtent l="0" t="0" r="0" b="3175"/>
            <wp:docPr id="8" name="图片 7">
              <a:extLst xmlns:a="http://schemas.openxmlformats.org/drawingml/2006/main">
                <a:ext uri="{FF2B5EF4-FFF2-40B4-BE49-F238E27FC236}">
                  <a16:creationId xmlns:a16="http://schemas.microsoft.com/office/drawing/2014/main" id="{B887980A-812E-AEF7-DB00-128CA733D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B887980A-812E-AEF7-DB00-128CA733D8C5}"/>
                        </a:ext>
                      </a:extLst>
                    </pic:cNvPr>
                    <pic:cNvPicPr>
                      <a:picLocks noChangeAspect="1"/>
                    </pic:cNvPicPr>
                  </pic:nvPicPr>
                  <pic:blipFill>
                    <a:blip r:embed="rId10"/>
                    <a:stretch>
                      <a:fillRect/>
                    </a:stretch>
                  </pic:blipFill>
                  <pic:spPr>
                    <a:xfrm>
                      <a:off x="0" y="0"/>
                      <a:ext cx="5259600" cy="3064042"/>
                    </a:xfrm>
                    <a:prstGeom prst="rect">
                      <a:avLst/>
                    </a:prstGeom>
                  </pic:spPr>
                </pic:pic>
              </a:graphicData>
            </a:graphic>
          </wp:inline>
        </w:drawing>
      </w:r>
    </w:p>
    <w:p w14:paraId="6BF32CFD" w14:textId="55B0FE93" w:rsidR="00CA15AC" w:rsidRPr="00180846" w:rsidRDefault="00CA15AC" w:rsidP="00CA15AC">
      <w:pPr>
        <w:pStyle w:val="af8"/>
        <w:jc w:val="center"/>
        <w:rPr>
          <w:rFonts w:asciiTheme="minorHAnsi" w:eastAsiaTheme="minorEastAsia" w:hAnsiTheme="minorHAnsi" w:cstheme="minorBidi"/>
          <w:sz w:val="22"/>
          <w:szCs w:val="22"/>
          <w:lang w:val="en-US" w:eastAsia="zh-CN"/>
        </w:rPr>
      </w:pPr>
      <w:bookmarkStart w:id="43" w:name="_Ref182851320"/>
      <w:r w:rsidRPr="00180846">
        <w:rPr>
          <w:rFonts w:asciiTheme="minorHAnsi" w:eastAsiaTheme="minorEastAsia" w:hAnsiTheme="minorHAnsi" w:cstheme="minorBidi"/>
          <w:sz w:val="22"/>
          <w:szCs w:val="22"/>
          <w:lang w:val="en-US" w:eastAsia="zh-CN"/>
        </w:rPr>
        <w:t xml:space="preserve">Fig. </w:t>
      </w:r>
      <w:r w:rsidRPr="00180846">
        <w:rPr>
          <w:rFonts w:asciiTheme="minorHAnsi" w:eastAsiaTheme="minorEastAsia" w:hAnsiTheme="minorHAnsi" w:cstheme="minorBidi"/>
          <w:sz w:val="22"/>
          <w:szCs w:val="22"/>
          <w:lang w:val="en-US" w:eastAsia="zh-CN"/>
        </w:rPr>
        <w:fldChar w:fldCharType="begin"/>
      </w:r>
      <w:r w:rsidRPr="00180846">
        <w:rPr>
          <w:rFonts w:asciiTheme="minorHAnsi" w:eastAsiaTheme="minorEastAsia" w:hAnsiTheme="minorHAnsi" w:cstheme="minorBidi"/>
          <w:sz w:val="22"/>
          <w:szCs w:val="22"/>
          <w:lang w:val="en-US" w:eastAsia="zh-CN"/>
        </w:rPr>
        <w:instrText xml:space="preserve"> SEQ Fig. \* ARABIC </w:instrText>
      </w:r>
      <w:r w:rsidRPr="00180846">
        <w:rPr>
          <w:rFonts w:asciiTheme="minorHAnsi" w:eastAsiaTheme="minorEastAsia" w:hAnsiTheme="minorHAnsi" w:cstheme="minorBidi"/>
          <w:sz w:val="22"/>
          <w:szCs w:val="22"/>
          <w:lang w:val="en-US" w:eastAsia="zh-CN"/>
        </w:rPr>
        <w:fldChar w:fldCharType="separate"/>
      </w:r>
      <w:r w:rsidR="00443274">
        <w:rPr>
          <w:rFonts w:asciiTheme="minorHAnsi" w:eastAsiaTheme="minorEastAsia" w:hAnsiTheme="minorHAnsi" w:cstheme="minorBidi"/>
          <w:noProof/>
          <w:sz w:val="22"/>
          <w:szCs w:val="22"/>
          <w:lang w:val="en-US" w:eastAsia="zh-CN"/>
        </w:rPr>
        <w:t>3</w:t>
      </w:r>
      <w:r w:rsidRPr="00180846">
        <w:rPr>
          <w:rFonts w:asciiTheme="minorHAnsi" w:eastAsiaTheme="minorEastAsia" w:hAnsiTheme="minorHAnsi" w:cstheme="minorBidi"/>
          <w:sz w:val="22"/>
          <w:szCs w:val="22"/>
          <w:lang w:val="en-US" w:eastAsia="zh-CN"/>
        </w:rPr>
        <w:fldChar w:fldCharType="end"/>
      </w:r>
      <w:bookmarkEnd w:id="43"/>
      <w:r w:rsidRPr="00180846">
        <w:rPr>
          <w:rFonts w:asciiTheme="minorHAnsi" w:eastAsiaTheme="minorEastAsia" w:hAnsiTheme="minorHAnsi" w:cstheme="minorBidi" w:hint="eastAsia"/>
          <w:sz w:val="22"/>
          <w:szCs w:val="22"/>
          <w:lang w:val="en-US" w:eastAsia="zh-CN"/>
        </w:rPr>
        <w:t>. Layout of the damaged truss model</w:t>
      </w:r>
      <w:r>
        <w:rPr>
          <w:rFonts w:asciiTheme="minorHAnsi" w:eastAsiaTheme="minorEastAsia" w:hAnsiTheme="minorHAnsi" w:cstheme="minorBidi" w:hint="eastAsia"/>
          <w:sz w:val="22"/>
          <w:szCs w:val="22"/>
          <w:lang w:val="en-US" w:eastAsia="zh-CN"/>
        </w:rPr>
        <w:t>.</w:t>
      </w:r>
    </w:p>
    <w:p w14:paraId="6B11D2A1" w14:textId="77777777" w:rsidR="00CA15AC" w:rsidRDefault="00CA15AC" w:rsidP="00CA15AC">
      <w:pPr>
        <w:jc w:val="both"/>
        <w:rPr>
          <w:lang w:val="en-US" w:eastAsia="zh-CN"/>
        </w:rPr>
      </w:pPr>
    </w:p>
    <w:p w14:paraId="25CA59E9" w14:textId="77777777" w:rsidR="00CA15AC" w:rsidRPr="00CA15AC" w:rsidRDefault="00CA15AC" w:rsidP="00CA15AC">
      <w:pPr>
        <w:pStyle w:val="3"/>
        <w:rPr>
          <w:b/>
          <w:bCs/>
          <w:sz w:val="28"/>
          <w:szCs w:val="28"/>
        </w:rPr>
      </w:pPr>
      <w:bookmarkStart w:id="44" w:name="_Toc182849460"/>
      <w:bookmarkStart w:id="45" w:name="_Toc195033093"/>
      <w:r w:rsidRPr="00CA15AC">
        <w:rPr>
          <w:b/>
          <w:bCs/>
          <w:sz w:val="28"/>
          <w:szCs w:val="28"/>
        </w:rPr>
        <w:t>1-D</w:t>
      </w:r>
      <w:r w:rsidRPr="00CA15AC">
        <w:rPr>
          <w:rFonts w:hint="eastAsia"/>
          <w:b/>
          <w:bCs/>
          <w:sz w:val="28"/>
          <w:szCs w:val="28"/>
        </w:rPr>
        <w:t xml:space="preserve"> CNN and LSTM</w:t>
      </w:r>
      <w:bookmarkEnd w:id="44"/>
      <w:bookmarkEnd w:id="45"/>
    </w:p>
    <w:p w14:paraId="5EE7F704" w14:textId="77777777" w:rsidR="00CA15AC" w:rsidRDefault="00CA15AC" w:rsidP="00CA15AC">
      <w:pPr>
        <w:jc w:val="both"/>
        <w:rPr>
          <w:lang w:eastAsia="zh-CN"/>
        </w:rPr>
      </w:pPr>
      <w:r w:rsidRPr="007505B4">
        <w:rPr>
          <w:lang w:eastAsia="zh-CN"/>
        </w:rPr>
        <w:t xml:space="preserve">One-Dimensional Convolutional Neural Networks (1D CNNs) are a specialized form of traditional 2D CNNs, designed for processing sequential or one-dimensional data. A key advantage of 1D CNNs is their computational efficiency, with a complexity of O(NK) compared to O(N²K²) for 2D CNNs of equivalent </w:t>
      </w:r>
      <w:r w:rsidRPr="007505B4">
        <w:rPr>
          <w:lang w:eastAsia="zh-CN"/>
        </w:rPr>
        <w:lastRenderedPageBreak/>
        <w:t>dimensions</w:t>
      </w:r>
      <w:r w:rsidRPr="00A9156A">
        <w:rPr>
          <w:vertAlign w:val="superscript"/>
          <w:lang w:eastAsia="zh-CN"/>
        </w:rPr>
        <w:fldChar w:fldCharType="begin"/>
      </w:r>
      <w:r w:rsidRPr="00A9156A">
        <w:rPr>
          <w:vertAlign w:val="superscript"/>
          <w:lang w:eastAsia="zh-CN"/>
        </w:rPr>
        <w:instrText xml:space="preserve"> REF _Ref182838019 \r \h </w:instrText>
      </w:r>
      <w:r>
        <w:rPr>
          <w:vertAlign w:val="superscript"/>
          <w:lang w:eastAsia="zh-CN"/>
        </w:rPr>
        <w:instrText xml:space="preserve"> \* MERGEFORMAT </w:instrText>
      </w:r>
      <w:r w:rsidRPr="00A9156A">
        <w:rPr>
          <w:vertAlign w:val="superscript"/>
          <w:lang w:eastAsia="zh-CN"/>
        </w:rPr>
      </w:r>
      <w:r w:rsidRPr="00A9156A">
        <w:rPr>
          <w:vertAlign w:val="superscript"/>
          <w:lang w:eastAsia="zh-CN"/>
        </w:rPr>
        <w:fldChar w:fldCharType="separate"/>
      </w:r>
      <w:r>
        <w:rPr>
          <w:vertAlign w:val="superscript"/>
          <w:lang w:eastAsia="zh-CN"/>
        </w:rPr>
        <w:t>[30]</w:t>
      </w:r>
      <w:r w:rsidRPr="00A9156A">
        <w:rPr>
          <w:vertAlign w:val="superscript"/>
          <w:lang w:eastAsia="zh-CN"/>
        </w:rPr>
        <w:fldChar w:fldCharType="end"/>
      </w:r>
      <w:r>
        <w:rPr>
          <w:rFonts w:hint="eastAsia"/>
          <w:lang w:eastAsia="zh-CN"/>
        </w:rPr>
        <w:t>.</w:t>
      </w:r>
      <w:r>
        <w:rPr>
          <w:lang w:eastAsia="zh-CN"/>
        </w:rPr>
        <w:t xml:space="preserve"> </w:t>
      </w:r>
      <w:r w:rsidRPr="007505B4">
        <w:rPr>
          <w:lang w:eastAsia="zh-CN"/>
        </w:rPr>
        <w:t xml:space="preserve">Typically, 1D CNNs use more compact architectures, featuring 1-2 hidden layers and fewer than 10K parameters, in contrast to 2D CNNs, which often require millions of parameters. The structure of a 1D CNN is shown in </w:t>
      </w:r>
      <w:r>
        <w:rPr>
          <w:lang w:eastAsia="zh-CN"/>
        </w:rPr>
        <w:fldChar w:fldCharType="begin"/>
      </w:r>
      <w:r>
        <w:rPr>
          <w:lang w:eastAsia="zh-CN"/>
        </w:rPr>
        <w:instrText xml:space="preserve"> REF _Ref182851350 \h </w:instrText>
      </w:r>
      <w:r>
        <w:rPr>
          <w:lang w:eastAsia="zh-CN"/>
        </w:rPr>
      </w:r>
      <w:r>
        <w:rPr>
          <w:lang w:eastAsia="zh-CN"/>
        </w:rPr>
        <w:fldChar w:fldCharType="separate"/>
      </w:r>
      <w:r w:rsidRPr="00180846">
        <w:rPr>
          <w:lang w:eastAsia="zh-CN"/>
        </w:rPr>
        <w:t xml:space="preserve">Fig. </w:t>
      </w:r>
      <w:r>
        <w:rPr>
          <w:noProof/>
          <w:lang w:eastAsia="zh-CN"/>
        </w:rPr>
        <w:t>4</w:t>
      </w:r>
      <w:r>
        <w:rPr>
          <w:lang w:eastAsia="zh-CN"/>
        </w:rPr>
        <w:fldChar w:fldCharType="end"/>
      </w:r>
      <w:r w:rsidRPr="007505B4">
        <w:rPr>
          <w:lang w:eastAsia="zh-CN"/>
        </w:rPr>
        <w:t>. This streamlined design makes 1D CNNs particularly suitable for real-time applications and resource-constrained environments, as they can be trained and deployed on standard CPUs without the need for specialized hardware like GPU farms. Their applications extend across various fields, including signal processing, sensor data analysis, time series forecasting, and mobile computing. The combination of reduced computational requirements, simpler implementation, and effective performance makes 1D CNNs ideal for mobile devices, IoT applications, and other scenarios that require processing efficiency and real-time performance</w:t>
      </w:r>
      <w:r w:rsidRPr="00A9156A">
        <w:rPr>
          <w:vertAlign w:val="superscript"/>
          <w:lang w:eastAsia="zh-CN"/>
        </w:rPr>
        <w:fldChar w:fldCharType="begin"/>
      </w:r>
      <w:r w:rsidRPr="00A9156A">
        <w:rPr>
          <w:vertAlign w:val="superscript"/>
          <w:lang w:eastAsia="zh-CN"/>
        </w:rPr>
        <w:instrText xml:space="preserve"> REF _Ref182838025 \r \h </w:instrText>
      </w:r>
      <w:r>
        <w:rPr>
          <w:vertAlign w:val="superscript"/>
          <w:lang w:eastAsia="zh-CN"/>
        </w:rPr>
        <w:instrText xml:space="preserve"> \* MERGEFORMAT </w:instrText>
      </w:r>
      <w:r w:rsidRPr="00A9156A">
        <w:rPr>
          <w:vertAlign w:val="superscript"/>
          <w:lang w:eastAsia="zh-CN"/>
        </w:rPr>
      </w:r>
      <w:r w:rsidRPr="00A9156A">
        <w:rPr>
          <w:vertAlign w:val="superscript"/>
          <w:lang w:eastAsia="zh-CN"/>
        </w:rPr>
        <w:fldChar w:fldCharType="separate"/>
      </w:r>
      <w:r>
        <w:rPr>
          <w:vertAlign w:val="superscript"/>
          <w:lang w:eastAsia="zh-CN"/>
        </w:rPr>
        <w:t>[31]</w:t>
      </w:r>
      <w:r w:rsidRPr="00A9156A">
        <w:rPr>
          <w:vertAlign w:val="superscript"/>
          <w:lang w:eastAsia="zh-CN"/>
        </w:rPr>
        <w:fldChar w:fldCharType="end"/>
      </w:r>
      <w:r>
        <w:rPr>
          <w:rFonts w:hint="eastAsia"/>
          <w:lang w:eastAsia="zh-CN"/>
        </w:rPr>
        <w:t>.</w:t>
      </w:r>
    </w:p>
    <w:p w14:paraId="03FC3736" w14:textId="77777777" w:rsidR="00CA15AC" w:rsidRDefault="00CA15AC" w:rsidP="00CA15AC">
      <w:pPr>
        <w:jc w:val="both"/>
        <w:rPr>
          <w:lang w:eastAsia="zh-CN"/>
        </w:rPr>
      </w:pPr>
    </w:p>
    <w:p w14:paraId="7DDED586" w14:textId="77777777" w:rsidR="00CA15AC" w:rsidRDefault="00CA15AC" w:rsidP="00CA15AC">
      <w:pPr>
        <w:keepNext/>
        <w:jc w:val="center"/>
      </w:pPr>
      <w:r>
        <w:rPr>
          <w:noProof/>
          <w:lang w:eastAsia="zh-CN"/>
        </w:rPr>
        <w:drawing>
          <wp:inline distT="0" distB="0" distL="0" distR="0" wp14:anchorId="06A5D6F4" wp14:editId="2334117B">
            <wp:extent cx="5742709" cy="2418156"/>
            <wp:effectExtent l="0" t="0" r="0" b="1270"/>
            <wp:docPr id="4097283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1017" cy="2434287"/>
                    </a:xfrm>
                    <a:prstGeom prst="rect">
                      <a:avLst/>
                    </a:prstGeom>
                    <a:noFill/>
                  </pic:spPr>
                </pic:pic>
              </a:graphicData>
            </a:graphic>
          </wp:inline>
        </w:drawing>
      </w:r>
    </w:p>
    <w:p w14:paraId="68B27DBF" w14:textId="6ECB5490" w:rsidR="00CA15AC" w:rsidRPr="0049301B" w:rsidRDefault="00CA15AC" w:rsidP="00CA15AC">
      <w:pPr>
        <w:pStyle w:val="af8"/>
        <w:jc w:val="center"/>
        <w:rPr>
          <w:rFonts w:asciiTheme="minorHAnsi" w:eastAsiaTheme="minorEastAsia" w:hAnsiTheme="minorHAnsi" w:cstheme="minorBidi"/>
          <w:sz w:val="22"/>
          <w:szCs w:val="22"/>
          <w:lang w:eastAsia="zh-CN"/>
        </w:rPr>
      </w:pPr>
      <w:bookmarkStart w:id="46" w:name="_Ref182851350"/>
      <w:r w:rsidRPr="00180846">
        <w:rPr>
          <w:rFonts w:asciiTheme="minorHAnsi" w:eastAsiaTheme="minorEastAsia" w:hAnsiTheme="minorHAnsi" w:cstheme="minorBidi"/>
          <w:sz w:val="22"/>
          <w:szCs w:val="22"/>
          <w:lang w:eastAsia="zh-CN"/>
        </w:rPr>
        <w:t xml:space="preserve">Fig. </w:t>
      </w:r>
      <w:r w:rsidRPr="00180846">
        <w:rPr>
          <w:rFonts w:asciiTheme="minorHAnsi" w:eastAsiaTheme="minorEastAsia" w:hAnsiTheme="minorHAnsi" w:cstheme="minorBidi"/>
          <w:sz w:val="22"/>
          <w:szCs w:val="22"/>
          <w:lang w:eastAsia="zh-CN"/>
        </w:rPr>
        <w:fldChar w:fldCharType="begin"/>
      </w:r>
      <w:r w:rsidRPr="00180846">
        <w:rPr>
          <w:rFonts w:asciiTheme="minorHAnsi" w:eastAsiaTheme="minorEastAsia" w:hAnsiTheme="minorHAnsi" w:cstheme="minorBidi"/>
          <w:sz w:val="22"/>
          <w:szCs w:val="22"/>
          <w:lang w:eastAsia="zh-CN"/>
        </w:rPr>
        <w:instrText xml:space="preserve"> SEQ Fig. \* ARABIC </w:instrText>
      </w:r>
      <w:r w:rsidRPr="00180846">
        <w:rPr>
          <w:rFonts w:asciiTheme="minorHAnsi" w:eastAsiaTheme="minorEastAsia" w:hAnsiTheme="minorHAnsi" w:cstheme="minorBidi"/>
          <w:sz w:val="22"/>
          <w:szCs w:val="22"/>
          <w:lang w:eastAsia="zh-CN"/>
        </w:rPr>
        <w:fldChar w:fldCharType="separate"/>
      </w:r>
      <w:r w:rsidR="00443274">
        <w:rPr>
          <w:rFonts w:asciiTheme="minorHAnsi" w:eastAsiaTheme="minorEastAsia" w:hAnsiTheme="minorHAnsi" w:cstheme="minorBidi"/>
          <w:noProof/>
          <w:sz w:val="22"/>
          <w:szCs w:val="22"/>
          <w:lang w:eastAsia="zh-CN"/>
        </w:rPr>
        <w:t>4</w:t>
      </w:r>
      <w:r w:rsidRPr="00180846">
        <w:rPr>
          <w:rFonts w:asciiTheme="minorHAnsi" w:eastAsiaTheme="minorEastAsia" w:hAnsiTheme="minorHAnsi" w:cstheme="minorBidi"/>
          <w:sz w:val="22"/>
          <w:szCs w:val="22"/>
          <w:lang w:eastAsia="zh-CN"/>
        </w:rPr>
        <w:fldChar w:fldCharType="end"/>
      </w:r>
      <w:bookmarkEnd w:id="46"/>
      <w:r w:rsidRPr="00180846">
        <w:rPr>
          <w:rFonts w:asciiTheme="minorHAnsi" w:eastAsiaTheme="minorEastAsia" w:hAnsiTheme="minorHAnsi" w:cstheme="minorBidi" w:hint="eastAsia"/>
          <w:sz w:val="22"/>
          <w:szCs w:val="22"/>
          <w:lang w:eastAsia="zh-CN"/>
        </w:rPr>
        <w:t>. The structure of 1-D CNN</w:t>
      </w:r>
      <w:r w:rsidRPr="00A9156A">
        <w:rPr>
          <w:vertAlign w:val="superscript"/>
          <w:lang w:eastAsia="zh-CN"/>
        </w:rPr>
        <w:fldChar w:fldCharType="begin"/>
      </w:r>
      <w:r w:rsidRPr="00A9156A">
        <w:rPr>
          <w:vertAlign w:val="superscript"/>
          <w:lang w:eastAsia="zh-CN"/>
        </w:rPr>
        <w:instrText xml:space="preserve"> </w:instrText>
      </w:r>
      <w:r w:rsidRPr="00A9156A">
        <w:rPr>
          <w:rFonts w:hint="eastAsia"/>
          <w:vertAlign w:val="superscript"/>
          <w:lang w:eastAsia="zh-CN"/>
        </w:rPr>
        <w:instrText>REF _Ref182838038 \r \h</w:instrText>
      </w:r>
      <w:r w:rsidRPr="00A9156A">
        <w:rPr>
          <w:vertAlign w:val="superscript"/>
          <w:lang w:eastAsia="zh-CN"/>
        </w:rPr>
        <w:instrText xml:space="preserve"> </w:instrText>
      </w:r>
      <w:r>
        <w:rPr>
          <w:vertAlign w:val="superscript"/>
          <w:lang w:eastAsia="zh-CN"/>
        </w:rPr>
        <w:instrText xml:space="preserve"> \* MERGEFORMAT </w:instrText>
      </w:r>
      <w:r w:rsidRPr="00A9156A">
        <w:rPr>
          <w:vertAlign w:val="superscript"/>
          <w:lang w:eastAsia="zh-CN"/>
        </w:rPr>
      </w:r>
      <w:r w:rsidRPr="00A9156A">
        <w:rPr>
          <w:vertAlign w:val="superscript"/>
          <w:lang w:eastAsia="zh-CN"/>
        </w:rPr>
        <w:fldChar w:fldCharType="separate"/>
      </w:r>
      <w:r>
        <w:rPr>
          <w:vertAlign w:val="superscript"/>
          <w:lang w:eastAsia="zh-CN"/>
        </w:rPr>
        <w:t>[32]</w:t>
      </w:r>
      <w:r w:rsidRPr="00A9156A">
        <w:rPr>
          <w:vertAlign w:val="superscript"/>
          <w:lang w:eastAsia="zh-CN"/>
        </w:rPr>
        <w:fldChar w:fldCharType="end"/>
      </w:r>
      <w:r>
        <w:rPr>
          <w:rFonts w:hint="eastAsia"/>
          <w:lang w:eastAsia="zh-CN"/>
        </w:rPr>
        <w:t>.</w:t>
      </w:r>
    </w:p>
    <w:p w14:paraId="228F0332" w14:textId="77777777" w:rsidR="00CA15AC" w:rsidRDefault="00CA15AC" w:rsidP="00CA15AC">
      <w:pPr>
        <w:jc w:val="both"/>
        <w:rPr>
          <w:lang w:eastAsia="zh-CN"/>
        </w:rPr>
      </w:pPr>
    </w:p>
    <w:p w14:paraId="637A63D6" w14:textId="77777777" w:rsidR="00CA15AC" w:rsidRDefault="00CA15AC" w:rsidP="00CA15AC">
      <w:pPr>
        <w:jc w:val="both"/>
        <w:rPr>
          <w:lang w:val="en-US" w:eastAsia="zh-CN"/>
        </w:rPr>
      </w:pPr>
      <w:r w:rsidRPr="007505B4">
        <w:rPr>
          <w:lang w:val="en-US" w:eastAsia="zh-CN"/>
        </w:rPr>
        <w:t>CNN architecture is based on two primary components: convolution and pooling layers. In a 1D CNN, the convolution operation for single-channel data can be mathematically represented as:</w:t>
      </w:r>
      <w:r w:rsidRPr="00A9156A">
        <w:rPr>
          <w:vertAlign w:val="superscript"/>
          <w:lang w:val="en-US" w:eastAsia="zh-CN"/>
        </w:rPr>
        <w:fldChar w:fldCharType="begin"/>
      </w:r>
      <w:r w:rsidRPr="00A9156A">
        <w:rPr>
          <w:vertAlign w:val="superscript"/>
          <w:lang w:val="en-US" w:eastAsia="zh-CN"/>
        </w:rPr>
        <w:instrText xml:space="preserve"> REF _Ref182838032 \r \h </w:instrText>
      </w:r>
      <w:r>
        <w:rPr>
          <w:vertAlign w:val="superscript"/>
          <w:lang w:val="en-US" w:eastAsia="zh-CN"/>
        </w:rPr>
        <w:instrText xml:space="preserve"> \* MERGEFORMAT </w:instrText>
      </w:r>
      <w:r w:rsidRPr="00A9156A">
        <w:rPr>
          <w:vertAlign w:val="superscript"/>
          <w:lang w:val="en-US" w:eastAsia="zh-CN"/>
        </w:rPr>
      </w:r>
      <w:r w:rsidRPr="00A9156A">
        <w:rPr>
          <w:vertAlign w:val="superscript"/>
          <w:lang w:val="en-US" w:eastAsia="zh-CN"/>
        </w:rPr>
        <w:fldChar w:fldCharType="separate"/>
      </w:r>
      <w:r>
        <w:rPr>
          <w:vertAlign w:val="superscript"/>
          <w:lang w:val="en-US" w:eastAsia="zh-CN"/>
        </w:rPr>
        <w:t>[33]</w:t>
      </w:r>
      <w:r w:rsidRPr="00A9156A">
        <w:rPr>
          <w:vertAlign w:val="superscript"/>
          <w:lang w:val="en-US" w:eastAsia="zh-CN"/>
        </w:rPr>
        <w:fldChar w:fldCharType="end"/>
      </w:r>
    </w:p>
    <w:p w14:paraId="6954FE4D" w14:textId="77777777" w:rsidR="00CA15AC" w:rsidRDefault="00CA15AC" w:rsidP="00CA15AC">
      <w:pPr>
        <w:jc w:val="both"/>
        <w:rPr>
          <w:lang w:val="en-US" w:eastAsia="zh-CN"/>
        </w:rPr>
      </w:pPr>
      <m:oMathPara>
        <m:oMath>
          <m:r>
            <w:rPr>
              <w:rFonts w:ascii="Cambria Math" w:hAnsi="Cambria Math"/>
              <w:lang w:val="en-US" w:eastAsia="zh-CN"/>
            </w:rPr>
            <m:t>F</m:t>
          </m:r>
          <m:d>
            <m:dPr>
              <m:ctrlPr>
                <w:rPr>
                  <w:rFonts w:ascii="Cambria Math" w:hAnsi="Cambria Math"/>
                  <w:i/>
                  <w:lang w:val="en-US" w:eastAsia="zh-CN"/>
                </w:rPr>
              </m:ctrlPr>
            </m:dPr>
            <m:e>
              <m:r>
                <w:rPr>
                  <w:rFonts w:ascii="Cambria Math" w:hAnsi="Cambria Math"/>
                  <w:lang w:val="en-US" w:eastAsia="zh-CN"/>
                </w:rPr>
                <m:t>i</m:t>
              </m:r>
            </m:e>
          </m:d>
          <m:r>
            <w:rPr>
              <w:rFonts w:ascii="Cambria Math" w:hAnsi="Cambria Math"/>
              <w:lang w:val="en-US" w:eastAsia="zh-CN"/>
            </w:rPr>
            <m:t>=</m:t>
          </m:r>
          <m:nary>
            <m:naryPr>
              <m:chr m:val="∑"/>
              <m:limLoc m:val="undOvr"/>
              <m:ctrlPr>
                <w:rPr>
                  <w:rFonts w:ascii="Cambria Math" w:hAnsi="Cambria Math"/>
                  <w:i/>
                  <w:lang w:val="en-US" w:eastAsia="zh-CN"/>
                </w:rPr>
              </m:ctrlPr>
            </m:naryPr>
            <m:sub>
              <m:r>
                <w:rPr>
                  <w:rFonts w:ascii="Cambria Math" w:hAnsi="Cambria Math"/>
                  <w:lang w:val="en-US" w:eastAsia="zh-CN"/>
                </w:rPr>
                <m:t>n=1</m:t>
              </m:r>
            </m:sub>
            <m:sup>
              <m:sSub>
                <m:sSubPr>
                  <m:ctrlPr>
                    <w:rPr>
                      <w:rFonts w:ascii="Cambria Math" w:hAnsi="Cambria Math"/>
                      <w:i/>
                      <w:lang w:val="en-US" w:eastAsia="zh-CN"/>
                    </w:rPr>
                  </m:ctrlPr>
                </m:sSubPr>
                <m:e>
                  <m:r>
                    <w:rPr>
                      <w:rFonts w:ascii="Cambria Math" w:hAnsi="Cambria Math"/>
                      <w:lang w:val="en-US" w:eastAsia="zh-CN"/>
                    </w:rPr>
                    <m:t>ϑ</m:t>
                  </m:r>
                </m:e>
                <m:sub>
                  <m:r>
                    <w:rPr>
                      <w:rFonts w:ascii="Cambria Math" w:hAnsi="Cambria Math"/>
                      <w:lang w:val="en-US" w:eastAsia="zh-CN"/>
                    </w:rPr>
                    <m:t>k</m:t>
                  </m:r>
                </m:sub>
              </m:sSub>
            </m:sup>
            <m:e>
              <m:r>
                <w:rPr>
                  <w:rFonts w:ascii="Cambria Math" w:hAnsi="Cambria Math"/>
                  <w:lang w:val="en-US" w:eastAsia="zh-CN"/>
                </w:rPr>
                <m:t>S(i+n)K(n)</m:t>
              </m:r>
            </m:e>
          </m:nary>
        </m:oMath>
      </m:oMathPara>
    </w:p>
    <w:p w14:paraId="7CACCFF2" w14:textId="77777777" w:rsidR="00CA15AC" w:rsidRDefault="00CA15AC" w:rsidP="00CA15AC">
      <w:pPr>
        <w:jc w:val="both"/>
        <w:rPr>
          <w:lang w:val="en-US" w:eastAsia="zh-CN"/>
        </w:rPr>
      </w:pPr>
      <w:r w:rsidRPr="007505B4">
        <w:rPr>
          <w:lang w:val="en-US" w:eastAsia="zh-CN"/>
        </w:rPr>
        <w:t>This operation involves the filter sliding across the input signal, computing the sum of element-wise multiplications between the filter coefficients and the corresponding input values at each position. For multi-channel data, the convolution operation is applied simultaneously across all channels, with the results being aggregated. The movement of the filter across the input is controlled by the stride parameter, which defines the step size between consecutive filter positions. Following the convolution layer, a pooling layer is generally applied to reduce the dimensionality of the feature maps while retaining important information. Max pooling is a common approach, which halves the feature map size by selecting the maximum value within each pooling window. To introduce non-linearity, activation functions like the Rectified Linear Unit (</w:t>
      </w:r>
      <w:proofErr w:type="spellStart"/>
      <w:r w:rsidRPr="007505B4">
        <w:rPr>
          <w:lang w:val="en-US" w:eastAsia="zh-CN"/>
        </w:rPr>
        <w:t>ReLU</w:t>
      </w:r>
      <w:proofErr w:type="spellEnd"/>
      <w:r w:rsidRPr="007505B4">
        <w:rPr>
          <w:lang w:val="en-US" w:eastAsia="zh-CN"/>
        </w:rPr>
        <w:t xml:space="preserve">) are used. </w:t>
      </w:r>
      <w:proofErr w:type="spellStart"/>
      <w:r w:rsidRPr="007505B4">
        <w:rPr>
          <w:lang w:val="en-US" w:eastAsia="zh-CN"/>
        </w:rPr>
        <w:t>ReLU</w:t>
      </w:r>
      <w:proofErr w:type="spellEnd"/>
      <w:r w:rsidRPr="007505B4">
        <w:rPr>
          <w:lang w:val="en-US" w:eastAsia="zh-CN"/>
        </w:rPr>
        <w:t xml:space="preserve"> is effective due to its computational efficiency and its ability to mitigate the vanishing gradient problem. The </w:t>
      </w:r>
      <w:proofErr w:type="spellStart"/>
      <w:r w:rsidRPr="007505B4">
        <w:rPr>
          <w:lang w:val="en-US" w:eastAsia="zh-CN"/>
        </w:rPr>
        <w:t>ReLU</w:t>
      </w:r>
      <w:proofErr w:type="spellEnd"/>
      <w:r w:rsidRPr="007505B4">
        <w:rPr>
          <w:lang w:val="en-US" w:eastAsia="zh-CN"/>
        </w:rPr>
        <w:t xml:space="preserve"> function is defined as:</w:t>
      </w:r>
    </w:p>
    <w:p w14:paraId="0CB28069" w14:textId="77777777" w:rsidR="00CA15AC" w:rsidRDefault="00CA15AC" w:rsidP="00CA15AC">
      <w:pPr>
        <w:rPr>
          <w:lang w:val="en-US" w:eastAsia="zh-CN"/>
        </w:rPr>
      </w:pPr>
      <m:oMathPara>
        <m:oMath>
          <m:r>
            <w:rPr>
              <w:rFonts w:ascii="Cambria Math" w:hAnsi="Cambria Math"/>
              <w:lang w:val="en-US" w:eastAsia="zh-CN"/>
            </w:rPr>
            <m:t>ReLU(x) = max(0,x)</m:t>
          </m:r>
        </m:oMath>
      </m:oMathPara>
    </w:p>
    <w:p w14:paraId="36F4FB9C" w14:textId="77777777" w:rsidR="00CA15AC" w:rsidRDefault="00CA15AC" w:rsidP="00CA15AC">
      <w:pPr>
        <w:jc w:val="both"/>
        <w:rPr>
          <w:lang w:eastAsia="zh-CN"/>
        </w:rPr>
      </w:pPr>
      <w:r w:rsidRPr="007505B4">
        <w:rPr>
          <w:lang w:eastAsia="zh-CN"/>
        </w:rPr>
        <w:t xml:space="preserve">where </w:t>
      </w:r>
      <m:oMath>
        <m:r>
          <w:rPr>
            <w:rFonts w:ascii="Cambria Math" w:hAnsi="Cambria Math"/>
            <w:lang w:eastAsia="zh-CN"/>
          </w:rPr>
          <m:t>x</m:t>
        </m:r>
      </m:oMath>
      <w:r w:rsidRPr="007505B4">
        <w:rPr>
          <w:lang w:eastAsia="zh-CN"/>
        </w:rPr>
        <w:t xml:space="preserve"> is the input value.</w:t>
      </w:r>
    </w:p>
    <w:p w14:paraId="6F6563BD" w14:textId="77777777" w:rsidR="00CA15AC" w:rsidRDefault="00CA15AC" w:rsidP="00CA15AC">
      <w:pPr>
        <w:jc w:val="both"/>
        <w:rPr>
          <w:lang w:val="en-US" w:eastAsia="zh-CN"/>
        </w:rPr>
      </w:pPr>
      <w:r w:rsidRPr="00F63CC4">
        <w:rPr>
          <w:lang w:val="en-US" w:eastAsia="zh-CN"/>
        </w:rPr>
        <w:lastRenderedPageBreak/>
        <w:t xml:space="preserve">LSTM networks are built around specialized memory units called cells. Each cell manages both a cell state and a hidden state, which propagate through the network. The cell state serves as the main information pathway, allowing data to flow with minimal modification through controlled gates. The structure of the LSTM used in this study is shown in </w:t>
      </w:r>
      <w:r>
        <w:rPr>
          <w:lang w:val="en-US" w:eastAsia="zh-CN"/>
        </w:rPr>
        <w:fldChar w:fldCharType="begin"/>
      </w:r>
      <w:r>
        <w:rPr>
          <w:lang w:val="en-US" w:eastAsia="zh-CN"/>
        </w:rPr>
        <w:instrText xml:space="preserve"> REF _Ref182851365 \h </w:instrText>
      </w:r>
      <w:r>
        <w:rPr>
          <w:lang w:val="en-US" w:eastAsia="zh-CN"/>
        </w:rPr>
      </w:r>
      <w:r>
        <w:rPr>
          <w:lang w:val="en-US" w:eastAsia="zh-CN"/>
        </w:rPr>
        <w:fldChar w:fldCharType="separate"/>
      </w:r>
      <w:r w:rsidRPr="006252C9">
        <w:rPr>
          <w:lang w:eastAsia="zh-CN"/>
        </w:rPr>
        <w:t xml:space="preserve">Fig. </w:t>
      </w:r>
      <w:r>
        <w:rPr>
          <w:noProof/>
          <w:lang w:eastAsia="zh-CN"/>
        </w:rPr>
        <w:t>5</w:t>
      </w:r>
      <w:r>
        <w:rPr>
          <w:lang w:val="en-US" w:eastAsia="zh-CN"/>
        </w:rPr>
        <w:fldChar w:fldCharType="end"/>
      </w:r>
      <w:r w:rsidRPr="00F63CC4">
        <w:rPr>
          <w:lang w:val="en-US" w:eastAsia="zh-CN"/>
        </w:rPr>
        <w:t>.</w:t>
      </w:r>
    </w:p>
    <w:p w14:paraId="1FB04239" w14:textId="77777777" w:rsidR="00CA15AC" w:rsidRDefault="00CA15AC" w:rsidP="00CA15AC">
      <w:pPr>
        <w:jc w:val="both"/>
        <w:rPr>
          <w:lang w:val="en-US" w:eastAsia="zh-CN"/>
        </w:rPr>
      </w:pPr>
    </w:p>
    <w:p w14:paraId="47E94239" w14:textId="77777777" w:rsidR="00CA15AC" w:rsidRDefault="00CA15AC" w:rsidP="00CA15AC">
      <w:pPr>
        <w:keepNext/>
        <w:jc w:val="center"/>
      </w:pPr>
      <w:r>
        <w:rPr>
          <w:noProof/>
          <w:lang w:val="en-US" w:eastAsia="zh-CN"/>
        </w:rPr>
        <w:drawing>
          <wp:inline distT="0" distB="0" distL="0" distR="0" wp14:anchorId="1F8F5010" wp14:editId="57FF2803">
            <wp:extent cx="4419600" cy="3509031"/>
            <wp:effectExtent l="0" t="0" r="0" b="0"/>
            <wp:docPr id="10156806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5494" cy="3529590"/>
                    </a:xfrm>
                    <a:prstGeom prst="rect">
                      <a:avLst/>
                    </a:prstGeom>
                    <a:noFill/>
                  </pic:spPr>
                </pic:pic>
              </a:graphicData>
            </a:graphic>
          </wp:inline>
        </w:drawing>
      </w:r>
    </w:p>
    <w:p w14:paraId="5A9E636A" w14:textId="7C4E02B1" w:rsidR="00CA15AC" w:rsidRPr="0049301B" w:rsidRDefault="00CA15AC" w:rsidP="00CA15AC">
      <w:pPr>
        <w:pStyle w:val="af8"/>
        <w:jc w:val="center"/>
        <w:rPr>
          <w:rFonts w:asciiTheme="minorHAnsi" w:eastAsiaTheme="minorEastAsia" w:hAnsiTheme="minorHAnsi" w:cstheme="minorBidi"/>
          <w:sz w:val="22"/>
          <w:szCs w:val="22"/>
          <w:lang w:eastAsia="zh-CN"/>
        </w:rPr>
      </w:pPr>
      <w:bookmarkStart w:id="47" w:name="_Ref182851365"/>
      <w:r w:rsidRPr="006252C9">
        <w:rPr>
          <w:rFonts w:asciiTheme="minorHAnsi" w:eastAsiaTheme="minorEastAsia" w:hAnsiTheme="minorHAnsi" w:cstheme="minorBidi"/>
          <w:sz w:val="22"/>
          <w:szCs w:val="22"/>
          <w:lang w:eastAsia="zh-CN"/>
        </w:rPr>
        <w:t xml:space="preserve">Fig. </w:t>
      </w:r>
      <w:r w:rsidRPr="006252C9">
        <w:rPr>
          <w:rFonts w:asciiTheme="minorHAnsi" w:eastAsiaTheme="minorEastAsia" w:hAnsiTheme="minorHAnsi" w:cstheme="minorBidi"/>
          <w:sz w:val="22"/>
          <w:szCs w:val="22"/>
          <w:lang w:eastAsia="zh-CN"/>
        </w:rPr>
        <w:fldChar w:fldCharType="begin"/>
      </w:r>
      <w:r w:rsidRPr="006252C9">
        <w:rPr>
          <w:rFonts w:asciiTheme="minorHAnsi" w:eastAsiaTheme="minorEastAsia" w:hAnsiTheme="minorHAnsi" w:cstheme="minorBidi"/>
          <w:sz w:val="22"/>
          <w:szCs w:val="22"/>
          <w:lang w:eastAsia="zh-CN"/>
        </w:rPr>
        <w:instrText xml:space="preserve"> SEQ Fig. \* ARABIC </w:instrText>
      </w:r>
      <w:r w:rsidRPr="006252C9">
        <w:rPr>
          <w:rFonts w:asciiTheme="minorHAnsi" w:eastAsiaTheme="minorEastAsia" w:hAnsiTheme="minorHAnsi" w:cstheme="minorBidi"/>
          <w:sz w:val="22"/>
          <w:szCs w:val="22"/>
          <w:lang w:eastAsia="zh-CN"/>
        </w:rPr>
        <w:fldChar w:fldCharType="separate"/>
      </w:r>
      <w:r w:rsidR="00443274">
        <w:rPr>
          <w:rFonts w:asciiTheme="minorHAnsi" w:eastAsiaTheme="minorEastAsia" w:hAnsiTheme="minorHAnsi" w:cstheme="minorBidi"/>
          <w:noProof/>
          <w:sz w:val="22"/>
          <w:szCs w:val="22"/>
          <w:lang w:eastAsia="zh-CN"/>
        </w:rPr>
        <w:t>5</w:t>
      </w:r>
      <w:r w:rsidRPr="006252C9">
        <w:rPr>
          <w:rFonts w:asciiTheme="minorHAnsi" w:eastAsiaTheme="minorEastAsia" w:hAnsiTheme="minorHAnsi" w:cstheme="minorBidi"/>
          <w:sz w:val="22"/>
          <w:szCs w:val="22"/>
          <w:lang w:eastAsia="zh-CN"/>
        </w:rPr>
        <w:fldChar w:fldCharType="end"/>
      </w:r>
      <w:bookmarkEnd w:id="47"/>
      <w:r w:rsidRPr="006252C9">
        <w:rPr>
          <w:rFonts w:asciiTheme="minorHAnsi" w:eastAsiaTheme="minorEastAsia" w:hAnsiTheme="minorHAnsi" w:cstheme="minorBidi" w:hint="eastAsia"/>
          <w:sz w:val="22"/>
          <w:szCs w:val="22"/>
          <w:lang w:eastAsia="zh-CN"/>
        </w:rPr>
        <w:t>. The structure of LSTM</w:t>
      </w:r>
      <w:r w:rsidRPr="00A9156A">
        <w:rPr>
          <w:vertAlign w:val="superscript"/>
          <w:lang w:eastAsia="zh-CN"/>
        </w:rPr>
        <w:fldChar w:fldCharType="begin"/>
      </w:r>
      <w:r w:rsidRPr="00A9156A">
        <w:rPr>
          <w:vertAlign w:val="superscript"/>
          <w:lang w:eastAsia="zh-CN"/>
        </w:rPr>
        <w:instrText xml:space="preserve"> </w:instrText>
      </w:r>
      <w:r w:rsidRPr="00A9156A">
        <w:rPr>
          <w:rFonts w:hint="eastAsia"/>
          <w:vertAlign w:val="superscript"/>
          <w:lang w:eastAsia="zh-CN"/>
        </w:rPr>
        <w:instrText>REF _Ref182838038 \r \h</w:instrText>
      </w:r>
      <w:r w:rsidRPr="00A9156A">
        <w:rPr>
          <w:vertAlign w:val="superscript"/>
          <w:lang w:eastAsia="zh-CN"/>
        </w:rPr>
        <w:instrText xml:space="preserve"> </w:instrText>
      </w:r>
      <w:r>
        <w:rPr>
          <w:vertAlign w:val="superscript"/>
          <w:lang w:eastAsia="zh-CN"/>
        </w:rPr>
        <w:instrText xml:space="preserve"> \* MERGEFORMAT </w:instrText>
      </w:r>
      <w:r w:rsidRPr="00A9156A">
        <w:rPr>
          <w:vertAlign w:val="superscript"/>
          <w:lang w:eastAsia="zh-CN"/>
        </w:rPr>
      </w:r>
      <w:r w:rsidRPr="00A9156A">
        <w:rPr>
          <w:vertAlign w:val="superscript"/>
          <w:lang w:eastAsia="zh-CN"/>
        </w:rPr>
        <w:fldChar w:fldCharType="separate"/>
      </w:r>
      <w:r>
        <w:rPr>
          <w:vertAlign w:val="superscript"/>
          <w:lang w:eastAsia="zh-CN"/>
        </w:rPr>
        <w:t>[32]</w:t>
      </w:r>
      <w:r w:rsidRPr="00A9156A">
        <w:rPr>
          <w:vertAlign w:val="superscript"/>
          <w:lang w:eastAsia="zh-CN"/>
        </w:rPr>
        <w:fldChar w:fldCharType="end"/>
      </w:r>
      <w:r>
        <w:rPr>
          <w:rFonts w:hint="eastAsia"/>
          <w:lang w:eastAsia="zh-CN"/>
        </w:rPr>
        <w:t>.</w:t>
      </w:r>
    </w:p>
    <w:p w14:paraId="0958CA21" w14:textId="77777777" w:rsidR="00CA15AC" w:rsidRPr="0091147D" w:rsidRDefault="00CA15AC" w:rsidP="00CA15AC">
      <w:pPr>
        <w:jc w:val="center"/>
        <w:rPr>
          <w:lang w:eastAsia="zh-CN"/>
        </w:rPr>
      </w:pPr>
    </w:p>
    <w:p w14:paraId="2E4F07B1" w14:textId="77777777" w:rsidR="00CA15AC" w:rsidRDefault="00CA15AC" w:rsidP="00CA15AC">
      <w:pPr>
        <w:jc w:val="both"/>
        <w:rPr>
          <w:lang w:val="en-US" w:eastAsia="zh-CN"/>
        </w:rPr>
      </w:pPr>
      <w:r w:rsidRPr="00F63CC4">
        <w:rPr>
          <w:lang w:val="en-US" w:eastAsia="zh-CN"/>
        </w:rPr>
        <w:t>LSTM operation involves three main phases: First, the forget gate:</w:t>
      </w:r>
    </w:p>
    <w:p w14:paraId="28E6D184" w14:textId="77777777" w:rsidR="00CA15AC" w:rsidRDefault="00000000" w:rsidP="00CA15AC">
      <w:pPr>
        <w:jc w:val="both"/>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t</m:t>
              </m:r>
            </m:sub>
          </m:sSub>
          <m:r>
            <w:rPr>
              <w:rFonts w:ascii="Cambria Math" w:hAnsi="Cambria Math"/>
              <w:lang w:val="en-US" w:eastAsia="zh-CN"/>
            </w:rPr>
            <m:t xml:space="preserve"> = σ(</m:t>
          </m:r>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f</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h</m:t>
              </m:r>
            </m:e>
            <m:sub>
              <m:r>
                <w:rPr>
                  <w:rFonts w:ascii="Cambria Math" w:hAnsi="Cambria Math"/>
                  <w:lang w:val="en-US" w:eastAsia="zh-CN"/>
                </w:rPr>
                <m:t>t-1</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t</m:t>
              </m:r>
            </m:sub>
          </m:sSub>
          <m:r>
            <w:rPr>
              <w:rFonts w:ascii="Cambria Math" w:hAnsi="Cambria Math"/>
              <w:lang w:val="en-US" w:eastAsia="zh-CN"/>
            </w:rPr>
            <m:t xml:space="preserve">] + </m:t>
          </m:r>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f</m:t>
              </m:r>
            </m:sub>
          </m:sSub>
          <m:r>
            <w:rPr>
              <w:rFonts w:ascii="Cambria Math" w:hAnsi="Cambria Math"/>
              <w:lang w:val="en-US" w:eastAsia="zh-CN"/>
            </w:rPr>
            <m:t>)</m:t>
          </m:r>
        </m:oMath>
      </m:oMathPara>
    </w:p>
    <w:p w14:paraId="3A0081FB" w14:textId="77777777" w:rsidR="00CA15AC" w:rsidRDefault="00CA15AC" w:rsidP="00CA15AC">
      <w:pPr>
        <w:jc w:val="both"/>
        <w:rPr>
          <w:lang w:val="en-US" w:eastAsia="zh-CN"/>
        </w:rPr>
      </w:pPr>
      <w:r w:rsidRPr="00F63CC4">
        <w:rPr>
          <w:lang w:val="en-US" w:eastAsia="zh-CN"/>
        </w:rPr>
        <w:t>determines which information should be discarded from the previous state. The second phase is the memory update, which combines an input gate:</w:t>
      </w:r>
    </w:p>
    <w:p w14:paraId="40874988" w14:textId="77777777" w:rsidR="00CA15AC" w:rsidRDefault="00000000" w:rsidP="00CA15AC">
      <w:pPr>
        <w:jc w:val="both"/>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i</m:t>
              </m:r>
            </m:e>
            <m:sub>
              <m:r>
                <w:rPr>
                  <w:rFonts w:ascii="Cambria Math" w:hAnsi="Cambria Math"/>
                  <w:lang w:val="en-US" w:eastAsia="zh-CN"/>
                </w:rPr>
                <m:t>t</m:t>
              </m:r>
            </m:sub>
          </m:sSub>
          <m:r>
            <w:rPr>
              <w:rFonts w:ascii="Cambria Math" w:hAnsi="Cambria Math"/>
              <w:lang w:val="en-US" w:eastAsia="zh-CN"/>
            </w:rPr>
            <m:t xml:space="preserve"> = σ(</m:t>
          </m:r>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i</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h</m:t>
              </m:r>
            </m:e>
            <m:sub>
              <m:r>
                <w:rPr>
                  <w:rFonts w:ascii="Cambria Math" w:hAnsi="Cambria Math"/>
                  <w:lang w:val="en-US" w:eastAsia="zh-CN"/>
                </w:rPr>
                <m:t>t-1</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t</m:t>
              </m:r>
            </m:sub>
          </m:sSub>
          <m:r>
            <w:rPr>
              <w:rFonts w:ascii="Cambria Math" w:hAnsi="Cambria Math"/>
              <w:lang w:val="en-US" w:eastAsia="zh-CN"/>
            </w:rPr>
            <m:t xml:space="preserve">] + </m:t>
          </m:r>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i</m:t>
              </m:r>
            </m:sub>
          </m:sSub>
          <m:r>
            <w:rPr>
              <w:rFonts w:ascii="Cambria Math" w:hAnsi="Cambria Math"/>
              <w:lang w:val="en-US" w:eastAsia="zh-CN"/>
            </w:rPr>
            <m:t>)</m:t>
          </m:r>
        </m:oMath>
      </m:oMathPara>
    </w:p>
    <w:p w14:paraId="211CCDF6" w14:textId="77777777" w:rsidR="00CA15AC" w:rsidRDefault="00CA15AC" w:rsidP="00CA15AC">
      <w:pPr>
        <w:jc w:val="both"/>
        <w:rPr>
          <w:lang w:val="en-US" w:eastAsia="zh-CN"/>
        </w:rPr>
      </w:pPr>
      <w:r w:rsidRPr="00F63CC4">
        <w:rPr>
          <w:lang w:val="en-US" w:eastAsia="zh-CN"/>
        </w:rPr>
        <w:t>with candidate values:</w:t>
      </w:r>
    </w:p>
    <w:p w14:paraId="69160AE4" w14:textId="77777777" w:rsidR="00CA15AC" w:rsidRDefault="00000000" w:rsidP="00CA15AC">
      <w:pPr>
        <w:jc w:val="both"/>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t</m:t>
              </m:r>
            </m:sub>
          </m:sSub>
          <m:r>
            <w:rPr>
              <w:rFonts w:ascii="Cambria Math" w:hAnsi="Cambria Math"/>
              <w:lang w:val="en-US" w:eastAsia="zh-CN"/>
            </w:rPr>
            <m:t xml:space="preserve"> = ReLU(</m:t>
          </m:r>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n</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h</m:t>
              </m:r>
            </m:e>
            <m:sub>
              <m:r>
                <w:rPr>
                  <w:rFonts w:ascii="Cambria Math" w:hAnsi="Cambria Math"/>
                  <w:lang w:val="en-US" w:eastAsia="zh-CN"/>
                </w:rPr>
                <m:t>t-1</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t</m:t>
              </m:r>
            </m:sub>
          </m:sSub>
          <m:r>
            <w:rPr>
              <w:rFonts w:ascii="Cambria Math" w:hAnsi="Cambria Math"/>
              <w:lang w:val="en-US" w:eastAsia="zh-CN"/>
            </w:rPr>
            <m:t>] +</m:t>
          </m:r>
          <m:sSub>
            <m:sSubPr>
              <m:ctrlPr>
                <w:rPr>
                  <w:rFonts w:ascii="Cambria Math" w:hAnsi="Cambria Math"/>
                  <w:i/>
                  <w:lang w:val="en-US" w:eastAsia="zh-CN"/>
                </w:rPr>
              </m:ctrlPr>
            </m:sSubPr>
            <m:e>
              <m:r>
                <w:rPr>
                  <w:rFonts w:ascii="Cambria Math" w:hAnsi="Cambria Math"/>
                  <w:lang w:val="en-US" w:eastAsia="zh-CN"/>
                </w:rPr>
                <m:t xml:space="preserve"> b</m:t>
              </m:r>
            </m:e>
            <m:sub>
              <m:r>
                <w:rPr>
                  <w:rFonts w:ascii="Cambria Math" w:hAnsi="Cambria Math"/>
                  <w:lang w:val="en-US" w:eastAsia="zh-CN"/>
                </w:rPr>
                <m:t>n</m:t>
              </m:r>
            </m:sub>
          </m:sSub>
          <m:r>
            <w:rPr>
              <w:rFonts w:ascii="Cambria Math" w:hAnsi="Cambria Math"/>
              <w:lang w:val="en-US" w:eastAsia="zh-CN"/>
            </w:rPr>
            <m:t>)</m:t>
          </m:r>
        </m:oMath>
      </m:oMathPara>
    </w:p>
    <w:p w14:paraId="0DACB355" w14:textId="77777777" w:rsidR="00CA15AC" w:rsidRDefault="00CA15AC" w:rsidP="00CA15AC">
      <w:pPr>
        <w:jc w:val="both"/>
        <w:rPr>
          <w:lang w:val="en-US" w:eastAsia="zh-CN"/>
        </w:rPr>
      </w:pPr>
      <w:r w:rsidRPr="0055779E">
        <w:rPr>
          <w:lang w:val="en-US" w:eastAsia="zh-CN"/>
        </w:rPr>
        <w:t>to update the cell state</w:t>
      </w:r>
      <w:r>
        <w:rPr>
          <w:rFonts w:hint="eastAsia"/>
          <w:lang w:val="en-US" w:eastAsia="zh-CN"/>
        </w:rPr>
        <w:t>:</w:t>
      </w:r>
    </w:p>
    <w:p w14:paraId="356889F0" w14:textId="77777777" w:rsidR="00CA15AC" w:rsidRDefault="00000000" w:rsidP="00CA15AC">
      <w:pPr>
        <w:jc w:val="both"/>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 xml:space="preserve">C </m:t>
              </m:r>
            </m:e>
            <m:sub>
              <m:r>
                <w:rPr>
                  <w:rFonts w:ascii="Cambria Math" w:hAnsi="Cambria Math"/>
                  <w:lang w:val="en-US" w:eastAsia="zh-CN"/>
                </w:rPr>
                <m:t>t</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t-1</m:t>
              </m:r>
            </m:sub>
          </m:sSub>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t</m:t>
              </m:r>
            </m:sub>
          </m:sSub>
          <m:r>
            <w:rPr>
              <w:rFonts w:ascii="Cambria Math" w:hAnsi="Cambria Math"/>
              <w:lang w:val="en-US" w:eastAsia="zh-CN"/>
            </w:rPr>
            <m:t xml:space="preserve"> + </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t</m:t>
              </m:r>
            </m:sub>
          </m:sSub>
          <m:sSub>
            <m:sSubPr>
              <m:ctrlPr>
                <w:rPr>
                  <w:rFonts w:ascii="Cambria Math" w:hAnsi="Cambria Math"/>
                  <w:i/>
                  <w:lang w:val="en-US" w:eastAsia="zh-CN"/>
                </w:rPr>
              </m:ctrlPr>
            </m:sSubPr>
            <m:e>
              <m:r>
                <w:rPr>
                  <w:rFonts w:ascii="Cambria Math" w:hAnsi="Cambria Math"/>
                  <w:lang w:val="en-US" w:eastAsia="zh-CN"/>
                </w:rPr>
                <m:t>i</m:t>
              </m:r>
            </m:e>
            <m:sub>
              <m:r>
                <w:rPr>
                  <w:rFonts w:ascii="Cambria Math" w:hAnsi="Cambria Math"/>
                  <w:lang w:val="en-US" w:eastAsia="zh-CN"/>
                </w:rPr>
                <m:t>t</m:t>
              </m:r>
            </m:sub>
          </m:sSub>
        </m:oMath>
      </m:oMathPara>
    </w:p>
    <w:p w14:paraId="06808FA9" w14:textId="77777777" w:rsidR="00CA15AC" w:rsidRDefault="00CA15AC" w:rsidP="00CA15AC">
      <w:pPr>
        <w:jc w:val="both"/>
        <w:rPr>
          <w:lang w:val="en-US" w:eastAsia="zh-CN"/>
        </w:rPr>
      </w:pPr>
      <w:r w:rsidRPr="00F63CC4">
        <w:rPr>
          <w:lang w:val="en-US" w:eastAsia="zh-CN"/>
        </w:rPr>
        <w:t>The final phase generates the cell’s output via the output gate:</w:t>
      </w:r>
    </w:p>
    <w:p w14:paraId="0D140736" w14:textId="77777777" w:rsidR="00CA15AC" w:rsidRDefault="00000000" w:rsidP="00CA15AC">
      <w:pPr>
        <w:jc w:val="both"/>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O</m:t>
              </m:r>
            </m:e>
            <m:sub>
              <m:r>
                <w:rPr>
                  <w:rFonts w:ascii="Cambria Math" w:hAnsi="Cambria Math"/>
                  <w:lang w:val="en-US" w:eastAsia="zh-CN"/>
                </w:rPr>
                <m:t>t</m:t>
              </m:r>
            </m:sub>
          </m:sSub>
          <m:r>
            <w:rPr>
              <w:rFonts w:ascii="Cambria Math" w:hAnsi="Cambria Math"/>
              <w:lang w:val="en-US" w:eastAsia="zh-CN"/>
            </w:rPr>
            <m:t xml:space="preserve"> = σ(</m:t>
          </m:r>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o</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h</m:t>
              </m:r>
            </m:e>
            <m:sub>
              <m:r>
                <w:rPr>
                  <w:rFonts w:ascii="Cambria Math" w:hAnsi="Cambria Math"/>
                  <w:lang w:val="en-US" w:eastAsia="zh-CN"/>
                </w:rPr>
                <m:t>t-1</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t</m:t>
              </m:r>
            </m:sub>
          </m:sSub>
          <m:r>
            <w:rPr>
              <w:rFonts w:ascii="Cambria Math" w:hAnsi="Cambria Math"/>
              <w:lang w:val="en-US" w:eastAsia="zh-CN"/>
            </w:rPr>
            <m:t xml:space="preserve">] + </m:t>
          </m:r>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o</m:t>
              </m:r>
            </m:sub>
          </m:sSub>
          <m:r>
            <w:rPr>
              <w:rFonts w:ascii="Cambria Math" w:hAnsi="Cambria Math"/>
              <w:lang w:val="en-US" w:eastAsia="zh-CN"/>
            </w:rPr>
            <m:t xml:space="preserve">) </m:t>
          </m:r>
        </m:oMath>
      </m:oMathPara>
    </w:p>
    <w:p w14:paraId="54655AAA" w14:textId="77777777" w:rsidR="00CA15AC" w:rsidRDefault="00CA15AC" w:rsidP="00CA15AC">
      <w:pPr>
        <w:jc w:val="both"/>
        <w:rPr>
          <w:lang w:val="en-US" w:eastAsia="zh-CN"/>
        </w:rPr>
      </w:pPr>
      <w:r w:rsidRPr="0055779E">
        <w:rPr>
          <w:lang w:val="en-US" w:eastAsia="zh-CN"/>
        </w:rPr>
        <w:t xml:space="preserve">and </w:t>
      </w:r>
      <w:r>
        <w:rPr>
          <w:rFonts w:hint="eastAsia"/>
          <w:lang w:val="en-US" w:eastAsia="zh-CN"/>
        </w:rPr>
        <w:t xml:space="preserve">the </w:t>
      </w:r>
      <w:r w:rsidRPr="0055779E">
        <w:rPr>
          <w:lang w:val="en-US" w:eastAsia="zh-CN"/>
        </w:rPr>
        <w:t>final computation</w:t>
      </w:r>
      <w:r>
        <w:rPr>
          <w:rFonts w:hint="eastAsia"/>
          <w:lang w:val="en-US" w:eastAsia="zh-CN"/>
        </w:rPr>
        <w:t>:</w:t>
      </w:r>
    </w:p>
    <w:p w14:paraId="4F540080" w14:textId="77777777" w:rsidR="00CA15AC" w:rsidRDefault="00000000" w:rsidP="00CA15AC">
      <w:pPr>
        <w:jc w:val="both"/>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h</m:t>
              </m:r>
            </m:e>
            <m:sub>
              <m:r>
                <w:rPr>
                  <w:rFonts w:ascii="Cambria Math" w:hAnsi="Cambria Math"/>
                  <w:lang w:val="en-US" w:eastAsia="zh-CN"/>
                </w:rPr>
                <m:t>t</m:t>
              </m:r>
            </m:sub>
          </m:sSub>
          <m:r>
            <w:rPr>
              <w:rFonts w:ascii="Cambria Math" w:hAnsi="Cambria Math"/>
              <w:lang w:val="en-US" w:eastAsia="zh-CN"/>
            </w:rPr>
            <m:t xml:space="preserve"> = </m:t>
          </m:r>
          <m:sSub>
            <m:sSubPr>
              <m:ctrlPr>
                <w:rPr>
                  <w:rFonts w:ascii="Cambria Math" w:hAnsi="Cambria Math"/>
                  <w:i/>
                  <w:lang w:val="en-US" w:eastAsia="zh-CN"/>
                </w:rPr>
              </m:ctrlPr>
            </m:sSubPr>
            <m:e>
              <m:r>
                <w:rPr>
                  <w:rFonts w:ascii="Cambria Math" w:hAnsi="Cambria Math"/>
                  <w:lang w:val="en-US" w:eastAsia="zh-CN"/>
                </w:rPr>
                <m:t>O</m:t>
              </m:r>
            </m:e>
            <m:sub>
              <m:r>
                <w:rPr>
                  <w:rFonts w:ascii="Cambria Math" w:hAnsi="Cambria Math"/>
                  <w:lang w:val="en-US" w:eastAsia="zh-CN"/>
                </w:rPr>
                <m:t>t</m:t>
              </m:r>
            </m:sub>
          </m:sSub>
          <m:r>
            <w:rPr>
              <w:rFonts w:ascii="Cambria Math" w:hAnsi="Cambria Math"/>
              <w:lang w:val="en-US" w:eastAsia="zh-CN"/>
            </w:rPr>
            <m:t>*ReLU(</m:t>
          </m:r>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t</m:t>
              </m:r>
            </m:sub>
          </m:sSub>
          <m:r>
            <w:rPr>
              <w:rFonts w:ascii="Cambria Math" w:hAnsi="Cambria Math"/>
              <w:lang w:val="en-US" w:eastAsia="zh-CN"/>
            </w:rPr>
            <m:t>)</m:t>
          </m:r>
        </m:oMath>
      </m:oMathPara>
    </w:p>
    <w:p w14:paraId="64A4190C" w14:textId="77777777" w:rsidR="00CA15AC" w:rsidRPr="00A04D0F" w:rsidRDefault="00CA15AC" w:rsidP="00CA15AC">
      <w:pPr>
        <w:jc w:val="both"/>
        <w:rPr>
          <w:lang w:val="en-US" w:eastAsia="zh-CN"/>
        </w:rPr>
      </w:pPr>
      <w:r w:rsidRPr="00F63CC4">
        <w:rPr>
          <w:lang w:val="en-US" w:eastAsia="zh-CN"/>
        </w:rPr>
        <w:lastRenderedPageBreak/>
        <w:t xml:space="preserve">While traditional LSTMs typically use the tanh activation function, this architecture utilizes </w:t>
      </w:r>
      <w:proofErr w:type="spellStart"/>
      <w:r w:rsidRPr="00F63CC4">
        <w:rPr>
          <w:lang w:val="en-US" w:eastAsia="zh-CN"/>
        </w:rPr>
        <w:t>ReLU</w:t>
      </w:r>
      <w:proofErr w:type="spellEnd"/>
      <w:r w:rsidRPr="00F63CC4">
        <w:rPr>
          <w:lang w:val="en-US" w:eastAsia="zh-CN"/>
        </w:rPr>
        <w:t>, which provides advantages such as improved handling of long-term dependencies, reduced vanishing gradient issues, faster convergence during training, and lower computational overhead. These benefits ultimately enhance the network's performance in sequential data processing tasks.</w:t>
      </w:r>
    </w:p>
    <w:p w14:paraId="0661C671" w14:textId="318814D5" w:rsidR="00CA15AC" w:rsidRPr="00D62A09" w:rsidRDefault="00CA15AC" w:rsidP="00CA15AC">
      <w:pPr>
        <w:jc w:val="both"/>
        <w:rPr>
          <w:lang w:val="en-US" w:eastAsia="zh-CN"/>
        </w:rPr>
      </w:pPr>
      <w:bookmarkStart w:id="48" w:name="OLE_LINK3"/>
      <w:r w:rsidRPr="00D62A09">
        <w:rPr>
          <w:lang w:val="en-US" w:eastAsia="zh-CN"/>
        </w:rPr>
        <w:t>In this project, the 1-D CNN-LSTM model was employed to classify the damage scenarios of the bridge model. The structure of the 1-D CNN-LSTM network, as depicted in</w:t>
      </w:r>
      <w:r>
        <w:rPr>
          <w:rFonts w:hint="eastAsia"/>
          <w:lang w:val="en-US" w:eastAsia="zh-CN"/>
        </w:rPr>
        <w:t xml:space="preserve"> </w:t>
      </w:r>
      <w:r>
        <w:rPr>
          <w:lang w:val="en-US" w:eastAsia="zh-CN"/>
        </w:rPr>
        <w:fldChar w:fldCharType="begin"/>
      </w:r>
      <w:r>
        <w:rPr>
          <w:lang w:val="en-US" w:eastAsia="zh-CN"/>
        </w:rPr>
        <w:instrText xml:space="preserve"> </w:instrText>
      </w:r>
      <w:r>
        <w:rPr>
          <w:rFonts w:hint="eastAsia"/>
          <w:lang w:val="en-US" w:eastAsia="zh-CN"/>
        </w:rPr>
        <w:instrText>REF _Ref182851394 \h</w:instrText>
      </w:r>
      <w:r>
        <w:rPr>
          <w:lang w:val="en-US" w:eastAsia="zh-CN"/>
        </w:rPr>
        <w:instrText xml:space="preserve"> </w:instrText>
      </w:r>
      <w:r>
        <w:rPr>
          <w:lang w:val="en-US" w:eastAsia="zh-CN"/>
        </w:rPr>
      </w:r>
      <w:r>
        <w:rPr>
          <w:lang w:val="en-US" w:eastAsia="zh-CN"/>
        </w:rPr>
        <w:fldChar w:fldCharType="separate"/>
      </w:r>
      <w:r w:rsidRPr="006252C9">
        <w:rPr>
          <w:lang w:val="en-US" w:eastAsia="zh-CN"/>
        </w:rPr>
        <w:t xml:space="preserve">Fig. </w:t>
      </w:r>
      <w:r>
        <w:rPr>
          <w:noProof/>
          <w:lang w:val="en-US" w:eastAsia="zh-CN"/>
        </w:rPr>
        <w:t>6</w:t>
      </w:r>
      <w:r>
        <w:rPr>
          <w:lang w:val="en-US" w:eastAsia="zh-CN"/>
        </w:rPr>
        <w:fldChar w:fldCharType="end"/>
      </w:r>
      <w:r w:rsidRPr="00D62A09">
        <w:rPr>
          <w:lang w:val="en-US" w:eastAsia="zh-CN"/>
        </w:rPr>
        <w:t>, consisted of four convolutional layers, two pooling layers, two LSTM layers, and one fully connected layer. The collected vibration signals (acceleration) served as the input to the model, while the damage scenarios of the bridge model were used as the output, with intact structures labeled as 0 and damaged structures labeled as 1.</w:t>
      </w:r>
      <w:r>
        <w:rPr>
          <w:rFonts w:hint="eastAsia"/>
          <w:lang w:val="en-US" w:eastAsia="zh-CN"/>
        </w:rPr>
        <w:t xml:space="preserve"> </w:t>
      </w:r>
      <w:r w:rsidRPr="00D62A09">
        <w:rPr>
          <w:lang w:val="en-US" w:eastAsia="zh-CN"/>
        </w:rPr>
        <w:t xml:space="preserve">To preprocess the data, the acceleration signals in </w:t>
      </w:r>
      <m:oMath>
        <m:r>
          <w:rPr>
            <w:rFonts w:ascii="Cambria Math" w:hAnsi="Cambria Math"/>
            <w:lang w:val="en-US" w:eastAsia="zh-CN"/>
          </w:rPr>
          <m:t>y</m:t>
        </m:r>
      </m:oMath>
      <w:r w:rsidRPr="00D62A09">
        <w:rPr>
          <w:lang w:val="en-US" w:eastAsia="zh-CN"/>
        </w:rPr>
        <w:t xml:space="preserve"> direction </w:t>
      </w:r>
      <w:r w:rsidR="000D111F">
        <w:rPr>
          <w:rFonts w:hint="eastAsia"/>
          <w:lang w:val="en-US" w:eastAsia="zh-CN"/>
        </w:rPr>
        <w:t>was</w:t>
      </w:r>
      <w:r w:rsidRPr="00D62A09">
        <w:rPr>
          <w:lang w:val="en-US" w:eastAsia="zh-CN"/>
        </w:rPr>
        <w:t xml:space="preserve"> normalized using standardization, ensuring that </w:t>
      </w:r>
      <w:r w:rsidR="000D111F">
        <w:rPr>
          <w:rFonts w:hint="eastAsia"/>
          <w:lang w:val="en-US" w:eastAsia="zh-CN"/>
        </w:rPr>
        <w:t xml:space="preserve">it </w:t>
      </w:r>
      <w:r w:rsidRPr="00D62A09">
        <w:rPr>
          <w:lang w:val="en-US" w:eastAsia="zh-CN"/>
        </w:rPr>
        <w:t xml:space="preserve">had a mean of 0 and a standard deviation of 1. The dataset was split into training, validation, and test sets with proportions of 60%, 20%, and 20%, respectively. The model was trained using the Adam optimizer with an initial learning rate of 0.001 and a batch size of 32. Cross-Entropy Loss was employed as the loss function to calculate the difference between the predicted logits and the true labels. A learning rate scheduler, </w:t>
      </w:r>
      <w:proofErr w:type="spellStart"/>
      <w:r w:rsidRPr="00D62A09">
        <w:rPr>
          <w:lang w:val="en-US" w:eastAsia="zh-CN"/>
        </w:rPr>
        <w:t>ReduceLROnPlateau</w:t>
      </w:r>
      <w:proofErr w:type="spellEnd"/>
      <w:r w:rsidRPr="00D62A09">
        <w:rPr>
          <w:lang w:val="en-US" w:eastAsia="zh-CN"/>
        </w:rPr>
        <w:t>, monitored the validation loss during training and reduced the learning rate by a factor of 0.</w:t>
      </w:r>
      <w:r w:rsidR="000D111F">
        <w:rPr>
          <w:rFonts w:hint="eastAsia"/>
          <w:lang w:val="en-US" w:eastAsia="zh-CN"/>
        </w:rPr>
        <w:t>5</w:t>
      </w:r>
      <w:r w:rsidRPr="00D62A09">
        <w:rPr>
          <w:lang w:val="en-US" w:eastAsia="zh-CN"/>
        </w:rPr>
        <w:t xml:space="preserve"> if no improvement was observed for </w:t>
      </w:r>
      <w:r w:rsidR="000D111F">
        <w:rPr>
          <w:rFonts w:hint="eastAsia"/>
          <w:lang w:val="en-US" w:eastAsia="zh-CN"/>
        </w:rPr>
        <w:t>5</w:t>
      </w:r>
      <w:r w:rsidRPr="00D62A09">
        <w:rPr>
          <w:lang w:val="en-US" w:eastAsia="zh-CN"/>
        </w:rPr>
        <w:t xml:space="preserve"> consecutive epochs.</w:t>
      </w:r>
      <w:r>
        <w:rPr>
          <w:rFonts w:hint="eastAsia"/>
          <w:lang w:val="en-US" w:eastAsia="zh-CN"/>
        </w:rPr>
        <w:t xml:space="preserve"> </w:t>
      </w:r>
      <w:r w:rsidRPr="00D62A09">
        <w:rPr>
          <w:lang w:val="en-US" w:eastAsia="zh-CN"/>
        </w:rPr>
        <w:t>The training process involved processing the normalized vibration data through the 1-D CNN layers to extract spatial features, followed by the LSTM layers to capture temporal dependencies. Finally, the output was passed through a fully connected layer to classify the scenarios into intact or damaged categories. This workflow facilitated effective classification of the bridge model's damage scenarios.</w:t>
      </w:r>
    </w:p>
    <w:p w14:paraId="47143A84" w14:textId="4710D631" w:rsidR="00CA15AC" w:rsidRDefault="00CA15AC" w:rsidP="00CA15AC">
      <w:pPr>
        <w:jc w:val="both"/>
        <w:rPr>
          <w:lang w:eastAsia="zh-CN"/>
        </w:rPr>
      </w:pPr>
      <w:r w:rsidRPr="00F63CC4">
        <w:t xml:space="preserve"> </w:t>
      </w:r>
      <w:bookmarkEnd w:id="48"/>
    </w:p>
    <w:p w14:paraId="6E15BA15" w14:textId="77777777" w:rsidR="00CA15AC" w:rsidRDefault="00CA15AC" w:rsidP="00CA15AC">
      <w:pPr>
        <w:keepNext/>
        <w:jc w:val="center"/>
      </w:pPr>
      <w:r w:rsidRPr="00451163">
        <w:rPr>
          <w:noProof/>
          <w:lang w:eastAsia="zh-CN"/>
        </w:rPr>
        <w:drawing>
          <wp:inline distT="0" distB="0" distL="0" distR="0" wp14:anchorId="72AEEFC0" wp14:editId="3C3091D6">
            <wp:extent cx="5974080" cy="1743758"/>
            <wp:effectExtent l="0" t="0" r="0" b="0"/>
            <wp:docPr id="144" name="图片 143">
              <a:extLst xmlns:a="http://schemas.openxmlformats.org/drawingml/2006/main">
                <a:ext uri="{FF2B5EF4-FFF2-40B4-BE49-F238E27FC236}">
                  <a16:creationId xmlns:a16="http://schemas.microsoft.com/office/drawing/2014/main" id="{C05B197F-796B-017D-B7BE-8BF8C2BA9F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3">
                      <a:extLst>
                        <a:ext uri="{FF2B5EF4-FFF2-40B4-BE49-F238E27FC236}">
                          <a16:creationId xmlns:a16="http://schemas.microsoft.com/office/drawing/2014/main" id="{C05B197F-796B-017D-B7BE-8BF8C2BA9F34}"/>
                        </a:ext>
                      </a:extLst>
                    </pic:cNvPr>
                    <pic:cNvPicPr>
                      <a:picLocks noChangeAspect="1"/>
                    </pic:cNvPicPr>
                  </pic:nvPicPr>
                  <pic:blipFill>
                    <a:blip r:embed="rId13"/>
                    <a:stretch>
                      <a:fillRect/>
                    </a:stretch>
                  </pic:blipFill>
                  <pic:spPr>
                    <a:xfrm>
                      <a:off x="0" y="0"/>
                      <a:ext cx="6015337" cy="1755800"/>
                    </a:xfrm>
                    <a:prstGeom prst="rect">
                      <a:avLst/>
                    </a:prstGeom>
                  </pic:spPr>
                </pic:pic>
              </a:graphicData>
            </a:graphic>
          </wp:inline>
        </w:drawing>
      </w:r>
    </w:p>
    <w:p w14:paraId="5290B98E" w14:textId="383670C9" w:rsidR="00CA15AC" w:rsidRPr="006252C9" w:rsidRDefault="00CA15AC" w:rsidP="00CA15AC">
      <w:pPr>
        <w:pStyle w:val="af8"/>
        <w:jc w:val="center"/>
        <w:rPr>
          <w:rFonts w:asciiTheme="minorHAnsi" w:eastAsiaTheme="minorEastAsia" w:hAnsiTheme="minorHAnsi" w:cstheme="minorBidi"/>
          <w:sz w:val="22"/>
          <w:szCs w:val="22"/>
          <w:lang w:val="en-US" w:eastAsia="zh-CN"/>
        </w:rPr>
      </w:pPr>
      <w:bookmarkStart w:id="49" w:name="_Ref182851394"/>
      <w:bookmarkStart w:id="50" w:name="_Ref182917408"/>
      <w:r w:rsidRPr="006252C9">
        <w:rPr>
          <w:rFonts w:asciiTheme="minorHAnsi" w:eastAsiaTheme="minorEastAsia" w:hAnsiTheme="minorHAnsi" w:cstheme="minorBidi"/>
          <w:sz w:val="22"/>
          <w:szCs w:val="22"/>
          <w:lang w:val="en-US" w:eastAsia="zh-CN"/>
        </w:rPr>
        <w:t xml:space="preserve">Fig. </w:t>
      </w:r>
      <w:r w:rsidRPr="006252C9">
        <w:rPr>
          <w:rFonts w:asciiTheme="minorHAnsi" w:eastAsiaTheme="minorEastAsia" w:hAnsiTheme="minorHAnsi" w:cstheme="minorBidi"/>
          <w:sz w:val="22"/>
          <w:szCs w:val="22"/>
          <w:lang w:val="en-US" w:eastAsia="zh-CN"/>
        </w:rPr>
        <w:fldChar w:fldCharType="begin"/>
      </w:r>
      <w:r w:rsidRPr="006252C9">
        <w:rPr>
          <w:rFonts w:asciiTheme="minorHAnsi" w:eastAsiaTheme="minorEastAsia" w:hAnsiTheme="minorHAnsi" w:cstheme="minorBidi"/>
          <w:sz w:val="22"/>
          <w:szCs w:val="22"/>
          <w:lang w:val="en-US" w:eastAsia="zh-CN"/>
        </w:rPr>
        <w:instrText xml:space="preserve"> SEQ Fig. \* ARABIC </w:instrText>
      </w:r>
      <w:r w:rsidRPr="006252C9">
        <w:rPr>
          <w:rFonts w:asciiTheme="minorHAnsi" w:eastAsiaTheme="minorEastAsia" w:hAnsiTheme="minorHAnsi" w:cstheme="minorBidi"/>
          <w:sz w:val="22"/>
          <w:szCs w:val="22"/>
          <w:lang w:val="en-US" w:eastAsia="zh-CN"/>
        </w:rPr>
        <w:fldChar w:fldCharType="separate"/>
      </w:r>
      <w:r w:rsidR="00443274">
        <w:rPr>
          <w:rFonts w:asciiTheme="minorHAnsi" w:eastAsiaTheme="minorEastAsia" w:hAnsiTheme="minorHAnsi" w:cstheme="minorBidi"/>
          <w:noProof/>
          <w:sz w:val="22"/>
          <w:szCs w:val="22"/>
          <w:lang w:val="en-US" w:eastAsia="zh-CN"/>
        </w:rPr>
        <w:t>6</w:t>
      </w:r>
      <w:r w:rsidRPr="006252C9">
        <w:rPr>
          <w:rFonts w:asciiTheme="minorHAnsi" w:eastAsiaTheme="minorEastAsia" w:hAnsiTheme="minorHAnsi" w:cstheme="minorBidi"/>
          <w:sz w:val="22"/>
          <w:szCs w:val="22"/>
          <w:lang w:val="en-US" w:eastAsia="zh-CN"/>
        </w:rPr>
        <w:fldChar w:fldCharType="end"/>
      </w:r>
      <w:bookmarkEnd w:id="49"/>
      <w:r w:rsidR="00076FEA">
        <w:rPr>
          <w:rFonts w:asciiTheme="minorHAnsi" w:eastAsiaTheme="minorEastAsia" w:hAnsiTheme="minorHAnsi" w:cstheme="minorBidi" w:hint="eastAsia"/>
          <w:sz w:val="22"/>
          <w:szCs w:val="22"/>
          <w:lang w:val="en-US" w:eastAsia="zh-CN"/>
        </w:rPr>
        <w:t>.</w:t>
      </w:r>
      <w:r w:rsidRPr="006252C9">
        <w:rPr>
          <w:rFonts w:asciiTheme="minorHAnsi" w:eastAsiaTheme="minorEastAsia" w:hAnsiTheme="minorHAnsi" w:cstheme="minorBidi" w:hint="eastAsia"/>
          <w:sz w:val="22"/>
          <w:szCs w:val="22"/>
          <w:lang w:val="en-US" w:eastAsia="zh-CN"/>
        </w:rPr>
        <w:t xml:space="preserve"> Structure of the </w:t>
      </w:r>
      <w:r w:rsidR="00F2636C">
        <w:rPr>
          <w:rFonts w:asciiTheme="minorHAnsi" w:eastAsiaTheme="minorEastAsia" w:hAnsiTheme="minorHAnsi" w:cstheme="minorBidi" w:hint="eastAsia"/>
          <w:sz w:val="22"/>
          <w:szCs w:val="22"/>
          <w:lang w:val="en-US" w:eastAsia="zh-CN"/>
        </w:rPr>
        <w:t>CNN-LSTM</w:t>
      </w:r>
      <w:r w:rsidRPr="006252C9">
        <w:rPr>
          <w:rFonts w:asciiTheme="minorHAnsi" w:eastAsiaTheme="minorEastAsia" w:hAnsiTheme="minorHAnsi" w:cstheme="minorBidi" w:hint="eastAsia"/>
          <w:sz w:val="22"/>
          <w:szCs w:val="22"/>
          <w:lang w:val="en-US" w:eastAsia="zh-CN"/>
        </w:rPr>
        <w:t xml:space="preserve"> model.</w:t>
      </w:r>
      <w:bookmarkEnd w:id="50"/>
    </w:p>
    <w:p w14:paraId="152B553B" w14:textId="77777777" w:rsidR="00CA15AC" w:rsidRPr="007766CC" w:rsidRDefault="00CA15AC" w:rsidP="00CA15AC">
      <w:pPr>
        <w:jc w:val="center"/>
        <w:rPr>
          <w:lang w:val="en-US" w:eastAsia="zh-CN"/>
        </w:rPr>
      </w:pPr>
    </w:p>
    <w:p w14:paraId="15BB240A" w14:textId="203FA80E" w:rsidR="004C702A" w:rsidRDefault="004C702A" w:rsidP="004C702A">
      <w:pPr>
        <w:pStyle w:val="3"/>
        <w:rPr>
          <w:b/>
          <w:bCs/>
          <w:sz w:val="28"/>
          <w:szCs w:val="28"/>
          <w:lang w:eastAsia="zh-CN"/>
        </w:rPr>
      </w:pPr>
      <w:bookmarkStart w:id="51" w:name="_Toc195033094"/>
      <w:r w:rsidRPr="00CA15AC">
        <w:rPr>
          <w:b/>
          <w:bCs/>
          <w:sz w:val="28"/>
          <w:szCs w:val="28"/>
        </w:rPr>
        <w:t>1-D</w:t>
      </w:r>
      <w:r w:rsidRPr="00CA15AC">
        <w:rPr>
          <w:rFonts w:hint="eastAsia"/>
          <w:b/>
          <w:bCs/>
          <w:sz w:val="28"/>
          <w:szCs w:val="28"/>
        </w:rPr>
        <w:t xml:space="preserve"> CNN and </w:t>
      </w:r>
      <w:r w:rsidRPr="004C702A">
        <w:rPr>
          <w:b/>
          <w:bCs/>
          <w:sz w:val="28"/>
          <w:szCs w:val="28"/>
          <w:lang w:eastAsia="zh-CN"/>
        </w:rPr>
        <w:t>Transformer</w:t>
      </w:r>
      <w:r w:rsidR="009365CC">
        <w:rPr>
          <w:rFonts w:hint="eastAsia"/>
          <w:b/>
          <w:bCs/>
          <w:sz w:val="28"/>
          <w:szCs w:val="28"/>
          <w:lang w:eastAsia="zh-CN"/>
        </w:rPr>
        <w:t>s</w:t>
      </w:r>
      <w:bookmarkEnd w:id="51"/>
    </w:p>
    <w:p w14:paraId="17FE9750" w14:textId="299416D8" w:rsidR="00DB30DF" w:rsidRDefault="00A05F59" w:rsidP="00A05F59">
      <w:pPr>
        <w:jc w:val="both"/>
        <w:rPr>
          <w:lang w:val="en-US" w:eastAsia="zh-CN"/>
        </w:rPr>
      </w:pPr>
      <w:r w:rsidRPr="00A05F59">
        <w:rPr>
          <w:lang w:val="en-US" w:eastAsia="zh-CN"/>
        </w:rPr>
        <w:t>The 1-D CNN-Transformer model integrates the strengths of Convolutional Neural Networks (CNNs) in spatial feature extraction with the Transformer architecture’s capability in capturing long-range dependencies in sequential data. This hybrid architecture is particularly well-suited for structural health monitoring, where time-series vibration signals exhibit both local patterns and long-term temporal relationships.</w:t>
      </w:r>
      <w:r w:rsidR="00DB30DF">
        <w:rPr>
          <w:rFonts w:hint="eastAsia"/>
          <w:lang w:val="en-US" w:eastAsia="zh-CN"/>
        </w:rPr>
        <w:t xml:space="preserve"> </w:t>
      </w:r>
      <w:r w:rsidR="00DB30DF" w:rsidRPr="00DB30DF">
        <w:rPr>
          <w:lang w:val="en-US" w:eastAsia="zh-CN"/>
        </w:rPr>
        <w:t>Transformers are deep learning models designed to handle sequential data without relying on recurrent structures. Instead of step-by-step processing, Transformers operate on entire sequences in parallel through an attention-based mechanism, significantly enhancing training efficiency and scalability.</w:t>
      </w:r>
    </w:p>
    <w:p w14:paraId="4CB642CC" w14:textId="66EBAF33" w:rsidR="00DB30DF" w:rsidRPr="00DB30DF" w:rsidRDefault="00DB30DF" w:rsidP="00DB30DF">
      <w:pPr>
        <w:jc w:val="both"/>
        <w:rPr>
          <w:lang w:val="en-US" w:eastAsia="zh-CN"/>
        </w:rPr>
      </w:pPr>
      <w:r w:rsidRPr="00DB30DF">
        <w:rPr>
          <w:lang w:val="en-US" w:eastAsia="zh-CN"/>
        </w:rPr>
        <w:lastRenderedPageBreak/>
        <w:t>The Transformer architecture, introduced by Vaswani et al. in 2017</w:t>
      </w:r>
      <w:r w:rsidR="00690C54" w:rsidRPr="00690C54">
        <w:rPr>
          <w:vertAlign w:val="superscript"/>
          <w:lang w:val="en-US" w:eastAsia="zh-CN"/>
        </w:rPr>
        <w:fldChar w:fldCharType="begin"/>
      </w:r>
      <w:r w:rsidR="00690C54" w:rsidRPr="00690C54">
        <w:rPr>
          <w:vertAlign w:val="superscript"/>
          <w:lang w:val="en-US" w:eastAsia="zh-CN"/>
        </w:rPr>
        <w:instrText xml:space="preserve"> REF _Ref194937915 \r \h  \* MERGEFORMAT </w:instrText>
      </w:r>
      <w:r w:rsidR="00690C54" w:rsidRPr="00690C54">
        <w:rPr>
          <w:vertAlign w:val="superscript"/>
          <w:lang w:val="en-US" w:eastAsia="zh-CN"/>
        </w:rPr>
      </w:r>
      <w:r w:rsidR="00690C54" w:rsidRPr="00690C54">
        <w:rPr>
          <w:vertAlign w:val="superscript"/>
          <w:lang w:val="en-US" w:eastAsia="zh-CN"/>
        </w:rPr>
        <w:fldChar w:fldCharType="separate"/>
      </w:r>
      <w:r w:rsidR="00690C54" w:rsidRPr="00690C54">
        <w:rPr>
          <w:vertAlign w:val="superscript"/>
          <w:lang w:val="en-US" w:eastAsia="zh-CN"/>
        </w:rPr>
        <w:t>[34]</w:t>
      </w:r>
      <w:r w:rsidR="00690C54" w:rsidRPr="00690C54">
        <w:rPr>
          <w:vertAlign w:val="superscript"/>
          <w:lang w:val="en-US" w:eastAsia="zh-CN"/>
        </w:rPr>
        <w:fldChar w:fldCharType="end"/>
      </w:r>
      <w:r w:rsidRPr="00DB30DF">
        <w:rPr>
          <w:lang w:val="en-US" w:eastAsia="zh-CN"/>
        </w:rPr>
        <w:t>, has become a revolutionary model for sequence processing tasks by replacing recurrence with self-attention mechanisms, enabling parallelization and improved performance. The core components of the Transformer include Input Embedding and Positional Encoding, where positional encodings are added to input embeddings to preserve sequence order since Transformers process entire sequences at once. This is expressed as:</w:t>
      </w:r>
    </w:p>
    <w:p w14:paraId="09EC96C7" w14:textId="5A42D348" w:rsidR="00DB30DF" w:rsidRDefault="00000000" w:rsidP="008B362B">
      <w:pPr>
        <w:jc w:val="center"/>
        <w:rPr>
          <w:lang w:val="en-US" w:eastAsia="zh-CN"/>
        </w:rPr>
      </w:pPr>
      <m:oMathPara>
        <m:oMath>
          <m:sSup>
            <m:sSupPr>
              <m:ctrlPr>
                <w:rPr>
                  <w:rFonts w:ascii="Cambria Math" w:hAnsi="Cambria Math"/>
                  <w:i/>
                  <w:lang w:val="en-US" w:eastAsia="zh-CN"/>
                </w:rPr>
              </m:ctrlPr>
            </m:sSupPr>
            <m:e>
              <m:r>
                <w:rPr>
                  <w:rFonts w:ascii="Cambria Math" w:hAnsi="Cambria Math"/>
                  <w:lang w:val="en-US" w:eastAsia="zh-CN"/>
                </w:rPr>
                <m:t>X</m:t>
              </m:r>
            </m:e>
            <m:sup>
              <m:r>
                <w:rPr>
                  <w:rFonts w:ascii="Cambria Math" w:hAnsi="Cambria Math"/>
                  <w:lang w:val="en-US" w:eastAsia="zh-CN"/>
                </w:rPr>
                <m:t>'</m:t>
              </m:r>
            </m:sup>
          </m:sSup>
          <m:r>
            <w:rPr>
              <w:rFonts w:ascii="Cambria Math" w:hAnsi="Cambria Math"/>
              <w:lang w:val="en-US" w:eastAsia="zh-CN"/>
            </w:rPr>
            <m:t>=X+PE</m:t>
          </m:r>
        </m:oMath>
      </m:oMathPara>
    </w:p>
    <w:p w14:paraId="7225FE89" w14:textId="296DED41" w:rsidR="00DB30DF" w:rsidRPr="00DB30DF" w:rsidRDefault="00DB30DF" w:rsidP="00DB30DF">
      <w:pPr>
        <w:jc w:val="both"/>
        <w:rPr>
          <w:lang w:val="en-US" w:eastAsia="zh-CN"/>
        </w:rPr>
      </w:pPr>
      <w:r w:rsidRPr="00DB30DF">
        <w:rPr>
          <w:lang w:val="en-US" w:eastAsia="zh-CN"/>
        </w:rPr>
        <w:t xml:space="preserve">where </w:t>
      </w:r>
      <m:oMath>
        <m:r>
          <w:rPr>
            <w:rFonts w:ascii="Cambria Math" w:hAnsi="Cambria Math"/>
            <w:lang w:val="en-US" w:eastAsia="zh-CN"/>
          </w:rPr>
          <m:t>X</m:t>
        </m:r>
      </m:oMath>
      <w:r w:rsidRPr="00DB30DF">
        <w:rPr>
          <w:lang w:val="en-US" w:eastAsia="zh-CN"/>
        </w:rPr>
        <w:t xml:space="preserve"> represents the input embeddings and </w:t>
      </w:r>
      <m:oMath>
        <m:r>
          <w:rPr>
            <w:rFonts w:ascii="Cambria Math" w:hAnsi="Cambria Math"/>
            <w:lang w:val="en-US" w:eastAsia="zh-CN"/>
          </w:rPr>
          <m:t>PE</m:t>
        </m:r>
      </m:oMath>
      <w:r w:rsidRPr="00DB30DF">
        <w:rPr>
          <w:lang w:val="en-US" w:eastAsia="zh-CN"/>
        </w:rPr>
        <w:t xml:space="preserve"> represents the positional encodings. The Multi-Head Self-Attention mechanism computes attention scores using the query </w:t>
      </w:r>
      <m:oMath>
        <m:r>
          <w:rPr>
            <w:rFonts w:ascii="Cambria Math" w:hAnsi="Cambria Math"/>
            <w:lang w:val="en-US" w:eastAsia="zh-CN"/>
          </w:rPr>
          <m:t>(Q)</m:t>
        </m:r>
      </m:oMath>
      <w:r w:rsidRPr="00DB30DF">
        <w:rPr>
          <w:lang w:val="en-US" w:eastAsia="zh-CN"/>
        </w:rPr>
        <w:t xml:space="preserve">, key </w:t>
      </w:r>
      <m:oMath>
        <m:r>
          <w:rPr>
            <w:rFonts w:ascii="Cambria Math" w:hAnsi="Cambria Math"/>
            <w:lang w:val="en-US" w:eastAsia="zh-CN"/>
          </w:rPr>
          <m:t>(K)</m:t>
        </m:r>
      </m:oMath>
      <w:r w:rsidRPr="00DB30DF">
        <w:rPr>
          <w:lang w:val="en-US" w:eastAsia="zh-CN"/>
        </w:rPr>
        <w:t>, and value</w:t>
      </w:r>
      <w:r w:rsidR="008B362B">
        <w:rPr>
          <w:rFonts w:hint="eastAsia"/>
          <w:lang w:val="en-US" w:eastAsia="zh-CN"/>
        </w:rPr>
        <w:t xml:space="preserve"> </w:t>
      </w:r>
      <m:oMath>
        <m:r>
          <w:rPr>
            <w:rFonts w:ascii="Cambria Math" w:hAnsi="Cambria Math"/>
            <w:lang w:val="en-US" w:eastAsia="zh-CN"/>
          </w:rPr>
          <m:t>(V)</m:t>
        </m:r>
      </m:oMath>
      <w:r w:rsidR="008B362B">
        <w:rPr>
          <w:rFonts w:hint="eastAsia"/>
          <w:lang w:val="en-US" w:eastAsia="zh-CN"/>
        </w:rPr>
        <w:t xml:space="preserve"> </w:t>
      </w:r>
      <w:r w:rsidRPr="00DB30DF">
        <w:rPr>
          <w:lang w:val="en-US" w:eastAsia="zh-CN"/>
        </w:rPr>
        <w:t>as:</w:t>
      </w:r>
    </w:p>
    <w:p w14:paraId="4EDFC57E" w14:textId="21AFDF35" w:rsidR="008B362B" w:rsidRDefault="008B362B" w:rsidP="008B362B">
      <w:pPr>
        <w:jc w:val="center"/>
        <w:rPr>
          <w:lang w:val="en-US" w:eastAsia="zh-CN"/>
        </w:rPr>
      </w:pPr>
      <m:oMathPara>
        <m:oMath>
          <m:r>
            <w:rPr>
              <w:rFonts w:ascii="Cambria Math" w:hAnsi="Cambria Math"/>
              <w:lang w:val="en-US" w:eastAsia="zh-CN"/>
            </w:rPr>
            <m:t>Attention</m:t>
          </m:r>
          <m:d>
            <m:dPr>
              <m:ctrlPr>
                <w:rPr>
                  <w:rFonts w:ascii="Cambria Math" w:hAnsi="Cambria Math"/>
                  <w:i/>
                  <w:lang w:val="en-US" w:eastAsia="zh-CN"/>
                </w:rPr>
              </m:ctrlPr>
            </m:dPr>
            <m:e>
              <m:r>
                <w:rPr>
                  <w:rFonts w:ascii="Cambria Math" w:hAnsi="Cambria Math"/>
                  <w:lang w:val="en-US" w:eastAsia="zh-CN"/>
                </w:rPr>
                <m:t>Q,K,V</m:t>
              </m:r>
            </m:e>
          </m:d>
          <m:r>
            <w:rPr>
              <w:rFonts w:ascii="Cambria Math" w:hAnsi="Cambria Math"/>
              <w:lang w:val="en-US" w:eastAsia="zh-CN"/>
            </w:rPr>
            <m:t>=softmax(</m:t>
          </m:r>
          <m:f>
            <m:fPr>
              <m:ctrlPr>
                <w:rPr>
                  <w:rFonts w:ascii="Cambria Math" w:hAnsi="Cambria Math"/>
                  <w:i/>
                  <w:lang w:val="en-US" w:eastAsia="zh-CN"/>
                </w:rPr>
              </m:ctrlPr>
            </m:fPr>
            <m:num>
              <m:r>
                <w:rPr>
                  <w:rFonts w:ascii="Cambria Math" w:hAnsi="Cambria Math"/>
                  <w:lang w:val="en-US" w:eastAsia="zh-CN"/>
                </w:rPr>
                <m:t>Q</m:t>
              </m:r>
              <m:sSup>
                <m:sSupPr>
                  <m:ctrlPr>
                    <w:rPr>
                      <w:rFonts w:ascii="Cambria Math" w:hAnsi="Cambria Math"/>
                      <w:i/>
                      <w:lang w:val="en-US" w:eastAsia="zh-CN"/>
                    </w:rPr>
                  </m:ctrlPr>
                </m:sSupPr>
                <m:e>
                  <m:r>
                    <w:rPr>
                      <w:rFonts w:ascii="Cambria Math" w:hAnsi="Cambria Math"/>
                      <w:lang w:val="en-US" w:eastAsia="zh-CN"/>
                    </w:rPr>
                    <m:t>K</m:t>
                  </m:r>
                </m:e>
                <m:sup>
                  <m:r>
                    <w:rPr>
                      <w:rFonts w:ascii="Cambria Math" w:hAnsi="Cambria Math"/>
                      <w:lang w:val="en-US" w:eastAsia="zh-CN"/>
                    </w:rPr>
                    <m:t>T</m:t>
                  </m:r>
                </m:sup>
              </m:sSup>
            </m:num>
            <m:den>
              <m:rad>
                <m:radPr>
                  <m:degHide m:val="1"/>
                  <m:ctrlPr>
                    <w:rPr>
                      <w:rFonts w:ascii="Cambria Math" w:hAnsi="Cambria Math"/>
                      <w:i/>
                      <w:lang w:val="en-US" w:eastAsia="zh-CN"/>
                    </w:rPr>
                  </m:ctrlPr>
                </m:radPr>
                <m:deg/>
                <m:e>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k</m:t>
                      </m:r>
                    </m:sub>
                  </m:sSub>
                </m:e>
              </m:rad>
            </m:den>
          </m:f>
          <m:r>
            <w:rPr>
              <w:rFonts w:ascii="Cambria Math" w:hAnsi="Cambria Math"/>
              <w:lang w:val="en-US" w:eastAsia="zh-CN"/>
            </w:rPr>
            <m:t>)V</m:t>
          </m:r>
        </m:oMath>
      </m:oMathPara>
    </w:p>
    <w:p w14:paraId="1C7475D9" w14:textId="7933AF7A" w:rsidR="00DB30DF" w:rsidRPr="00DB30DF" w:rsidRDefault="00DB30DF" w:rsidP="00DB30DF">
      <w:pPr>
        <w:jc w:val="both"/>
        <w:rPr>
          <w:lang w:val="en-US" w:eastAsia="zh-CN"/>
        </w:rPr>
      </w:pPr>
      <w:r w:rsidRPr="00DB30DF">
        <w:rPr>
          <w:lang w:val="en-US" w:eastAsia="zh-CN"/>
        </w:rPr>
        <w:t>This allows the model to focus on relevant parts of the sequence, with multi-head attention capturing different relationships in parallel:</w:t>
      </w:r>
    </w:p>
    <w:p w14:paraId="0128D7C6" w14:textId="295E4C4F" w:rsidR="00680755" w:rsidRDefault="00680755" w:rsidP="00680755">
      <w:pPr>
        <w:jc w:val="center"/>
        <w:rPr>
          <w:lang w:val="en-US" w:eastAsia="zh-CN"/>
        </w:rPr>
      </w:pPr>
      <m:oMathPara>
        <m:oMath>
          <m:r>
            <w:rPr>
              <w:rFonts w:ascii="Cambria Math" w:hAnsi="Cambria Math"/>
              <w:lang w:eastAsia="zh-CN"/>
            </w:rPr>
            <m:t>MultiHead(Q,K,V)</m:t>
          </m:r>
          <m:r>
            <m:rPr>
              <m:sty m:val="bi"/>
            </m:rPr>
            <w:rPr>
              <w:rFonts w:ascii="Cambria Math" w:hAnsi="Cambria Math"/>
              <w:lang w:eastAsia="zh-CN"/>
            </w:rPr>
            <m:t>=</m:t>
          </m:r>
          <m:r>
            <w:rPr>
              <w:rFonts w:ascii="Cambria Math" w:hAnsi="Cambria Math"/>
              <w:lang w:eastAsia="zh-CN"/>
            </w:rPr>
            <m:t>Concat(</m:t>
          </m:r>
          <m:sSub>
            <m:sSubPr>
              <m:ctrlPr>
                <w:rPr>
                  <w:rFonts w:ascii="Cambria Math" w:hAnsi="Cambria Math"/>
                  <w:i/>
                  <w:lang w:eastAsia="zh-CN"/>
                </w:rPr>
              </m:ctrlPr>
            </m:sSubPr>
            <m:e>
              <m:r>
                <w:rPr>
                  <w:rFonts w:ascii="Cambria Math" w:hAnsi="Cambria Math"/>
                  <w:lang w:eastAsia="zh-CN"/>
                </w:rPr>
                <m:t>head</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head</m:t>
              </m:r>
            </m:e>
            <m:sub>
              <m:r>
                <w:rPr>
                  <w:rFonts w:ascii="Cambria Math" w:hAnsi="Cambria Math"/>
                  <w:lang w:eastAsia="zh-CN"/>
                </w:rPr>
                <m:t>h</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W</m:t>
              </m:r>
            </m:e>
            <m:sup>
              <m:r>
                <w:rPr>
                  <w:rFonts w:ascii="Cambria Math" w:hAnsi="Cambria Math"/>
                  <w:lang w:eastAsia="zh-CN"/>
                </w:rPr>
                <m:t>O</m:t>
              </m:r>
            </m:sup>
          </m:sSup>
        </m:oMath>
      </m:oMathPara>
    </w:p>
    <w:p w14:paraId="4F5EA995" w14:textId="36E90842" w:rsidR="00DB30DF" w:rsidRPr="00DB30DF" w:rsidRDefault="00DB30DF" w:rsidP="00DB30DF">
      <w:pPr>
        <w:jc w:val="both"/>
        <w:rPr>
          <w:lang w:val="en-US" w:eastAsia="zh-CN"/>
        </w:rPr>
      </w:pPr>
      <w:r w:rsidRPr="00DB30DF">
        <w:rPr>
          <w:lang w:val="en-US" w:eastAsia="zh-CN"/>
        </w:rPr>
        <w:t xml:space="preserve">Each attention head </w:t>
      </w:r>
      <m:oMath>
        <m:sSub>
          <m:sSubPr>
            <m:ctrlPr>
              <w:rPr>
                <w:rFonts w:ascii="Cambria Math" w:hAnsi="Cambria Math"/>
                <w:i/>
                <w:lang w:eastAsia="zh-CN"/>
              </w:rPr>
            </m:ctrlPr>
          </m:sSubPr>
          <m:e>
            <m:r>
              <w:rPr>
                <w:rFonts w:ascii="Cambria Math" w:hAnsi="Cambria Math"/>
                <w:lang w:eastAsia="zh-CN"/>
              </w:rPr>
              <m:t>head</m:t>
            </m:r>
          </m:e>
          <m:sub>
            <m:r>
              <w:rPr>
                <w:rFonts w:ascii="Cambria Math" w:hAnsi="Cambria Math"/>
                <w:lang w:eastAsia="zh-CN"/>
              </w:rPr>
              <m:t>i</m:t>
            </m:r>
          </m:sub>
        </m:sSub>
      </m:oMath>
      <w:r w:rsidRPr="00DB30DF">
        <w:rPr>
          <w:lang w:val="en-US" w:eastAsia="zh-CN"/>
        </w:rPr>
        <w:t xml:space="preserve"> is computed as:</w:t>
      </w:r>
    </w:p>
    <w:p w14:paraId="59C2A527" w14:textId="707C8F81" w:rsidR="00C76E66" w:rsidRDefault="00000000" w:rsidP="00C76E66">
      <w:pPr>
        <w:jc w:val="center"/>
        <w:rPr>
          <w:lang w:val="en-US" w:eastAsia="zh-CN"/>
        </w:rPr>
      </w:pPr>
      <m:oMathPara>
        <m:oMath>
          <m:sSub>
            <m:sSubPr>
              <m:ctrlPr>
                <w:rPr>
                  <w:rFonts w:ascii="Cambria Math" w:hAnsi="Cambria Math"/>
                  <w:i/>
                  <w:lang w:eastAsia="zh-CN"/>
                </w:rPr>
              </m:ctrlPr>
            </m:sSubPr>
            <m:e>
              <m:r>
                <w:rPr>
                  <w:rFonts w:ascii="Cambria Math" w:hAnsi="Cambria Math"/>
                  <w:lang w:eastAsia="zh-CN"/>
                </w:rPr>
                <m:t>head</m:t>
              </m:r>
            </m:e>
            <m:sub>
              <m:r>
                <w:rPr>
                  <w:rFonts w:ascii="Cambria Math" w:hAnsi="Cambria Math"/>
                  <w:lang w:eastAsia="zh-CN"/>
                </w:rPr>
                <m:t>i</m:t>
              </m:r>
            </m:sub>
          </m:sSub>
          <m:r>
            <m:rPr>
              <m:sty m:val="bi"/>
            </m:rPr>
            <w:rPr>
              <w:rFonts w:ascii="Cambria Math" w:hAnsi="Cambria Math"/>
              <w:lang w:eastAsia="zh-CN"/>
            </w:rPr>
            <m:t>=</m:t>
          </m:r>
          <m:r>
            <w:rPr>
              <w:rFonts w:ascii="Cambria Math" w:hAnsi="Cambria Math"/>
              <w:lang w:eastAsia="zh-CN"/>
            </w:rPr>
            <m:t>Attention(Q</m:t>
          </m:r>
          <m:sSubSup>
            <m:sSubSupPr>
              <m:ctrlPr>
                <w:rPr>
                  <w:rFonts w:ascii="Cambria Math" w:hAnsi="Cambria Math"/>
                  <w:i/>
                  <w:lang w:eastAsia="zh-CN"/>
                </w:rPr>
              </m:ctrlPr>
            </m:sSubSupPr>
            <m:e>
              <m:r>
                <w:rPr>
                  <w:rFonts w:ascii="Cambria Math" w:hAnsi="Cambria Math"/>
                  <w:lang w:eastAsia="zh-CN"/>
                </w:rPr>
                <m:t>W</m:t>
              </m:r>
            </m:e>
            <m:sub>
              <m:r>
                <w:rPr>
                  <w:rFonts w:ascii="Cambria Math" w:hAnsi="Cambria Math"/>
                  <w:lang w:eastAsia="zh-CN"/>
                </w:rPr>
                <m:t>i</m:t>
              </m:r>
            </m:sub>
            <m:sup>
              <m:r>
                <w:rPr>
                  <w:rFonts w:ascii="Cambria Math" w:hAnsi="Cambria Math"/>
                  <w:lang w:eastAsia="zh-CN"/>
                </w:rPr>
                <m:t>Q</m:t>
              </m:r>
            </m:sup>
          </m:sSubSup>
          <m:r>
            <w:rPr>
              <w:rFonts w:ascii="Cambria Math" w:hAnsi="Cambria Math"/>
              <w:lang w:eastAsia="zh-CN"/>
            </w:rPr>
            <m:t>​,K</m:t>
          </m:r>
          <m:sSubSup>
            <m:sSubSupPr>
              <m:ctrlPr>
                <w:rPr>
                  <w:rFonts w:ascii="Cambria Math" w:hAnsi="Cambria Math"/>
                  <w:i/>
                  <w:lang w:eastAsia="zh-CN"/>
                </w:rPr>
              </m:ctrlPr>
            </m:sSubSupPr>
            <m:e>
              <m:r>
                <w:rPr>
                  <w:rFonts w:ascii="Cambria Math" w:hAnsi="Cambria Math"/>
                  <w:lang w:eastAsia="zh-CN"/>
                </w:rPr>
                <m:t>W</m:t>
              </m:r>
            </m:e>
            <m:sub>
              <m:r>
                <w:rPr>
                  <w:rFonts w:ascii="Cambria Math" w:hAnsi="Cambria Math"/>
                  <w:lang w:eastAsia="zh-CN"/>
                </w:rPr>
                <m:t>i</m:t>
              </m:r>
            </m:sub>
            <m:sup>
              <m:r>
                <w:rPr>
                  <w:rFonts w:ascii="Cambria Math" w:hAnsi="Cambria Math"/>
                  <w:lang w:eastAsia="zh-CN"/>
                </w:rPr>
                <m:t>K</m:t>
              </m:r>
            </m:sup>
          </m:sSubSup>
          <m:r>
            <w:rPr>
              <w:rFonts w:ascii="Cambria Math" w:hAnsi="Cambria Math"/>
              <w:lang w:eastAsia="zh-CN"/>
            </w:rPr>
            <m:t>​,V</m:t>
          </m:r>
          <m:sSubSup>
            <m:sSubSupPr>
              <m:ctrlPr>
                <w:rPr>
                  <w:rFonts w:ascii="Cambria Math" w:hAnsi="Cambria Math"/>
                  <w:i/>
                  <w:lang w:eastAsia="zh-CN"/>
                </w:rPr>
              </m:ctrlPr>
            </m:sSubSupPr>
            <m:e>
              <m:r>
                <w:rPr>
                  <w:rFonts w:ascii="Cambria Math" w:hAnsi="Cambria Math"/>
                  <w:lang w:eastAsia="zh-CN"/>
                </w:rPr>
                <m:t>W</m:t>
              </m:r>
            </m:e>
            <m:sub>
              <m:r>
                <w:rPr>
                  <w:rFonts w:ascii="Cambria Math" w:hAnsi="Cambria Math"/>
                  <w:lang w:eastAsia="zh-CN"/>
                </w:rPr>
                <m:t>i</m:t>
              </m:r>
            </m:sub>
            <m:sup>
              <m:r>
                <w:rPr>
                  <w:rFonts w:ascii="Cambria Math" w:hAnsi="Cambria Math"/>
                  <w:lang w:eastAsia="zh-CN"/>
                </w:rPr>
                <m:t>V</m:t>
              </m:r>
            </m:sup>
          </m:sSubSup>
          <m:r>
            <w:rPr>
              <w:rFonts w:ascii="Cambria Math" w:hAnsi="Cambria Math"/>
              <w:lang w:eastAsia="zh-CN"/>
            </w:rPr>
            <m:t>​)</m:t>
          </m:r>
        </m:oMath>
      </m:oMathPara>
    </w:p>
    <w:p w14:paraId="7DEC812A" w14:textId="75F08A65" w:rsidR="00DB30DF" w:rsidRPr="00DB30DF" w:rsidRDefault="00DB30DF" w:rsidP="00DB30DF">
      <w:pPr>
        <w:jc w:val="both"/>
        <w:rPr>
          <w:lang w:val="en-US" w:eastAsia="zh-CN"/>
        </w:rPr>
      </w:pPr>
      <w:r w:rsidRPr="00DB30DF">
        <w:rPr>
          <w:lang w:val="en-US" w:eastAsia="zh-CN"/>
        </w:rPr>
        <w:t xml:space="preserve">and </w:t>
      </w:r>
      <m:oMath>
        <m:sSup>
          <m:sSupPr>
            <m:ctrlPr>
              <w:rPr>
                <w:rFonts w:ascii="Cambria Math" w:hAnsi="Cambria Math"/>
                <w:i/>
                <w:lang w:eastAsia="zh-CN"/>
              </w:rPr>
            </m:ctrlPr>
          </m:sSupPr>
          <m:e>
            <m:r>
              <w:rPr>
                <w:rFonts w:ascii="Cambria Math" w:hAnsi="Cambria Math"/>
                <w:lang w:eastAsia="zh-CN"/>
              </w:rPr>
              <m:t>W</m:t>
            </m:r>
          </m:e>
          <m:sup>
            <m:r>
              <w:rPr>
                <w:rFonts w:ascii="Cambria Math" w:hAnsi="Cambria Math"/>
                <w:lang w:eastAsia="zh-CN"/>
              </w:rPr>
              <m:t>O</m:t>
            </m:r>
          </m:sup>
        </m:sSup>
        <m:r>
          <w:rPr>
            <w:rFonts w:ascii="Cambria Math" w:hAnsi="Cambria Math"/>
            <w:lang w:eastAsia="zh-CN"/>
          </w:rPr>
          <m:t xml:space="preserve"> </m:t>
        </m:r>
      </m:oMath>
      <w:r w:rsidRPr="00DB30DF">
        <w:rPr>
          <w:lang w:val="en-US" w:eastAsia="zh-CN"/>
        </w:rPr>
        <w:t>is a learned output weight matrix. The Feedforward Network applies a position-wise fully connected network to the attention output, defined as:</w:t>
      </w:r>
    </w:p>
    <w:p w14:paraId="7DCADE59" w14:textId="2AB9A1F6" w:rsidR="00DB30DF" w:rsidRDefault="00C76E66" w:rsidP="00C76E66">
      <w:pPr>
        <w:jc w:val="center"/>
        <w:rPr>
          <w:lang w:val="en-US" w:eastAsia="zh-CN"/>
        </w:rPr>
      </w:pPr>
      <m:oMathPara>
        <m:oMath>
          <m:r>
            <w:rPr>
              <w:rFonts w:ascii="Cambria Math" w:hAnsi="Cambria Math"/>
              <w:lang w:eastAsia="zh-CN"/>
            </w:rPr>
            <m:t>FFN(x)=ReLU(x</m:t>
          </m:r>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2</m:t>
              </m:r>
            </m:sub>
          </m:sSub>
        </m:oMath>
      </m:oMathPara>
    </w:p>
    <w:p w14:paraId="04D563C7" w14:textId="528FA101" w:rsidR="00DB30DF" w:rsidRPr="00DB30DF" w:rsidRDefault="00DB30DF" w:rsidP="00DB30DF">
      <w:pPr>
        <w:jc w:val="both"/>
        <w:rPr>
          <w:lang w:val="en-US" w:eastAsia="zh-CN"/>
        </w:rPr>
      </w:pPr>
      <w:r w:rsidRPr="00DB30DF">
        <w:rPr>
          <w:lang w:val="en-US" w:eastAsia="zh-CN"/>
        </w:rPr>
        <w:t xml:space="preserve">where </w:t>
      </w:r>
      <m:oMath>
        <m:r>
          <w:rPr>
            <w:rFonts w:ascii="Cambria Math" w:hAnsi="Cambria Math"/>
            <w:lang w:eastAsia="zh-CN"/>
          </w:rPr>
          <m:t>x</m:t>
        </m:r>
      </m:oMath>
      <w:r w:rsidRPr="00DB30DF">
        <w:rPr>
          <w:lang w:val="en-US" w:eastAsia="zh-CN"/>
        </w:rPr>
        <w:t xml:space="preserve"> is the input,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1</m:t>
            </m:r>
          </m:sub>
        </m:sSub>
      </m:oMath>
      <w:r w:rsidRPr="00DB30DF">
        <w:rPr>
          <w:lang w:val="en-US" w:eastAsia="zh-CN"/>
        </w:rPr>
        <w:t xml:space="preserve">​ and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2</m:t>
            </m:r>
          </m:sub>
        </m:sSub>
      </m:oMath>
      <w:r w:rsidRPr="00DB30DF">
        <w:rPr>
          <w:lang w:val="en-US" w:eastAsia="zh-CN"/>
        </w:rPr>
        <w:t xml:space="preserve">​ are weight matrices, and </w:t>
      </w:r>
      <m:oMath>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oMath>
      <w:r w:rsidRPr="00DB30DF">
        <w:rPr>
          <w:lang w:val="en-US" w:eastAsia="zh-CN"/>
        </w:rPr>
        <w:t xml:space="preserve">​ and </w:t>
      </w:r>
      <m:oMath>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2</m:t>
            </m:r>
          </m:sub>
        </m:sSub>
      </m:oMath>
      <w:r w:rsidRPr="00DB30DF">
        <w:rPr>
          <w:lang w:val="en-US" w:eastAsia="zh-CN"/>
        </w:rPr>
        <w:t>​ are bias terms. To improve training stability, Layer Normalization and Residual Connections are applied after each sub-layer:</w:t>
      </w:r>
    </w:p>
    <w:p w14:paraId="77FB2181" w14:textId="3968CAB8" w:rsidR="00DB30DF" w:rsidRDefault="00AF5161" w:rsidP="00AF5161">
      <w:pPr>
        <w:jc w:val="center"/>
        <w:rPr>
          <w:lang w:val="en-US" w:eastAsia="zh-CN"/>
        </w:rPr>
      </w:pPr>
      <m:oMathPara>
        <m:oMath>
          <m:r>
            <w:rPr>
              <w:rFonts w:ascii="Cambria Math" w:hAnsi="Cambria Math"/>
              <w:lang w:eastAsia="zh-CN"/>
            </w:rPr>
            <m:t>LayerNorm(x+Sublayer(x</m:t>
          </m:r>
          <m:r>
            <m:rPr>
              <m:sty m:val="bi"/>
            </m:rPr>
            <w:rPr>
              <w:rFonts w:ascii="Cambria Math" w:hAnsi="Cambria Math"/>
              <w:lang w:eastAsia="zh-CN"/>
            </w:rPr>
            <m:t>))</m:t>
          </m:r>
        </m:oMath>
      </m:oMathPara>
    </w:p>
    <w:p w14:paraId="7A6FB515" w14:textId="5A068CBE" w:rsidR="00DB30DF" w:rsidRPr="00DB30DF" w:rsidRDefault="00DB30DF" w:rsidP="00DB30DF">
      <w:pPr>
        <w:jc w:val="both"/>
        <w:rPr>
          <w:lang w:val="en-US" w:eastAsia="zh-CN"/>
        </w:rPr>
      </w:pPr>
      <w:r w:rsidRPr="00DB30DF">
        <w:rPr>
          <w:lang w:val="en-US" w:eastAsia="zh-CN"/>
        </w:rPr>
        <w:t xml:space="preserve">where </w:t>
      </w:r>
      <m:oMath>
        <m:r>
          <w:rPr>
            <w:rFonts w:ascii="Cambria Math" w:hAnsi="Cambria Math"/>
            <w:lang w:eastAsia="zh-CN"/>
          </w:rPr>
          <m:t>Sublayer(x</m:t>
        </m:r>
        <m:r>
          <m:rPr>
            <m:sty m:val="bi"/>
          </m:rPr>
          <w:rPr>
            <w:rFonts w:ascii="Cambria Math" w:hAnsi="Cambria Math"/>
            <w:lang w:eastAsia="zh-CN"/>
          </w:rPr>
          <m:t>)</m:t>
        </m:r>
      </m:oMath>
      <w:r w:rsidRPr="00DB30DF">
        <w:rPr>
          <w:lang w:val="en-US" w:eastAsia="zh-CN"/>
        </w:rPr>
        <w:t xml:space="preserve"> refers to either the self-attention or feedforward operation. Stacking Layers involves stacking multiple layers of self-attention and feedforward sub-layers, where the output of each layer is processed as:</w:t>
      </w:r>
    </w:p>
    <w:p w14:paraId="0CC32357" w14:textId="01EAD84C" w:rsidR="00DB30DF" w:rsidRDefault="00000000" w:rsidP="00AF5161">
      <w:pPr>
        <w:jc w:val="center"/>
        <w:rPr>
          <w:lang w:val="en-US" w:eastAsia="zh-CN"/>
        </w:rPr>
      </w:pPr>
      <m:oMathPara>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layer</m:t>
              </m:r>
            </m:sub>
          </m:sSub>
          <m:r>
            <w:rPr>
              <w:rFonts w:ascii="Cambria Math" w:hAnsi="Cambria Math"/>
              <w:lang w:eastAsia="zh-CN"/>
            </w:rPr>
            <m:t>​</m:t>
          </m:r>
          <m:r>
            <m:rPr>
              <m:sty m:val="bi"/>
            </m:rPr>
            <w:rPr>
              <w:rFonts w:ascii="Cambria Math" w:hAnsi="Cambria Math"/>
              <w:lang w:eastAsia="zh-CN"/>
            </w:rPr>
            <m:t>=</m:t>
          </m:r>
          <m:r>
            <w:rPr>
              <w:rFonts w:ascii="Cambria Math" w:hAnsi="Cambria Math"/>
              <w:lang w:eastAsia="zh-CN"/>
            </w:rPr>
            <m:t>Sublayer(X)</m:t>
          </m:r>
        </m:oMath>
      </m:oMathPara>
    </w:p>
    <w:p w14:paraId="79CA578A" w14:textId="075F1B15" w:rsidR="00DB30DF" w:rsidRPr="00DB30DF" w:rsidRDefault="00DB30DF" w:rsidP="00DB30DF">
      <w:pPr>
        <w:jc w:val="both"/>
        <w:rPr>
          <w:rFonts w:hint="eastAsia"/>
          <w:lang w:val="en-US" w:eastAsia="zh-CN"/>
        </w:rPr>
      </w:pPr>
      <w:r w:rsidRPr="00DB30DF">
        <w:rPr>
          <w:lang w:val="en-US" w:eastAsia="zh-CN"/>
        </w:rPr>
        <w:t>The Transformer can include both an encoder and a decoder, but in many tasks like classification or regression, only the encoder is used. The advantages of the Transformer include parallelization, which allows for faster training compared to sequential models like RNNs, long-range dependency capture due to the self-attention mechanism, and scalability, making it highly effective for large datasets and complex models such as BERT and GPT.</w:t>
      </w:r>
      <w:r w:rsidR="00CE08CA">
        <w:rPr>
          <w:rFonts w:hint="eastAsia"/>
          <w:lang w:val="en-US" w:eastAsia="zh-CN"/>
        </w:rPr>
        <w:t xml:space="preserve"> </w:t>
      </w:r>
      <w:r w:rsidR="00BA6C0F" w:rsidRPr="00BA6C0F">
        <w:rPr>
          <w:lang w:eastAsia="zh-CN"/>
        </w:rPr>
        <w:t>The model architecture is illustrated in</w:t>
      </w:r>
      <w:r w:rsidR="00CE08CA">
        <w:rPr>
          <w:rFonts w:hint="eastAsia"/>
          <w:lang w:val="en-US" w:eastAsia="zh-CN"/>
        </w:rPr>
        <w:t xml:space="preserve"> </w:t>
      </w:r>
      <w:r w:rsidR="00755A63">
        <w:rPr>
          <w:lang w:val="en-US" w:eastAsia="zh-CN"/>
        </w:rPr>
        <w:fldChar w:fldCharType="begin"/>
      </w:r>
      <w:r w:rsidR="00755A63">
        <w:rPr>
          <w:lang w:val="en-US" w:eastAsia="zh-CN"/>
        </w:rPr>
        <w:instrText xml:space="preserve"> REF _Ref194951120 \h </w:instrText>
      </w:r>
      <w:r w:rsidR="00755A63">
        <w:rPr>
          <w:lang w:val="en-US" w:eastAsia="zh-CN"/>
        </w:rPr>
      </w:r>
      <w:r w:rsidR="00755A63">
        <w:rPr>
          <w:lang w:val="en-US" w:eastAsia="zh-CN"/>
        </w:rPr>
        <w:fldChar w:fldCharType="separate"/>
      </w:r>
      <w:r w:rsidR="00755A63" w:rsidRPr="00CE08CA">
        <w:rPr>
          <w:lang w:val="en-US" w:eastAsia="zh-CN"/>
        </w:rPr>
        <w:t>Fig. 7</w:t>
      </w:r>
      <w:r w:rsidR="00755A63">
        <w:rPr>
          <w:lang w:val="en-US" w:eastAsia="zh-CN"/>
        </w:rPr>
        <w:fldChar w:fldCharType="end"/>
      </w:r>
      <w:r w:rsidR="00755A63">
        <w:rPr>
          <w:rFonts w:hint="eastAsia"/>
          <w:lang w:val="en-US" w:eastAsia="zh-CN"/>
        </w:rPr>
        <w:t>.</w:t>
      </w:r>
    </w:p>
    <w:p w14:paraId="7A7553B7" w14:textId="77777777" w:rsidR="00210C01" w:rsidRDefault="00FA54FC" w:rsidP="00210C01">
      <w:pPr>
        <w:keepNext/>
        <w:jc w:val="center"/>
      </w:pPr>
      <w:r w:rsidRPr="00FA54FC">
        <w:rPr>
          <w:noProof/>
          <w:lang w:eastAsia="zh-CN"/>
        </w:rPr>
        <w:lastRenderedPageBreak/>
        <w:drawing>
          <wp:inline distT="0" distB="0" distL="0" distR="0" wp14:anchorId="3C3D55A0" wp14:editId="4589B54D">
            <wp:extent cx="5976000" cy="1608619"/>
            <wp:effectExtent l="0" t="0" r="0" b="0"/>
            <wp:docPr id="142" name="图片 141">
              <a:extLst xmlns:a="http://schemas.openxmlformats.org/drawingml/2006/main">
                <a:ext uri="{FF2B5EF4-FFF2-40B4-BE49-F238E27FC236}">
                  <a16:creationId xmlns:a16="http://schemas.microsoft.com/office/drawing/2014/main" id="{953E678E-DBCC-3A08-8972-A907BA6483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1">
                      <a:extLst>
                        <a:ext uri="{FF2B5EF4-FFF2-40B4-BE49-F238E27FC236}">
                          <a16:creationId xmlns:a16="http://schemas.microsoft.com/office/drawing/2014/main" id="{953E678E-DBCC-3A08-8972-A907BA648392}"/>
                        </a:ext>
                      </a:extLst>
                    </pic:cNvPr>
                    <pic:cNvPicPr>
                      <a:picLocks noChangeAspect="1"/>
                    </pic:cNvPicPr>
                  </pic:nvPicPr>
                  <pic:blipFill>
                    <a:blip r:embed="rId14"/>
                    <a:stretch>
                      <a:fillRect/>
                    </a:stretch>
                  </pic:blipFill>
                  <pic:spPr>
                    <a:xfrm>
                      <a:off x="0" y="0"/>
                      <a:ext cx="5976000" cy="1608619"/>
                    </a:xfrm>
                    <a:prstGeom prst="rect">
                      <a:avLst/>
                    </a:prstGeom>
                  </pic:spPr>
                </pic:pic>
              </a:graphicData>
            </a:graphic>
          </wp:inline>
        </w:drawing>
      </w:r>
    </w:p>
    <w:p w14:paraId="59F30EDF" w14:textId="349600FC" w:rsidR="00CE08CA" w:rsidRPr="00210C01" w:rsidRDefault="00210C01" w:rsidP="00210C01">
      <w:pPr>
        <w:pStyle w:val="af8"/>
        <w:jc w:val="center"/>
        <w:rPr>
          <w:rFonts w:asciiTheme="minorHAnsi" w:eastAsiaTheme="minorEastAsia" w:hAnsiTheme="minorHAnsi" w:cstheme="minorBidi"/>
          <w:sz w:val="22"/>
          <w:szCs w:val="22"/>
          <w:lang w:val="en-US" w:eastAsia="zh-CN"/>
        </w:rPr>
      </w:pPr>
      <w:r w:rsidRPr="00210C01">
        <w:rPr>
          <w:rFonts w:asciiTheme="minorHAnsi" w:eastAsiaTheme="minorEastAsia" w:hAnsiTheme="minorHAnsi" w:cstheme="minorBidi"/>
          <w:sz w:val="22"/>
          <w:szCs w:val="22"/>
          <w:lang w:val="en-US" w:eastAsia="zh-CN"/>
        </w:rPr>
        <w:t xml:space="preserve">Fig. </w:t>
      </w:r>
      <w:r w:rsidRPr="00210C01">
        <w:rPr>
          <w:rFonts w:asciiTheme="minorHAnsi" w:eastAsiaTheme="minorEastAsia" w:hAnsiTheme="minorHAnsi" w:cstheme="minorBidi"/>
          <w:sz w:val="22"/>
          <w:szCs w:val="22"/>
          <w:lang w:val="en-US" w:eastAsia="zh-CN"/>
        </w:rPr>
        <w:fldChar w:fldCharType="begin"/>
      </w:r>
      <w:r w:rsidRPr="00210C01">
        <w:rPr>
          <w:rFonts w:asciiTheme="minorHAnsi" w:eastAsiaTheme="minorEastAsia" w:hAnsiTheme="minorHAnsi" w:cstheme="minorBidi"/>
          <w:sz w:val="22"/>
          <w:szCs w:val="22"/>
          <w:lang w:val="en-US" w:eastAsia="zh-CN"/>
        </w:rPr>
        <w:instrText xml:space="preserve"> SEQ Fig. \* ARABIC </w:instrText>
      </w:r>
      <w:r w:rsidRPr="00210C01">
        <w:rPr>
          <w:rFonts w:asciiTheme="minorHAnsi" w:eastAsiaTheme="minorEastAsia" w:hAnsiTheme="minorHAnsi" w:cstheme="minorBidi"/>
          <w:sz w:val="22"/>
          <w:szCs w:val="22"/>
          <w:lang w:val="en-US" w:eastAsia="zh-CN"/>
        </w:rPr>
        <w:fldChar w:fldCharType="separate"/>
      </w:r>
      <w:r w:rsidR="00443274">
        <w:rPr>
          <w:rFonts w:asciiTheme="minorHAnsi" w:eastAsiaTheme="minorEastAsia" w:hAnsiTheme="minorHAnsi" w:cstheme="minorBidi"/>
          <w:noProof/>
          <w:sz w:val="22"/>
          <w:szCs w:val="22"/>
          <w:lang w:val="en-US" w:eastAsia="zh-CN"/>
        </w:rPr>
        <w:t>7</w:t>
      </w:r>
      <w:r w:rsidRPr="00210C01">
        <w:rPr>
          <w:rFonts w:asciiTheme="minorHAnsi" w:eastAsiaTheme="minorEastAsia" w:hAnsiTheme="minorHAnsi" w:cstheme="minorBidi"/>
          <w:sz w:val="22"/>
          <w:szCs w:val="22"/>
          <w:lang w:val="en-US" w:eastAsia="zh-CN"/>
        </w:rPr>
        <w:fldChar w:fldCharType="end"/>
      </w:r>
      <w:r w:rsidRPr="00210C01">
        <w:rPr>
          <w:rFonts w:asciiTheme="minorHAnsi" w:eastAsiaTheme="minorEastAsia" w:hAnsiTheme="minorHAnsi" w:cstheme="minorBidi" w:hint="eastAsia"/>
          <w:sz w:val="22"/>
          <w:szCs w:val="22"/>
          <w:lang w:val="en-US" w:eastAsia="zh-CN"/>
        </w:rPr>
        <w:t xml:space="preserve">. </w:t>
      </w:r>
      <w:r w:rsidR="00BA6C0F" w:rsidRPr="006252C9">
        <w:rPr>
          <w:rFonts w:asciiTheme="minorHAnsi" w:eastAsiaTheme="minorEastAsia" w:hAnsiTheme="minorHAnsi" w:cstheme="minorBidi" w:hint="eastAsia"/>
          <w:sz w:val="22"/>
          <w:szCs w:val="22"/>
          <w:lang w:val="en-US" w:eastAsia="zh-CN"/>
        </w:rPr>
        <w:t xml:space="preserve">Structure of the </w:t>
      </w:r>
      <w:r w:rsidR="00BA6C0F">
        <w:rPr>
          <w:rFonts w:asciiTheme="minorHAnsi" w:eastAsiaTheme="minorEastAsia" w:hAnsiTheme="minorHAnsi" w:cstheme="minorBidi" w:hint="eastAsia"/>
          <w:sz w:val="22"/>
          <w:szCs w:val="22"/>
          <w:lang w:val="en-US" w:eastAsia="zh-CN"/>
        </w:rPr>
        <w:t>CNN-</w:t>
      </w:r>
      <w:r w:rsidR="00BA6C0F">
        <w:rPr>
          <w:rFonts w:asciiTheme="minorHAnsi" w:eastAsiaTheme="minorEastAsia" w:hAnsiTheme="minorHAnsi" w:cstheme="minorBidi" w:hint="eastAsia"/>
          <w:sz w:val="22"/>
          <w:szCs w:val="22"/>
          <w:lang w:val="en-US" w:eastAsia="zh-CN"/>
        </w:rPr>
        <w:t>Transformer</w:t>
      </w:r>
      <w:r w:rsidR="00BA6C0F" w:rsidRPr="006252C9">
        <w:rPr>
          <w:rFonts w:asciiTheme="minorHAnsi" w:eastAsiaTheme="minorEastAsia" w:hAnsiTheme="minorHAnsi" w:cstheme="minorBidi" w:hint="eastAsia"/>
          <w:sz w:val="22"/>
          <w:szCs w:val="22"/>
          <w:lang w:val="en-US" w:eastAsia="zh-CN"/>
        </w:rPr>
        <w:t xml:space="preserve"> model.</w:t>
      </w:r>
    </w:p>
    <w:p w14:paraId="32693915" w14:textId="77777777" w:rsidR="00CE08CA" w:rsidRPr="00CE08CA" w:rsidRDefault="00CE08CA" w:rsidP="00CE08CA">
      <w:pPr>
        <w:rPr>
          <w:rFonts w:hint="eastAsia"/>
          <w:lang w:val="en-US" w:eastAsia="zh-CN"/>
        </w:rPr>
      </w:pPr>
    </w:p>
    <w:p w14:paraId="33161578" w14:textId="7C5A09B1" w:rsidR="00D15E60" w:rsidRPr="00D15E60" w:rsidRDefault="00D15E60" w:rsidP="00D15E60">
      <w:pPr>
        <w:pStyle w:val="3"/>
        <w:rPr>
          <w:b/>
          <w:bCs/>
          <w:sz w:val="28"/>
          <w:szCs w:val="28"/>
        </w:rPr>
      </w:pPr>
      <w:bookmarkStart w:id="52" w:name="_Toc195033095"/>
      <w:r w:rsidRPr="00D15E60">
        <w:rPr>
          <w:b/>
          <w:bCs/>
          <w:sz w:val="28"/>
          <w:szCs w:val="28"/>
        </w:rPr>
        <w:t xml:space="preserve">Tree-structured </w:t>
      </w:r>
      <w:proofErr w:type="spellStart"/>
      <w:r w:rsidRPr="00D15E60">
        <w:rPr>
          <w:b/>
          <w:bCs/>
          <w:sz w:val="28"/>
          <w:szCs w:val="28"/>
        </w:rPr>
        <w:t>Parzen</w:t>
      </w:r>
      <w:proofErr w:type="spellEnd"/>
      <w:r w:rsidRPr="00D15E60">
        <w:rPr>
          <w:b/>
          <w:bCs/>
          <w:sz w:val="28"/>
          <w:szCs w:val="28"/>
        </w:rPr>
        <w:t xml:space="preserve"> Estimator</w:t>
      </w:r>
      <w:bookmarkEnd w:id="52"/>
    </w:p>
    <w:p w14:paraId="7AE676D8" w14:textId="77777777" w:rsidR="00321C5F" w:rsidRDefault="00321C5F" w:rsidP="00321C5F">
      <w:pPr>
        <w:jc w:val="both"/>
        <w:rPr>
          <w:lang w:eastAsia="zh-CN"/>
        </w:rPr>
      </w:pPr>
      <w:r w:rsidRPr="00F63CC4">
        <w:rPr>
          <w:lang w:eastAsia="zh-CN"/>
        </w:rPr>
        <w:t xml:space="preserve">The optimal architecture of the network was determined using Bayesian optimization. The Tree-structured </w:t>
      </w:r>
      <w:proofErr w:type="spellStart"/>
      <w:r w:rsidRPr="00F63CC4">
        <w:rPr>
          <w:lang w:eastAsia="zh-CN"/>
        </w:rPr>
        <w:t>Parzen</w:t>
      </w:r>
      <w:proofErr w:type="spellEnd"/>
      <w:r w:rsidRPr="00F63CC4">
        <w:rPr>
          <w:lang w:eastAsia="zh-CN"/>
        </w:rPr>
        <w:t xml:space="preserve"> Estimators (TPE), a robust hyperparameter optimization technique within the sequential model-based optimization (SMBO) framework, was employed to identify the most effective network configuration. Unlike conventional methods that directly model </w:t>
      </w:r>
      <m:oMath>
        <m:r>
          <w:rPr>
            <w:rFonts w:ascii="Cambria Math" w:hAnsi="Cambria Math"/>
            <w:lang w:eastAsia="zh-CN"/>
          </w:rPr>
          <m:t>P(y|x)</m:t>
        </m:r>
      </m:oMath>
      <w:r w:rsidRPr="00F63CC4">
        <w:rPr>
          <w:lang w:eastAsia="zh-CN"/>
        </w:rPr>
        <w:t xml:space="preserve">, TPE builds a probabilistic model by estimating </w:t>
      </w:r>
      <m:oMath>
        <m:r>
          <w:rPr>
            <w:rFonts w:ascii="Cambria Math" w:hAnsi="Cambria Math"/>
            <w:lang w:eastAsia="zh-CN"/>
          </w:rPr>
          <m:t>P(x|y)</m:t>
        </m:r>
      </m:oMath>
      <w:r w:rsidRPr="00F63CC4">
        <w:rPr>
          <w:lang w:eastAsia="zh-CN"/>
        </w:rPr>
        <w:t xml:space="preserve"> and </w:t>
      </w:r>
      <m:oMath>
        <m:r>
          <w:rPr>
            <w:rFonts w:ascii="Cambria Math" w:hAnsi="Cambria Math"/>
            <w:lang w:eastAsia="zh-CN"/>
          </w:rPr>
          <m:t>P(y)</m:t>
        </m:r>
      </m:oMath>
      <w:r w:rsidRPr="00F63CC4">
        <w:rPr>
          <w:lang w:eastAsia="zh-CN"/>
        </w:rPr>
        <w:t xml:space="preserve">, where </w:t>
      </w:r>
      <m:oMath>
        <m:r>
          <w:rPr>
            <w:rFonts w:ascii="Cambria Math" w:hAnsi="Cambria Math"/>
            <w:lang w:eastAsia="zh-CN"/>
          </w:rPr>
          <m:t>x</m:t>
        </m:r>
      </m:oMath>
      <w:r w:rsidRPr="00F63CC4">
        <w:rPr>
          <w:lang w:eastAsia="zh-CN"/>
        </w:rPr>
        <w:t xml:space="preserve"> represents the hyperparameters and </w:t>
      </w:r>
      <m:oMath>
        <m:r>
          <w:rPr>
            <w:rFonts w:ascii="Cambria Math" w:hAnsi="Cambria Math"/>
            <w:lang w:eastAsia="zh-CN"/>
          </w:rPr>
          <m:t>y</m:t>
        </m:r>
      </m:oMath>
      <w:r>
        <w:rPr>
          <w:rFonts w:hint="eastAsia"/>
          <w:lang w:eastAsia="zh-CN"/>
        </w:rPr>
        <w:t xml:space="preserve"> </w:t>
      </w:r>
      <w:r w:rsidRPr="00F63CC4">
        <w:rPr>
          <w:lang w:eastAsia="zh-CN"/>
        </w:rPr>
        <w:t xml:space="preserve">denotes the objective function value. The algorithm divides the observed performance metrics into two probability densities: </w:t>
      </w:r>
      <m:oMath>
        <m:r>
          <w:rPr>
            <w:rFonts w:ascii="Cambria Math" w:hAnsi="Cambria Math"/>
            <w:lang w:eastAsia="zh-CN"/>
          </w:rPr>
          <m:t>l(x</m:t>
        </m:r>
        <m:r>
          <w:rPr>
            <w:rFonts w:ascii="Cambria Math" w:hAnsi="Cambria Math" w:hint="eastAsia"/>
            <w:lang w:eastAsia="zh-CN"/>
          </w:rPr>
          <m:t>)</m:t>
        </m:r>
      </m:oMath>
      <w:r w:rsidRPr="00F63CC4">
        <w:rPr>
          <w:lang w:eastAsia="zh-CN"/>
        </w:rPr>
        <w:t xml:space="preserve"> for superior performances below a threshold</w:t>
      </w:r>
      <w:r>
        <w:rPr>
          <w:rFonts w:hint="eastAsia"/>
          <w:lang w:eastAsia="zh-CN"/>
        </w:rPr>
        <w:t xml:space="preserve"> </w:t>
      </w:r>
      <m:oMath>
        <m:sSup>
          <m:sSupPr>
            <m:ctrlPr>
              <w:rPr>
                <w:rFonts w:ascii="Cambria Math" w:eastAsia="MS Gothic" w:hAnsi="Cambria Math" w:cs="MS Gothic"/>
                <w:i/>
                <w:lang w:eastAsia="zh-CN"/>
              </w:rPr>
            </m:ctrlPr>
          </m:sSupPr>
          <m:e>
            <m:r>
              <w:rPr>
                <w:rFonts w:ascii="Cambria Math" w:eastAsia="MS Gothic" w:hAnsi="Cambria Math" w:cs="MS Gothic"/>
                <w:lang w:eastAsia="zh-CN"/>
              </w:rPr>
              <m:t>y</m:t>
            </m:r>
          </m:e>
          <m:sup>
            <m:r>
              <w:rPr>
                <w:rFonts w:ascii="Cambria Math" w:eastAsia="MS Gothic" w:hAnsi="Cambria Math" w:cs="MS Gothic"/>
                <w:lang w:eastAsia="zh-CN"/>
              </w:rPr>
              <m:t>*</m:t>
            </m:r>
          </m:sup>
        </m:sSup>
      </m:oMath>
      <w:r w:rsidRPr="00F63CC4">
        <w:rPr>
          <w:lang w:eastAsia="zh-CN"/>
        </w:rPr>
        <w:t xml:space="preserve"> (determined by the </w:t>
      </w:r>
      <m:oMath>
        <m:r>
          <w:rPr>
            <w:rFonts w:ascii="Cambria Math" w:hAnsi="Cambria Math"/>
            <w:lang w:eastAsia="zh-CN"/>
          </w:rPr>
          <m:t>γ</m:t>
        </m:r>
      </m:oMath>
      <w:r w:rsidRPr="00F63CC4">
        <w:rPr>
          <w:lang w:eastAsia="zh-CN"/>
        </w:rPr>
        <w:t xml:space="preserve">-quantile of observations) and </w:t>
      </w:r>
      <m:oMath>
        <m:r>
          <w:rPr>
            <w:rFonts w:ascii="Cambria Math" w:hAnsi="Cambria Math"/>
            <w:lang w:eastAsia="zh-CN"/>
          </w:rPr>
          <m:t>g(x)</m:t>
        </m:r>
      </m:oMath>
      <w:r w:rsidRPr="00F63CC4">
        <w:rPr>
          <w:lang w:eastAsia="zh-CN"/>
        </w:rPr>
        <w:t xml:space="preserve"> for inferior performances. This relationship can be expressed as:</w:t>
      </w:r>
    </w:p>
    <w:p w14:paraId="766A2C8F" w14:textId="77777777" w:rsidR="00321C5F" w:rsidRPr="00E370F0" w:rsidRDefault="00321C5F" w:rsidP="00321C5F">
      <w:pPr>
        <w:jc w:val="both"/>
        <w:rPr>
          <w:lang w:val="en-US" w:eastAsia="zh-CN"/>
        </w:rPr>
      </w:pPr>
      <m:oMathPara>
        <m:oMath>
          <m:r>
            <w:rPr>
              <w:rFonts w:ascii="Cambria Math" w:hAnsi="Cambria Math" w:hint="eastAsia"/>
              <w:lang w:val="en-US" w:eastAsia="zh-CN"/>
            </w:rPr>
            <m:t>P(x|y) =</m:t>
          </m:r>
          <m:d>
            <m:dPr>
              <m:begChr m:val="{"/>
              <m:endChr m:val=""/>
              <m:ctrlPr>
                <w:rPr>
                  <w:rFonts w:ascii="Cambria Math" w:eastAsia="MS Gothic" w:hAnsi="Cambria Math" w:cs="MS Gothic"/>
                  <w:i/>
                  <w:lang w:val="en-US" w:eastAsia="zh-CN"/>
                </w:rPr>
              </m:ctrlPr>
            </m:dPr>
            <m:e>
              <m:eqArr>
                <m:eqArrPr>
                  <m:ctrlPr>
                    <w:rPr>
                      <w:rFonts w:ascii="Cambria Math" w:eastAsia="MS Gothic" w:hAnsi="Cambria Math" w:cs="MS Gothic"/>
                      <w:i/>
                      <w:lang w:val="en-US" w:eastAsia="zh-CN"/>
                    </w:rPr>
                  </m:ctrlPr>
                </m:eqArrPr>
                <m:e>
                  <m:r>
                    <w:rPr>
                      <w:rFonts w:ascii="Cambria Math" w:hAnsi="Cambria Math" w:hint="eastAsia"/>
                      <w:lang w:val="en-US" w:eastAsia="zh-CN"/>
                    </w:rPr>
                    <m:t>l(x)</m:t>
                  </m:r>
                  <m:r>
                    <w:rPr>
                      <w:rFonts w:ascii="Cambria Math" w:eastAsia="MS Gothic" w:hAnsi="Cambria Math" w:cs="MS Gothic"/>
                    </w:rPr>
                    <m:t xml:space="preserve">,  &amp; </m:t>
                  </m:r>
                  <m:r>
                    <w:rPr>
                      <w:rFonts w:ascii="Cambria Math" w:hAnsi="Cambria Math" w:hint="eastAsia"/>
                      <w:lang w:val="en-US" w:eastAsia="zh-CN"/>
                    </w:rPr>
                    <m:t xml:space="preserve">for y &lt; </m:t>
                  </m:r>
                  <m:sSup>
                    <m:sSupPr>
                      <m:ctrlPr>
                        <w:rPr>
                          <w:rFonts w:ascii="Cambria Math" w:hAnsi="Cambria Math"/>
                          <w:i/>
                          <w:lang w:val="en-US" w:eastAsia="zh-CN"/>
                        </w:rPr>
                      </m:ctrlPr>
                    </m:sSupPr>
                    <m:e>
                      <m:r>
                        <w:rPr>
                          <w:rFonts w:ascii="Cambria Math" w:hAnsi="Cambria Math"/>
                          <w:lang w:val="en-US" w:eastAsia="zh-CN"/>
                        </w:rPr>
                        <m:t>y</m:t>
                      </m:r>
                    </m:e>
                    <m:sup>
                      <m:r>
                        <w:rPr>
                          <w:rFonts w:ascii="Cambria Math" w:hAnsi="Cambria Math"/>
                          <w:lang w:val="en-US" w:eastAsia="zh-CN"/>
                        </w:rPr>
                        <m:t>*</m:t>
                      </m:r>
                    </m:sup>
                  </m:sSup>
                  <m:r>
                    <m:rPr>
                      <m:sty m:val="p"/>
                    </m:rPr>
                    <w:rPr>
                      <w:rFonts w:ascii="Cambria Math" w:hAnsi="Cambria Math"/>
                      <w:lang w:val="en-US" w:eastAsia="zh-CN"/>
                    </w:rPr>
                    <m:t xml:space="preserve"> </m:t>
                  </m:r>
                </m:e>
                <m:e>
                  <m:r>
                    <w:rPr>
                      <w:rFonts w:ascii="Cambria Math" w:hAnsi="Cambria Math" w:hint="eastAsia"/>
                      <w:lang w:val="en-US" w:eastAsia="zh-CN"/>
                    </w:rPr>
                    <m:t>g(x)</m:t>
                  </m:r>
                  <m:r>
                    <w:rPr>
                      <w:rFonts w:ascii="Cambria Math" w:eastAsia="MS Gothic" w:hAnsi="Cambria Math" w:cs="MS Gothic"/>
                    </w:rPr>
                    <m:t>,  &amp;</m:t>
                  </m:r>
                  <m:r>
                    <w:rPr>
                      <w:rFonts w:ascii="Cambria Math" w:hAnsi="Cambria Math" w:hint="eastAsia"/>
                      <w:lang w:val="en-US" w:eastAsia="zh-CN"/>
                    </w:rPr>
                    <m:t xml:space="preserve"> for y </m:t>
                  </m:r>
                  <m:r>
                    <w:rPr>
                      <w:rFonts w:ascii="Cambria Math" w:hAnsi="Cambria Math" w:hint="eastAsia"/>
                      <w:lang w:val="en-US" w:eastAsia="zh-CN"/>
                    </w:rPr>
                    <m:t>≥</m:t>
                  </m:r>
                  <m:r>
                    <w:rPr>
                      <w:rFonts w:ascii="Cambria Math" w:hAnsi="Cambria Math" w:hint="eastAsia"/>
                      <w:lang w:val="en-US" w:eastAsia="zh-CN"/>
                    </w:rPr>
                    <m:t xml:space="preserve"> </m:t>
                  </m:r>
                  <m:sSup>
                    <m:sSupPr>
                      <m:ctrlPr>
                        <w:rPr>
                          <w:rFonts w:ascii="Cambria Math" w:hAnsi="Cambria Math"/>
                          <w:i/>
                          <w:lang w:val="en-US" w:eastAsia="zh-CN"/>
                        </w:rPr>
                      </m:ctrlPr>
                    </m:sSupPr>
                    <m:e>
                      <m:r>
                        <w:rPr>
                          <w:rFonts w:ascii="Cambria Math" w:hAnsi="Cambria Math"/>
                          <w:lang w:val="en-US" w:eastAsia="zh-CN"/>
                        </w:rPr>
                        <m:t>y</m:t>
                      </m:r>
                    </m:e>
                    <m:sup>
                      <m:r>
                        <w:rPr>
                          <w:rFonts w:ascii="Cambria Math" w:hAnsi="Cambria Math"/>
                          <w:lang w:val="en-US" w:eastAsia="zh-CN"/>
                        </w:rPr>
                        <m:t>*</m:t>
                      </m:r>
                    </m:sup>
                  </m:sSup>
                  <m:r>
                    <m:rPr>
                      <m:sty m:val="p"/>
                    </m:rPr>
                    <w:rPr>
                      <w:rFonts w:ascii="Cambria Math" w:hAnsi="Cambria Math"/>
                      <w:lang w:val="en-US" w:eastAsia="zh-CN"/>
                    </w:rPr>
                    <m:t xml:space="preserve"> </m:t>
                  </m:r>
                </m:e>
              </m:eqArr>
            </m:e>
          </m:d>
        </m:oMath>
      </m:oMathPara>
    </w:p>
    <w:p w14:paraId="623C5FF6" w14:textId="77777777" w:rsidR="00321C5F" w:rsidRDefault="00321C5F" w:rsidP="00321C5F">
      <w:pPr>
        <w:jc w:val="both"/>
        <w:rPr>
          <w:lang w:val="en-US" w:eastAsia="zh-CN"/>
        </w:rPr>
      </w:pPr>
      <w:r w:rsidRPr="00F63CC4">
        <w:rPr>
          <w:lang w:val="en-US" w:eastAsia="zh-CN"/>
        </w:rPr>
        <w:t>The optimization process maximizes the Expected Improvement (EI), defined as:</w:t>
      </w:r>
    </w:p>
    <w:p w14:paraId="413A3D81" w14:textId="77777777" w:rsidR="00321C5F" w:rsidRPr="00E370F0" w:rsidRDefault="00321C5F" w:rsidP="00321C5F">
      <w:pPr>
        <w:jc w:val="both"/>
        <w:rPr>
          <w:lang w:val="en-US" w:eastAsia="zh-CN"/>
        </w:rPr>
      </w:pPr>
      <m:oMathPara>
        <m:oMath>
          <m:r>
            <w:rPr>
              <w:rFonts w:ascii="Cambria Math" w:hAnsi="Cambria Math"/>
              <w:lang w:val="en-US" w:eastAsia="zh-CN"/>
            </w:rPr>
            <m:t xml:space="preserve">EI(x) =  </m:t>
          </m:r>
          <m:f>
            <m:fPr>
              <m:ctrlPr>
                <w:rPr>
                  <w:rFonts w:ascii="Cambria Math" w:hAnsi="Cambria Math"/>
                  <w:i/>
                  <w:lang w:val="en-US" w:eastAsia="zh-CN"/>
                </w:rPr>
              </m:ctrlPr>
            </m:fPr>
            <m:num>
              <m:r>
                <w:rPr>
                  <w:rFonts w:ascii="Cambria Math" w:hAnsi="Cambria Math"/>
                  <w:lang w:val="en-US" w:eastAsia="zh-CN"/>
                </w:rPr>
                <m:t xml:space="preserve">γl(x) - g(x)(1-γ) </m:t>
              </m:r>
            </m:num>
            <m:den>
              <m:r>
                <w:rPr>
                  <w:rFonts w:ascii="Cambria Math" w:hAnsi="Cambria Math"/>
                  <w:lang w:val="en-US" w:eastAsia="zh-CN"/>
                </w:rPr>
                <m:t>γl(x) + g(x)(1-γ)</m:t>
              </m:r>
            </m:den>
          </m:f>
        </m:oMath>
      </m:oMathPara>
    </w:p>
    <w:p w14:paraId="72564F3C" w14:textId="77777777" w:rsidR="00321C5F" w:rsidRDefault="00321C5F" w:rsidP="00321C5F">
      <w:pPr>
        <w:jc w:val="both"/>
        <w:rPr>
          <w:lang w:val="en-US" w:eastAsia="zh-CN"/>
        </w:rPr>
      </w:pPr>
      <w:r w:rsidRPr="00F63CC4">
        <w:rPr>
          <w:lang w:eastAsia="zh-CN"/>
        </w:rPr>
        <w:t>where</w:t>
      </w:r>
      <m:oMath>
        <m:r>
          <w:rPr>
            <w:rFonts w:ascii="Cambria Math" w:hAnsi="Cambria Math"/>
            <w:lang w:eastAsia="zh-CN"/>
          </w:rPr>
          <m:t xml:space="preserve"> γ</m:t>
        </m:r>
      </m:oMath>
      <w:r w:rsidRPr="00F63CC4">
        <w:rPr>
          <w:lang w:eastAsia="zh-CN"/>
        </w:rPr>
        <w:t xml:space="preserve"> represents the proportion of observations in </w:t>
      </w:r>
      <m:oMath>
        <m:r>
          <w:rPr>
            <w:rFonts w:ascii="Cambria Math" w:hAnsi="Cambria Math"/>
            <w:lang w:eastAsia="zh-CN"/>
          </w:rPr>
          <m:t>l(x)</m:t>
        </m:r>
      </m:oMath>
      <w:r w:rsidRPr="00F63CC4">
        <w:rPr>
          <w:lang w:eastAsia="zh-CN"/>
        </w:rPr>
        <w:t>. Both probability densities are modeled using Gaussian kernel density estimation, allowing for efficient handling of diverse hyperparameter types. The hierarchical structure and computational efficiency of this methodology made it particularly suitable for optimizing the network's architecture, with the final configuration chosen based on the minimum validation error</w:t>
      </w:r>
      <w:r w:rsidRPr="00E370F0">
        <w:rPr>
          <w:lang w:val="en-US" w:eastAsia="zh-CN"/>
        </w:rPr>
        <w:t>.</w:t>
      </w:r>
    </w:p>
    <w:p w14:paraId="6F3B67FF" w14:textId="77777777" w:rsidR="00461C1C" w:rsidRDefault="00461C1C" w:rsidP="00461C1C">
      <w:pPr>
        <w:rPr>
          <w:rFonts w:cstheme="minorHAnsi"/>
        </w:rPr>
      </w:pPr>
    </w:p>
    <w:p w14:paraId="1B4250AB" w14:textId="2E218C66" w:rsidR="00007200" w:rsidRDefault="00461C1C" w:rsidP="001D1432">
      <w:pPr>
        <w:pStyle w:val="2"/>
        <w:rPr>
          <w:rFonts w:cstheme="minorHAnsi"/>
          <w:lang w:eastAsia="zh-CN"/>
        </w:rPr>
      </w:pPr>
      <w:bookmarkStart w:id="53" w:name="_Toc195033096"/>
      <w:r w:rsidRPr="00334CAD">
        <w:rPr>
          <w:rFonts w:cstheme="minorHAnsi"/>
        </w:rPr>
        <w:t xml:space="preserve">Chapter </w:t>
      </w:r>
      <w:r>
        <w:rPr>
          <w:rFonts w:cstheme="minorHAnsi"/>
        </w:rPr>
        <w:t>4</w:t>
      </w:r>
      <w:r w:rsidRPr="00334CAD">
        <w:rPr>
          <w:rFonts w:cstheme="minorHAnsi"/>
        </w:rPr>
        <w:t xml:space="preserve">: </w:t>
      </w:r>
      <w:r w:rsidR="004716EF">
        <w:rPr>
          <w:rFonts w:cstheme="minorHAnsi" w:hint="eastAsia"/>
          <w:lang w:eastAsia="zh-CN"/>
        </w:rPr>
        <w:t>Experi</w:t>
      </w:r>
      <w:r w:rsidR="00007200">
        <w:rPr>
          <w:rFonts w:cstheme="minorHAnsi" w:hint="eastAsia"/>
          <w:lang w:eastAsia="zh-CN"/>
        </w:rPr>
        <w:t>ment Results</w:t>
      </w:r>
      <w:bookmarkEnd w:id="53"/>
    </w:p>
    <w:p w14:paraId="2D58ED86" w14:textId="5E22864A" w:rsidR="007C7B10" w:rsidRDefault="00275041" w:rsidP="001D1432">
      <w:pPr>
        <w:jc w:val="both"/>
        <w:rPr>
          <w:rFonts w:cstheme="minorHAnsi"/>
          <w:lang w:val="en-US"/>
        </w:rPr>
      </w:pPr>
      <w:r w:rsidRPr="00275041">
        <w:rPr>
          <w:rFonts w:cstheme="minorHAnsi"/>
          <w:lang w:val="en-US"/>
        </w:rPr>
        <w:t xml:space="preserve">This section presents the results of the proposed methods for detecting defects in the bridge dataset and is divided into two parts: (1) a comparison between two different model structures—CNN+LSTM and </w:t>
      </w:r>
      <w:proofErr w:type="spellStart"/>
      <w:r w:rsidRPr="00275041">
        <w:rPr>
          <w:rFonts w:cstheme="minorHAnsi"/>
          <w:lang w:val="en-US"/>
        </w:rPr>
        <w:t>CNN+Transformer</w:t>
      </w:r>
      <w:proofErr w:type="spellEnd"/>
      <w:r w:rsidRPr="00275041">
        <w:rPr>
          <w:rFonts w:cstheme="minorHAnsi"/>
          <w:lang w:val="en-US"/>
        </w:rPr>
        <w:t>—trained using the DT dataset, and (2) the application of a Bayesian optimization algorithm to identify both the optimal model structure and the eight most informative data nodes for training.</w:t>
      </w:r>
    </w:p>
    <w:p w14:paraId="656098E1" w14:textId="77777777" w:rsidR="00275041" w:rsidRDefault="00275041" w:rsidP="001D1432">
      <w:pPr>
        <w:jc w:val="both"/>
        <w:rPr>
          <w:rFonts w:cstheme="minorHAnsi" w:hint="eastAsia"/>
          <w:lang w:val="en-US" w:eastAsia="zh-CN"/>
        </w:rPr>
      </w:pPr>
    </w:p>
    <w:p w14:paraId="4FE1246C" w14:textId="09DDF6DF" w:rsidR="00275041" w:rsidRPr="00275041" w:rsidRDefault="009F1D80" w:rsidP="00275041">
      <w:pPr>
        <w:pStyle w:val="3"/>
        <w:numPr>
          <w:ilvl w:val="1"/>
          <w:numId w:val="69"/>
        </w:numPr>
        <w:contextualSpacing w:val="0"/>
        <w:jc w:val="both"/>
        <w:rPr>
          <w:rFonts w:hint="eastAsia"/>
          <w:b/>
          <w:bCs/>
          <w:sz w:val="28"/>
          <w:szCs w:val="28"/>
          <w:lang w:eastAsia="zh-CN"/>
        </w:rPr>
      </w:pPr>
      <w:bookmarkStart w:id="54" w:name="_Toc182849462"/>
      <w:bookmarkStart w:id="55" w:name="_Toc195033097"/>
      <w:r>
        <w:rPr>
          <w:rFonts w:hint="eastAsia"/>
          <w:b/>
          <w:bCs/>
          <w:sz w:val="28"/>
          <w:szCs w:val="28"/>
          <w:lang w:eastAsia="zh-CN"/>
        </w:rPr>
        <w:t xml:space="preserve">. </w:t>
      </w:r>
      <w:bookmarkEnd w:id="54"/>
      <w:r w:rsidR="00275041" w:rsidRPr="00275041">
        <w:rPr>
          <w:b/>
          <w:bCs/>
          <w:sz w:val="28"/>
          <w:szCs w:val="28"/>
          <w:lang w:eastAsia="zh-CN"/>
        </w:rPr>
        <w:t>Training CNN-LSTM and CNN-Transformer Before Bayesian Optimization</w:t>
      </w:r>
      <w:bookmarkEnd w:id="55"/>
    </w:p>
    <w:p w14:paraId="22A3BD73" w14:textId="7FC0DE8B" w:rsidR="00007200" w:rsidRDefault="00275041" w:rsidP="00007200">
      <w:pPr>
        <w:jc w:val="both"/>
        <w:rPr>
          <w:lang w:val="en-US" w:eastAsia="zh-CN"/>
        </w:rPr>
      </w:pPr>
      <w:r w:rsidRPr="00275041">
        <w:rPr>
          <w:lang w:eastAsia="zh-CN"/>
        </w:rPr>
        <w:lastRenderedPageBreak/>
        <w:t>Initially, training samples generated from the numerical models described in Section 3.1 (using DT technology) were used to train a basic 1D CNN-LSTM model. The training process utilized Y-axis vibration data. The training and validation results (including accuracy and loss values) are shown in</w:t>
      </w:r>
      <w:r>
        <w:rPr>
          <w:rFonts w:hint="eastAsia"/>
          <w:lang w:eastAsia="zh-CN"/>
        </w:rPr>
        <w:t xml:space="preserve"> </w:t>
      </w:r>
      <w:r w:rsidR="00CF389D">
        <w:rPr>
          <w:lang w:val="en-US" w:eastAsia="zh-CN"/>
        </w:rPr>
        <w:fldChar w:fldCharType="begin"/>
      </w:r>
      <w:r w:rsidR="00CF389D">
        <w:rPr>
          <w:lang w:val="en-US" w:eastAsia="zh-CN"/>
        </w:rPr>
        <w:instrText xml:space="preserve"> REF _Ref182851433 \h </w:instrText>
      </w:r>
      <w:r w:rsidR="00CF389D">
        <w:rPr>
          <w:lang w:val="en-US" w:eastAsia="zh-CN"/>
        </w:rPr>
      </w:r>
      <w:r w:rsidR="00CF389D">
        <w:rPr>
          <w:lang w:val="en-US" w:eastAsia="zh-CN"/>
        </w:rPr>
        <w:fldChar w:fldCharType="separate"/>
      </w:r>
      <w:r w:rsidR="00CF389D" w:rsidRPr="0049301B">
        <w:rPr>
          <w:lang w:val="en-US" w:eastAsia="zh-CN"/>
        </w:rPr>
        <w:t>Fi</w:t>
      </w:r>
      <w:r w:rsidR="00CF389D" w:rsidRPr="0049301B">
        <w:rPr>
          <w:lang w:val="en-US" w:eastAsia="zh-CN"/>
        </w:rPr>
        <w:t>g</w:t>
      </w:r>
      <w:r w:rsidR="00CF389D" w:rsidRPr="0049301B">
        <w:rPr>
          <w:lang w:val="en-US" w:eastAsia="zh-CN"/>
        </w:rPr>
        <w:t xml:space="preserve">. </w:t>
      </w:r>
      <w:r w:rsidR="00CF389D">
        <w:rPr>
          <w:noProof/>
          <w:lang w:val="en-US" w:eastAsia="zh-CN"/>
        </w:rPr>
        <w:t>8</w:t>
      </w:r>
      <w:r w:rsidR="00CF389D">
        <w:rPr>
          <w:lang w:val="en-US" w:eastAsia="zh-CN"/>
        </w:rPr>
        <w:fldChar w:fldCharType="end"/>
      </w:r>
      <w:r w:rsidR="00007200" w:rsidRPr="004C17FD">
        <w:rPr>
          <w:lang w:val="en-US" w:eastAsia="zh-CN"/>
        </w:rPr>
        <w:t>. The best model achieved a validation loss of 0.</w:t>
      </w:r>
      <w:r w:rsidR="00D110B4">
        <w:rPr>
          <w:rFonts w:hint="eastAsia"/>
          <w:lang w:val="en-US" w:eastAsia="zh-CN"/>
        </w:rPr>
        <w:t>1768</w:t>
      </w:r>
      <w:r w:rsidR="00007200" w:rsidRPr="004C17FD">
        <w:rPr>
          <w:lang w:val="en-US" w:eastAsia="zh-CN"/>
        </w:rPr>
        <w:t xml:space="preserve"> and </w:t>
      </w:r>
      <w:r w:rsidR="00D110B4">
        <w:rPr>
          <w:rFonts w:hint="eastAsia"/>
          <w:lang w:val="en-US" w:eastAsia="zh-CN"/>
        </w:rPr>
        <w:t>96.23</w:t>
      </w:r>
      <w:r w:rsidR="00007200" w:rsidRPr="004C17FD">
        <w:rPr>
          <w:lang w:val="en-US" w:eastAsia="zh-CN"/>
        </w:rPr>
        <w:t xml:space="preserve">% accuracy. </w:t>
      </w:r>
      <w:r w:rsidR="00007200" w:rsidRPr="00CA2F64">
        <w:rPr>
          <w:lang w:val="en-US" w:eastAsia="zh-CN"/>
        </w:rPr>
        <w:t xml:space="preserve">When evaluated on test data, as shown in </w:t>
      </w:r>
      <w:r w:rsidR="00D110B4">
        <w:rPr>
          <w:lang w:val="en-US" w:eastAsia="zh-CN"/>
        </w:rPr>
        <w:fldChar w:fldCharType="begin"/>
      </w:r>
      <w:r w:rsidR="00D110B4">
        <w:rPr>
          <w:lang w:val="en-US" w:eastAsia="zh-CN"/>
        </w:rPr>
        <w:instrText xml:space="preserve"> REF _Ref182851441 \h </w:instrText>
      </w:r>
      <w:r w:rsidR="00D110B4">
        <w:rPr>
          <w:lang w:val="en-US" w:eastAsia="zh-CN"/>
        </w:rPr>
      </w:r>
      <w:r w:rsidR="00D110B4">
        <w:rPr>
          <w:lang w:val="en-US" w:eastAsia="zh-CN"/>
        </w:rPr>
        <w:fldChar w:fldCharType="separate"/>
      </w:r>
      <w:r w:rsidR="00D110B4" w:rsidRPr="0049301B">
        <w:rPr>
          <w:lang w:val="en-US" w:eastAsia="zh-CN"/>
        </w:rPr>
        <w:t xml:space="preserve">Fig. </w:t>
      </w:r>
      <w:r w:rsidR="00D110B4">
        <w:rPr>
          <w:noProof/>
          <w:lang w:val="en-US" w:eastAsia="zh-CN"/>
        </w:rPr>
        <w:t>9</w:t>
      </w:r>
      <w:r w:rsidR="00D110B4">
        <w:rPr>
          <w:lang w:val="en-US" w:eastAsia="zh-CN"/>
        </w:rPr>
        <w:fldChar w:fldCharType="end"/>
      </w:r>
      <w:r w:rsidR="00D110B4">
        <w:rPr>
          <w:rFonts w:hint="eastAsia"/>
          <w:lang w:val="en-US" w:eastAsia="zh-CN"/>
        </w:rPr>
        <w:t xml:space="preserve"> </w:t>
      </w:r>
      <w:r w:rsidR="00007200" w:rsidRPr="00CA2F64">
        <w:rPr>
          <w:lang w:val="en-US" w:eastAsia="zh-CN"/>
        </w:rPr>
        <w:t xml:space="preserve">and </w:t>
      </w:r>
      <w:r w:rsidR="00007200">
        <w:rPr>
          <w:lang w:val="en-US" w:eastAsia="zh-CN"/>
        </w:rPr>
        <w:fldChar w:fldCharType="begin"/>
      </w:r>
      <w:r w:rsidR="00007200">
        <w:rPr>
          <w:lang w:val="en-US" w:eastAsia="zh-CN"/>
        </w:rPr>
        <w:instrText xml:space="preserve"> REF _Ref182921357 \h </w:instrText>
      </w:r>
      <w:r w:rsidR="00007200">
        <w:rPr>
          <w:lang w:val="en-US" w:eastAsia="zh-CN"/>
        </w:rPr>
      </w:r>
      <w:r w:rsidR="00007200">
        <w:rPr>
          <w:lang w:val="en-US" w:eastAsia="zh-CN"/>
        </w:rPr>
        <w:fldChar w:fldCharType="separate"/>
      </w:r>
      <w:r w:rsidR="00007200" w:rsidRPr="00AB7303">
        <w:rPr>
          <w:lang w:val="en-US" w:eastAsia="zh-CN"/>
        </w:rPr>
        <w:t>Table 2</w:t>
      </w:r>
      <w:r w:rsidR="00007200">
        <w:rPr>
          <w:lang w:val="en-US" w:eastAsia="zh-CN"/>
        </w:rPr>
        <w:fldChar w:fldCharType="end"/>
      </w:r>
      <w:r w:rsidR="00007200" w:rsidRPr="00CA2F64">
        <w:rPr>
          <w:lang w:val="en-US" w:eastAsia="zh-CN"/>
        </w:rPr>
        <w:t xml:space="preserve">, </w:t>
      </w:r>
      <w:r w:rsidRPr="00275041">
        <w:rPr>
          <w:lang w:eastAsia="zh-CN"/>
        </w:rPr>
        <w:t>it achieved 96.58% across accuracy, precision, and recall, with an F1 score of 96.57%, as indicated by the confusion matrix and evaluation metrics.</w:t>
      </w:r>
      <w:r w:rsidR="00007200" w:rsidRPr="00CA2F64">
        <w:rPr>
          <w:lang w:val="en-US" w:eastAsia="zh-CN"/>
        </w:rPr>
        <w:t xml:space="preserve"> </w:t>
      </w:r>
      <w:r w:rsidRPr="00275041">
        <w:rPr>
          <w:lang w:eastAsia="zh-CN"/>
        </w:rPr>
        <w:t>These results demonstrate that CNN-LSTM is well-suited for time-series classification in this context.</w:t>
      </w:r>
    </w:p>
    <w:p w14:paraId="7EA7975A" w14:textId="77777777" w:rsidR="00007200" w:rsidRDefault="00007200" w:rsidP="00007200">
      <w:pPr>
        <w:jc w:val="both"/>
        <w:rPr>
          <w:lang w:val="en-US" w:eastAsia="zh-CN"/>
        </w:rPr>
      </w:pPr>
    </w:p>
    <w:p w14:paraId="7E6648D5" w14:textId="6E6C9D02" w:rsidR="00007200" w:rsidRDefault="00CF389D" w:rsidP="00007200">
      <w:pPr>
        <w:keepNext/>
        <w:jc w:val="center"/>
      </w:pPr>
      <w:r w:rsidRPr="00CF389D">
        <w:drawing>
          <wp:inline distT="0" distB="0" distL="0" distR="0" wp14:anchorId="57D041C6" wp14:editId="3C25EAE6">
            <wp:extent cx="5760720" cy="2323807"/>
            <wp:effectExtent l="0" t="0" r="0" b="635"/>
            <wp:docPr id="588939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39407" name=""/>
                    <pic:cNvPicPr/>
                  </pic:nvPicPr>
                  <pic:blipFill>
                    <a:blip r:embed="rId15"/>
                    <a:stretch>
                      <a:fillRect/>
                    </a:stretch>
                  </pic:blipFill>
                  <pic:spPr>
                    <a:xfrm>
                      <a:off x="0" y="0"/>
                      <a:ext cx="5779556" cy="2331405"/>
                    </a:xfrm>
                    <a:prstGeom prst="rect">
                      <a:avLst/>
                    </a:prstGeom>
                  </pic:spPr>
                </pic:pic>
              </a:graphicData>
            </a:graphic>
          </wp:inline>
        </w:drawing>
      </w:r>
    </w:p>
    <w:p w14:paraId="206AFA41" w14:textId="6AAA9C98" w:rsidR="00007200" w:rsidRDefault="00007200" w:rsidP="00275041">
      <w:pPr>
        <w:pStyle w:val="af8"/>
        <w:jc w:val="center"/>
        <w:rPr>
          <w:rFonts w:asciiTheme="minorHAnsi" w:eastAsiaTheme="minorEastAsia" w:hAnsiTheme="minorHAnsi" w:cstheme="minorBidi"/>
          <w:sz w:val="22"/>
          <w:szCs w:val="22"/>
          <w:lang w:eastAsia="zh-CN"/>
        </w:rPr>
      </w:pPr>
      <w:bookmarkStart w:id="56" w:name="_Ref182851433"/>
      <w:r w:rsidRPr="0049301B">
        <w:rPr>
          <w:rFonts w:asciiTheme="minorHAnsi" w:eastAsiaTheme="minorEastAsia" w:hAnsiTheme="minorHAnsi" w:cstheme="minorBidi"/>
          <w:sz w:val="22"/>
          <w:szCs w:val="22"/>
          <w:lang w:val="en-US" w:eastAsia="zh-CN"/>
        </w:rPr>
        <w:t xml:space="preserve">Fig. </w:t>
      </w:r>
      <w:r w:rsidRPr="0049301B">
        <w:rPr>
          <w:rFonts w:asciiTheme="minorHAnsi" w:eastAsiaTheme="minorEastAsia" w:hAnsiTheme="minorHAnsi" w:cstheme="minorBidi"/>
          <w:sz w:val="22"/>
          <w:szCs w:val="22"/>
          <w:lang w:val="en-US" w:eastAsia="zh-CN"/>
        </w:rPr>
        <w:fldChar w:fldCharType="begin"/>
      </w:r>
      <w:r w:rsidRPr="0049301B">
        <w:rPr>
          <w:rFonts w:asciiTheme="minorHAnsi" w:eastAsiaTheme="minorEastAsia" w:hAnsiTheme="minorHAnsi" w:cstheme="minorBidi"/>
          <w:sz w:val="22"/>
          <w:szCs w:val="22"/>
          <w:lang w:val="en-US" w:eastAsia="zh-CN"/>
        </w:rPr>
        <w:instrText xml:space="preserve"> SEQ Fig. \* ARABIC </w:instrText>
      </w:r>
      <w:r w:rsidRPr="0049301B">
        <w:rPr>
          <w:rFonts w:asciiTheme="minorHAnsi" w:eastAsiaTheme="minorEastAsia" w:hAnsiTheme="minorHAnsi" w:cstheme="minorBidi"/>
          <w:sz w:val="22"/>
          <w:szCs w:val="22"/>
          <w:lang w:val="en-US" w:eastAsia="zh-CN"/>
        </w:rPr>
        <w:fldChar w:fldCharType="separate"/>
      </w:r>
      <w:r w:rsidR="00443274">
        <w:rPr>
          <w:rFonts w:asciiTheme="minorHAnsi" w:eastAsiaTheme="minorEastAsia" w:hAnsiTheme="minorHAnsi" w:cstheme="minorBidi"/>
          <w:noProof/>
          <w:sz w:val="22"/>
          <w:szCs w:val="22"/>
          <w:lang w:val="en-US" w:eastAsia="zh-CN"/>
        </w:rPr>
        <w:t>8</w:t>
      </w:r>
      <w:r w:rsidRPr="0049301B">
        <w:rPr>
          <w:rFonts w:asciiTheme="minorHAnsi" w:eastAsiaTheme="minorEastAsia" w:hAnsiTheme="minorHAnsi" w:cstheme="minorBidi"/>
          <w:sz w:val="22"/>
          <w:szCs w:val="22"/>
          <w:lang w:val="en-US" w:eastAsia="zh-CN"/>
        </w:rPr>
        <w:fldChar w:fldCharType="end"/>
      </w:r>
      <w:bookmarkEnd w:id="56"/>
      <w:r w:rsidRPr="0049301B">
        <w:rPr>
          <w:rFonts w:asciiTheme="minorHAnsi" w:eastAsiaTheme="minorEastAsia" w:hAnsiTheme="minorHAnsi" w:cstheme="minorBidi" w:hint="eastAsia"/>
          <w:sz w:val="22"/>
          <w:szCs w:val="22"/>
          <w:lang w:val="en-US" w:eastAsia="zh-CN"/>
        </w:rPr>
        <w:t>.</w:t>
      </w:r>
      <w:r w:rsidR="00B14B6B">
        <w:rPr>
          <w:rFonts w:asciiTheme="minorHAnsi" w:eastAsiaTheme="minorEastAsia" w:hAnsiTheme="minorHAnsi" w:cstheme="minorBidi" w:hint="eastAsia"/>
          <w:sz w:val="22"/>
          <w:szCs w:val="22"/>
          <w:lang w:val="en-US" w:eastAsia="zh-CN"/>
        </w:rPr>
        <w:t xml:space="preserve"> </w:t>
      </w:r>
      <w:r w:rsidR="00275041" w:rsidRPr="00275041">
        <w:rPr>
          <w:rFonts w:asciiTheme="minorHAnsi" w:eastAsiaTheme="minorEastAsia" w:hAnsiTheme="minorHAnsi" w:cstheme="minorBidi"/>
          <w:sz w:val="22"/>
          <w:szCs w:val="22"/>
          <w:lang w:eastAsia="zh-CN"/>
        </w:rPr>
        <w:t>Training and validation results for the basic CNN-LSTM.</w:t>
      </w:r>
    </w:p>
    <w:p w14:paraId="73484964" w14:textId="77777777" w:rsidR="00275041" w:rsidRPr="00275041" w:rsidRDefault="00275041" w:rsidP="00275041">
      <w:pPr>
        <w:rPr>
          <w:rFonts w:hint="eastAsia"/>
          <w:lang w:eastAsia="zh-CN"/>
        </w:rPr>
      </w:pPr>
    </w:p>
    <w:p w14:paraId="430F5DFD" w14:textId="3FA2E0E4" w:rsidR="00007200" w:rsidRDefault="00B14B6B" w:rsidP="00007200">
      <w:pPr>
        <w:keepNext/>
        <w:jc w:val="center"/>
        <w:rPr>
          <w:lang w:eastAsia="zh-CN"/>
        </w:rPr>
      </w:pPr>
      <w:r w:rsidRPr="00B14B6B">
        <w:rPr>
          <w:lang w:eastAsia="zh-CN"/>
        </w:rPr>
        <w:drawing>
          <wp:inline distT="0" distB="0" distL="0" distR="0" wp14:anchorId="669A66B0" wp14:editId="21FDEAE7">
            <wp:extent cx="3421299" cy="3337200"/>
            <wp:effectExtent l="0" t="0" r="8255" b="0"/>
            <wp:docPr id="1757076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76481" name=""/>
                    <pic:cNvPicPr/>
                  </pic:nvPicPr>
                  <pic:blipFill>
                    <a:blip r:embed="rId16"/>
                    <a:stretch>
                      <a:fillRect/>
                    </a:stretch>
                  </pic:blipFill>
                  <pic:spPr>
                    <a:xfrm>
                      <a:off x="0" y="0"/>
                      <a:ext cx="3421299" cy="3337200"/>
                    </a:xfrm>
                    <a:prstGeom prst="rect">
                      <a:avLst/>
                    </a:prstGeom>
                  </pic:spPr>
                </pic:pic>
              </a:graphicData>
            </a:graphic>
          </wp:inline>
        </w:drawing>
      </w:r>
    </w:p>
    <w:p w14:paraId="3F958C9A" w14:textId="36EF10BD" w:rsidR="00007200" w:rsidRPr="003220E6" w:rsidRDefault="00007200" w:rsidP="00007200">
      <w:pPr>
        <w:pStyle w:val="af8"/>
        <w:jc w:val="center"/>
        <w:rPr>
          <w:lang w:val="en-US" w:eastAsia="zh-CN"/>
        </w:rPr>
      </w:pPr>
      <w:bookmarkStart w:id="57" w:name="_Ref182851441"/>
      <w:r w:rsidRPr="0049301B">
        <w:rPr>
          <w:rFonts w:asciiTheme="minorHAnsi" w:eastAsiaTheme="minorEastAsia" w:hAnsiTheme="minorHAnsi" w:cstheme="minorBidi"/>
          <w:sz w:val="22"/>
          <w:szCs w:val="22"/>
          <w:lang w:val="en-US" w:eastAsia="zh-CN"/>
        </w:rPr>
        <w:t xml:space="preserve">Fig. </w:t>
      </w:r>
      <w:r w:rsidRPr="0049301B">
        <w:rPr>
          <w:rFonts w:asciiTheme="minorHAnsi" w:eastAsiaTheme="minorEastAsia" w:hAnsiTheme="minorHAnsi" w:cstheme="minorBidi"/>
          <w:sz w:val="22"/>
          <w:szCs w:val="22"/>
          <w:lang w:val="en-US" w:eastAsia="zh-CN"/>
        </w:rPr>
        <w:fldChar w:fldCharType="begin"/>
      </w:r>
      <w:r w:rsidRPr="0049301B">
        <w:rPr>
          <w:rFonts w:asciiTheme="minorHAnsi" w:eastAsiaTheme="minorEastAsia" w:hAnsiTheme="minorHAnsi" w:cstheme="minorBidi"/>
          <w:sz w:val="22"/>
          <w:szCs w:val="22"/>
          <w:lang w:val="en-US" w:eastAsia="zh-CN"/>
        </w:rPr>
        <w:instrText xml:space="preserve"> SEQ Fig. \* ARABIC </w:instrText>
      </w:r>
      <w:r w:rsidRPr="0049301B">
        <w:rPr>
          <w:rFonts w:asciiTheme="minorHAnsi" w:eastAsiaTheme="minorEastAsia" w:hAnsiTheme="minorHAnsi" w:cstheme="minorBidi"/>
          <w:sz w:val="22"/>
          <w:szCs w:val="22"/>
          <w:lang w:val="en-US" w:eastAsia="zh-CN"/>
        </w:rPr>
        <w:fldChar w:fldCharType="separate"/>
      </w:r>
      <w:r w:rsidR="00443274">
        <w:rPr>
          <w:rFonts w:asciiTheme="minorHAnsi" w:eastAsiaTheme="minorEastAsia" w:hAnsiTheme="minorHAnsi" w:cstheme="minorBidi"/>
          <w:noProof/>
          <w:sz w:val="22"/>
          <w:szCs w:val="22"/>
          <w:lang w:val="en-US" w:eastAsia="zh-CN"/>
        </w:rPr>
        <w:t>9</w:t>
      </w:r>
      <w:r w:rsidRPr="0049301B">
        <w:rPr>
          <w:rFonts w:asciiTheme="minorHAnsi" w:eastAsiaTheme="minorEastAsia" w:hAnsiTheme="minorHAnsi" w:cstheme="minorBidi"/>
          <w:sz w:val="22"/>
          <w:szCs w:val="22"/>
          <w:lang w:val="en-US" w:eastAsia="zh-CN"/>
        </w:rPr>
        <w:fldChar w:fldCharType="end"/>
      </w:r>
      <w:bookmarkEnd w:id="57"/>
      <w:r w:rsidRPr="0049301B">
        <w:rPr>
          <w:rFonts w:asciiTheme="minorHAnsi" w:eastAsiaTheme="minorEastAsia" w:hAnsiTheme="minorHAnsi" w:cstheme="minorBidi" w:hint="eastAsia"/>
          <w:sz w:val="22"/>
          <w:szCs w:val="22"/>
          <w:lang w:val="en-US" w:eastAsia="zh-CN"/>
        </w:rPr>
        <w:t xml:space="preserve">. </w:t>
      </w:r>
      <w:r w:rsidR="00275041" w:rsidRPr="00275041">
        <w:rPr>
          <w:rFonts w:asciiTheme="minorHAnsi" w:eastAsiaTheme="minorEastAsia" w:hAnsiTheme="minorHAnsi" w:cstheme="minorBidi"/>
          <w:sz w:val="22"/>
          <w:szCs w:val="22"/>
          <w:lang w:eastAsia="zh-CN"/>
        </w:rPr>
        <w:t>Confusion matrix for test data using the basic CNN-LSTM.</w:t>
      </w:r>
    </w:p>
    <w:p w14:paraId="673FB3AE" w14:textId="77777777" w:rsidR="00007200" w:rsidRDefault="00007200" w:rsidP="00007200">
      <w:pPr>
        <w:jc w:val="both"/>
        <w:rPr>
          <w:lang w:val="en-US" w:eastAsia="zh-CN"/>
        </w:rPr>
      </w:pPr>
    </w:p>
    <w:p w14:paraId="11DCFBD8" w14:textId="4E161D48" w:rsidR="00007200" w:rsidRPr="00AB7303" w:rsidRDefault="00007200" w:rsidP="00007200">
      <w:pPr>
        <w:pStyle w:val="af8"/>
        <w:keepNext/>
        <w:rPr>
          <w:rFonts w:asciiTheme="minorHAnsi" w:eastAsiaTheme="minorEastAsia" w:hAnsiTheme="minorHAnsi" w:cstheme="minorBidi"/>
          <w:sz w:val="22"/>
          <w:szCs w:val="22"/>
          <w:lang w:val="en-US" w:eastAsia="zh-CN"/>
        </w:rPr>
      </w:pPr>
      <w:bookmarkStart w:id="58" w:name="_Ref182921357"/>
      <w:r w:rsidRPr="00AB7303">
        <w:rPr>
          <w:rFonts w:asciiTheme="minorHAnsi" w:eastAsiaTheme="minorEastAsia" w:hAnsiTheme="minorHAnsi" w:cstheme="minorBidi"/>
          <w:sz w:val="22"/>
          <w:szCs w:val="22"/>
          <w:lang w:val="en-US" w:eastAsia="zh-CN"/>
        </w:rPr>
        <w:lastRenderedPageBreak/>
        <w:t xml:space="preserve">Table </w:t>
      </w:r>
      <w:r w:rsidRPr="00AB7303">
        <w:rPr>
          <w:rFonts w:asciiTheme="minorHAnsi" w:eastAsiaTheme="minorEastAsia" w:hAnsiTheme="minorHAnsi" w:cstheme="minorBidi"/>
          <w:sz w:val="22"/>
          <w:szCs w:val="22"/>
          <w:lang w:val="en-US" w:eastAsia="zh-CN"/>
        </w:rPr>
        <w:fldChar w:fldCharType="begin"/>
      </w:r>
      <w:r w:rsidRPr="00AB7303">
        <w:rPr>
          <w:rFonts w:asciiTheme="minorHAnsi" w:eastAsiaTheme="minorEastAsia" w:hAnsiTheme="minorHAnsi" w:cstheme="minorBidi"/>
          <w:sz w:val="22"/>
          <w:szCs w:val="22"/>
          <w:lang w:val="en-US" w:eastAsia="zh-CN"/>
        </w:rPr>
        <w:instrText xml:space="preserve"> SEQ Table \* ARABIC </w:instrText>
      </w:r>
      <w:r w:rsidRPr="00AB7303">
        <w:rPr>
          <w:rFonts w:asciiTheme="minorHAnsi" w:eastAsiaTheme="minorEastAsia" w:hAnsiTheme="minorHAnsi" w:cstheme="minorBidi"/>
          <w:sz w:val="22"/>
          <w:szCs w:val="22"/>
          <w:lang w:val="en-US" w:eastAsia="zh-CN"/>
        </w:rPr>
        <w:fldChar w:fldCharType="separate"/>
      </w:r>
      <w:r w:rsidR="00443274">
        <w:rPr>
          <w:rFonts w:asciiTheme="minorHAnsi" w:eastAsiaTheme="minorEastAsia" w:hAnsiTheme="minorHAnsi" w:cstheme="minorBidi"/>
          <w:noProof/>
          <w:sz w:val="22"/>
          <w:szCs w:val="22"/>
          <w:lang w:val="en-US" w:eastAsia="zh-CN"/>
        </w:rPr>
        <w:t>2</w:t>
      </w:r>
      <w:r w:rsidRPr="00AB7303">
        <w:rPr>
          <w:rFonts w:asciiTheme="minorHAnsi" w:eastAsiaTheme="minorEastAsia" w:hAnsiTheme="minorHAnsi" w:cstheme="minorBidi"/>
          <w:sz w:val="22"/>
          <w:szCs w:val="22"/>
          <w:lang w:val="en-US" w:eastAsia="zh-CN"/>
        </w:rPr>
        <w:fldChar w:fldCharType="end"/>
      </w:r>
      <w:bookmarkEnd w:id="58"/>
      <w:r w:rsidRPr="00AB7303">
        <w:rPr>
          <w:rFonts w:asciiTheme="minorHAnsi" w:eastAsiaTheme="minorEastAsia" w:hAnsiTheme="minorHAnsi" w:cstheme="minorBidi" w:hint="eastAsia"/>
          <w:sz w:val="22"/>
          <w:szCs w:val="22"/>
          <w:lang w:val="en-US" w:eastAsia="zh-CN"/>
        </w:rPr>
        <w:t xml:space="preserve">. </w:t>
      </w:r>
      <w:r w:rsidR="00334098" w:rsidRPr="00334098">
        <w:rPr>
          <w:rFonts w:asciiTheme="minorHAnsi" w:eastAsiaTheme="minorEastAsia" w:hAnsiTheme="minorHAnsi" w:cstheme="minorBidi"/>
          <w:sz w:val="22"/>
          <w:szCs w:val="22"/>
          <w:lang w:eastAsia="zh-CN"/>
        </w:rPr>
        <w:t>Evaluation metrics for the basic CNN-LSTM on test data.</w:t>
      </w:r>
    </w:p>
    <w:tbl>
      <w:tblPr>
        <w:tblStyle w:val="af4"/>
        <w:tblW w:w="820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81"/>
        <w:gridCol w:w="2207"/>
        <w:gridCol w:w="2207"/>
        <w:gridCol w:w="2014"/>
      </w:tblGrid>
      <w:tr w:rsidR="00007200" w14:paraId="41849F4F" w14:textId="77777777" w:rsidTr="00DD0CC4">
        <w:trPr>
          <w:trHeight w:val="610"/>
          <w:jc w:val="center"/>
        </w:trPr>
        <w:tc>
          <w:tcPr>
            <w:tcW w:w="1781" w:type="dxa"/>
            <w:tcBorders>
              <w:top w:val="single" w:sz="12" w:space="0" w:color="auto"/>
              <w:bottom w:val="single" w:sz="6" w:space="0" w:color="auto"/>
            </w:tcBorders>
            <w:vAlign w:val="center"/>
          </w:tcPr>
          <w:p w14:paraId="65B65AF1" w14:textId="77777777" w:rsidR="00007200" w:rsidRPr="0003208E" w:rsidRDefault="00007200" w:rsidP="00DD0CC4">
            <w:pPr>
              <w:spacing w:line="259" w:lineRule="auto"/>
              <w:jc w:val="center"/>
              <w:rPr>
                <w:rFonts w:asciiTheme="minorHAnsi" w:eastAsiaTheme="minorEastAsia" w:hAnsiTheme="minorHAnsi" w:cstheme="minorBidi"/>
                <w:sz w:val="22"/>
                <w:szCs w:val="22"/>
                <w:lang w:val="en-US" w:eastAsia="zh-CN"/>
              </w:rPr>
            </w:pPr>
            <w:r w:rsidRPr="0003208E">
              <w:rPr>
                <w:rFonts w:asciiTheme="minorHAnsi" w:eastAsiaTheme="minorEastAsia" w:hAnsiTheme="minorHAnsi" w:cstheme="minorBidi" w:hint="eastAsia"/>
                <w:sz w:val="22"/>
                <w:szCs w:val="22"/>
                <w:lang w:val="en-US" w:eastAsia="zh-CN"/>
              </w:rPr>
              <w:t>Accuracy</w:t>
            </w:r>
          </w:p>
        </w:tc>
        <w:tc>
          <w:tcPr>
            <w:tcW w:w="2207" w:type="dxa"/>
            <w:tcBorders>
              <w:top w:val="single" w:sz="12" w:space="0" w:color="auto"/>
              <w:bottom w:val="single" w:sz="6" w:space="0" w:color="auto"/>
            </w:tcBorders>
            <w:vAlign w:val="center"/>
          </w:tcPr>
          <w:p w14:paraId="1FCBC8B6" w14:textId="77777777" w:rsidR="00007200" w:rsidRPr="0003208E" w:rsidRDefault="00007200" w:rsidP="00DD0CC4">
            <w:pPr>
              <w:spacing w:line="259" w:lineRule="auto"/>
              <w:jc w:val="center"/>
              <w:rPr>
                <w:rFonts w:asciiTheme="minorHAnsi" w:eastAsiaTheme="minorEastAsia" w:hAnsiTheme="minorHAnsi" w:cstheme="minorBidi"/>
                <w:sz w:val="22"/>
                <w:szCs w:val="22"/>
                <w:lang w:val="en-US" w:eastAsia="zh-CN"/>
              </w:rPr>
            </w:pPr>
            <w:r w:rsidRPr="0003208E">
              <w:rPr>
                <w:rFonts w:asciiTheme="minorHAnsi" w:eastAsiaTheme="minorEastAsia" w:hAnsiTheme="minorHAnsi" w:cstheme="minorBidi" w:hint="eastAsia"/>
                <w:sz w:val="22"/>
                <w:szCs w:val="22"/>
                <w:lang w:val="en-US" w:eastAsia="zh-CN"/>
              </w:rPr>
              <w:t>Precision</w:t>
            </w:r>
          </w:p>
        </w:tc>
        <w:tc>
          <w:tcPr>
            <w:tcW w:w="2207" w:type="dxa"/>
            <w:tcBorders>
              <w:top w:val="single" w:sz="12" w:space="0" w:color="auto"/>
              <w:bottom w:val="single" w:sz="6" w:space="0" w:color="auto"/>
            </w:tcBorders>
            <w:vAlign w:val="center"/>
          </w:tcPr>
          <w:p w14:paraId="67DFBCF1" w14:textId="77777777" w:rsidR="00007200" w:rsidRPr="0003208E" w:rsidRDefault="00007200" w:rsidP="00DD0CC4">
            <w:pPr>
              <w:spacing w:line="259" w:lineRule="auto"/>
              <w:jc w:val="center"/>
              <w:rPr>
                <w:rFonts w:asciiTheme="minorHAnsi" w:eastAsiaTheme="minorEastAsia" w:hAnsiTheme="minorHAnsi" w:cstheme="minorBidi"/>
                <w:sz w:val="22"/>
                <w:szCs w:val="22"/>
                <w:lang w:val="en-US" w:eastAsia="zh-CN"/>
              </w:rPr>
            </w:pPr>
            <w:r w:rsidRPr="0003208E">
              <w:rPr>
                <w:rFonts w:asciiTheme="minorHAnsi" w:eastAsiaTheme="minorEastAsia" w:hAnsiTheme="minorHAnsi" w:cstheme="minorBidi" w:hint="eastAsia"/>
                <w:sz w:val="22"/>
                <w:szCs w:val="22"/>
                <w:lang w:val="en-US" w:eastAsia="zh-CN"/>
              </w:rPr>
              <w:t>Recall</w:t>
            </w:r>
          </w:p>
        </w:tc>
        <w:tc>
          <w:tcPr>
            <w:tcW w:w="2014" w:type="dxa"/>
            <w:tcBorders>
              <w:top w:val="single" w:sz="12" w:space="0" w:color="auto"/>
              <w:bottom w:val="single" w:sz="6" w:space="0" w:color="auto"/>
            </w:tcBorders>
            <w:vAlign w:val="center"/>
          </w:tcPr>
          <w:p w14:paraId="0D6046B1" w14:textId="77777777" w:rsidR="00007200" w:rsidRPr="0003208E" w:rsidRDefault="00007200" w:rsidP="00DD0CC4">
            <w:pPr>
              <w:spacing w:line="259" w:lineRule="auto"/>
              <w:jc w:val="center"/>
              <w:rPr>
                <w:rFonts w:asciiTheme="minorHAnsi" w:eastAsiaTheme="minorEastAsia" w:hAnsiTheme="minorHAnsi" w:cstheme="minorBidi"/>
                <w:sz w:val="22"/>
                <w:szCs w:val="22"/>
                <w:lang w:val="en-US" w:eastAsia="zh-CN"/>
              </w:rPr>
            </w:pPr>
            <w:r w:rsidRPr="0003208E">
              <w:rPr>
                <w:rFonts w:asciiTheme="minorHAnsi" w:eastAsiaTheme="minorEastAsia" w:hAnsiTheme="minorHAnsi" w:cstheme="minorBidi" w:hint="eastAsia"/>
                <w:sz w:val="22"/>
                <w:szCs w:val="22"/>
                <w:lang w:val="en-US" w:eastAsia="zh-CN"/>
              </w:rPr>
              <w:t>F1-Score</w:t>
            </w:r>
          </w:p>
        </w:tc>
      </w:tr>
      <w:tr w:rsidR="00007200" w14:paraId="0B7FE3D0" w14:textId="77777777" w:rsidTr="00DD0CC4">
        <w:trPr>
          <w:trHeight w:val="569"/>
          <w:jc w:val="center"/>
        </w:trPr>
        <w:tc>
          <w:tcPr>
            <w:tcW w:w="1781" w:type="dxa"/>
            <w:tcBorders>
              <w:top w:val="single" w:sz="6" w:space="0" w:color="auto"/>
            </w:tcBorders>
            <w:vAlign w:val="center"/>
          </w:tcPr>
          <w:p w14:paraId="17E07D95" w14:textId="7E034EAA" w:rsidR="00007200" w:rsidRPr="000348E4" w:rsidRDefault="00D110B4" w:rsidP="00DD0CC4">
            <w:pPr>
              <w:spacing w:line="259" w:lineRule="auto"/>
              <w:jc w:val="center"/>
              <w:rPr>
                <w:rFonts w:eastAsiaTheme="minorEastAsia"/>
                <w:lang w:val="en-US" w:eastAsia="zh-CN"/>
              </w:rPr>
            </w:pPr>
            <m:oMathPara>
              <m:oMath>
                <m:r>
                  <w:rPr>
                    <w:rFonts w:ascii="Cambria Math" w:eastAsiaTheme="minorEastAsia" w:hAnsi="Cambria Math"/>
                    <w:lang w:val="en-US" w:eastAsia="zh-CN"/>
                  </w:rPr>
                  <m:t>96.58</m:t>
                </m:r>
                <m:r>
                  <w:rPr>
                    <w:rFonts w:ascii="Cambria Math" w:eastAsiaTheme="minorEastAsia" w:hAnsi="Cambria Math" w:hint="eastAsia"/>
                    <w:lang w:val="en-US" w:eastAsia="zh-CN"/>
                  </w:rPr>
                  <m:t>%</m:t>
                </m:r>
              </m:oMath>
            </m:oMathPara>
          </w:p>
        </w:tc>
        <w:tc>
          <w:tcPr>
            <w:tcW w:w="2207" w:type="dxa"/>
            <w:tcBorders>
              <w:top w:val="single" w:sz="6" w:space="0" w:color="auto"/>
            </w:tcBorders>
            <w:vAlign w:val="center"/>
          </w:tcPr>
          <w:p w14:paraId="1A3E757A" w14:textId="7BE51EC7" w:rsidR="00007200" w:rsidRPr="000348E4" w:rsidRDefault="00D110B4" w:rsidP="00DD0CC4">
            <w:pPr>
              <w:spacing w:line="259" w:lineRule="auto"/>
              <w:jc w:val="center"/>
              <w:rPr>
                <w:rFonts w:eastAsiaTheme="minorEastAsia"/>
                <w:lang w:val="en-US" w:eastAsia="zh-CN"/>
              </w:rPr>
            </w:pPr>
            <m:oMathPara>
              <m:oMath>
                <m:r>
                  <w:rPr>
                    <w:rFonts w:ascii="Cambria Math" w:eastAsiaTheme="minorEastAsia" w:hAnsi="Cambria Math"/>
                    <w:lang w:val="en-US" w:eastAsia="zh-CN"/>
                  </w:rPr>
                  <m:t>96.58</m:t>
                </m:r>
                <m:r>
                  <w:rPr>
                    <w:rFonts w:ascii="Cambria Math" w:eastAsiaTheme="minorEastAsia" w:hAnsi="Cambria Math" w:hint="eastAsia"/>
                    <w:lang w:val="en-US" w:eastAsia="zh-CN"/>
                  </w:rPr>
                  <m:t>%</m:t>
                </m:r>
              </m:oMath>
            </m:oMathPara>
          </w:p>
        </w:tc>
        <w:tc>
          <w:tcPr>
            <w:tcW w:w="2207" w:type="dxa"/>
            <w:tcBorders>
              <w:top w:val="single" w:sz="6" w:space="0" w:color="auto"/>
            </w:tcBorders>
            <w:vAlign w:val="center"/>
          </w:tcPr>
          <w:p w14:paraId="692D9392" w14:textId="2401A34F" w:rsidR="00007200" w:rsidRPr="000348E4" w:rsidRDefault="00D110B4" w:rsidP="00DD0CC4">
            <w:pPr>
              <w:spacing w:line="259" w:lineRule="auto"/>
              <w:jc w:val="center"/>
              <w:rPr>
                <w:rFonts w:eastAsiaTheme="minorEastAsia"/>
                <w:lang w:val="en-US" w:eastAsia="zh-CN"/>
              </w:rPr>
            </w:pPr>
            <m:oMathPara>
              <m:oMath>
                <m:r>
                  <w:rPr>
                    <w:rFonts w:ascii="Cambria Math" w:eastAsiaTheme="minorEastAsia" w:hAnsi="Cambria Math"/>
                    <w:lang w:val="en-US" w:eastAsia="zh-CN"/>
                  </w:rPr>
                  <m:t>96.58</m:t>
                </m:r>
                <m:r>
                  <w:rPr>
                    <w:rFonts w:ascii="Cambria Math" w:eastAsiaTheme="minorEastAsia" w:hAnsi="Cambria Math" w:hint="eastAsia"/>
                    <w:lang w:val="en-US" w:eastAsia="zh-CN"/>
                  </w:rPr>
                  <m:t>%</m:t>
                </m:r>
              </m:oMath>
            </m:oMathPara>
          </w:p>
        </w:tc>
        <w:tc>
          <w:tcPr>
            <w:tcW w:w="2014" w:type="dxa"/>
            <w:tcBorders>
              <w:top w:val="single" w:sz="6" w:space="0" w:color="auto"/>
            </w:tcBorders>
            <w:vAlign w:val="center"/>
          </w:tcPr>
          <w:p w14:paraId="14834878" w14:textId="17535E35" w:rsidR="00007200" w:rsidRPr="000348E4" w:rsidRDefault="00D110B4" w:rsidP="00DD0CC4">
            <w:pPr>
              <w:spacing w:line="259" w:lineRule="auto"/>
              <w:jc w:val="center"/>
              <w:rPr>
                <w:rFonts w:eastAsiaTheme="minorEastAsia"/>
                <w:lang w:val="en-US" w:eastAsia="zh-CN"/>
              </w:rPr>
            </w:pPr>
            <m:oMathPara>
              <m:oMath>
                <m:r>
                  <w:rPr>
                    <w:rFonts w:ascii="Cambria Math" w:eastAsiaTheme="minorEastAsia" w:hAnsi="Cambria Math"/>
                    <w:lang w:val="en-US" w:eastAsia="zh-CN"/>
                  </w:rPr>
                  <m:t>96.57</m:t>
                </m:r>
                <m:r>
                  <w:rPr>
                    <w:rFonts w:ascii="Cambria Math" w:eastAsiaTheme="minorEastAsia" w:hAnsi="Cambria Math" w:hint="eastAsia"/>
                    <w:lang w:val="en-US" w:eastAsia="zh-CN"/>
                  </w:rPr>
                  <m:t>%</m:t>
                </m:r>
              </m:oMath>
            </m:oMathPara>
          </w:p>
        </w:tc>
      </w:tr>
    </w:tbl>
    <w:p w14:paraId="4453493A" w14:textId="77777777" w:rsidR="00007200" w:rsidRDefault="00007200" w:rsidP="00007200">
      <w:pPr>
        <w:jc w:val="both"/>
        <w:rPr>
          <w:lang w:val="en-US" w:eastAsia="zh-CN"/>
        </w:rPr>
      </w:pPr>
    </w:p>
    <w:p w14:paraId="4A2D056B" w14:textId="18D39C6E" w:rsidR="00007200" w:rsidRPr="006F68E8" w:rsidRDefault="00334098" w:rsidP="00007200">
      <w:pPr>
        <w:jc w:val="both"/>
        <w:rPr>
          <w:rFonts w:hint="eastAsia"/>
          <w:lang w:val="en-US" w:eastAsia="zh-CN"/>
        </w:rPr>
      </w:pPr>
      <w:r w:rsidRPr="00334098">
        <w:rPr>
          <w:lang w:eastAsia="zh-CN"/>
        </w:rPr>
        <w:t xml:space="preserve">Similarly, the CNN-Transformer model was trained on the same dataset. Training and validation results are shown in </w:t>
      </w:r>
      <w:r w:rsidR="00EC6831">
        <w:rPr>
          <w:lang w:val="en-US" w:eastAsia="zh-CN"/>
        </w:rPr>
        <w:fldChar w:fldCharType="begin"/>
      </w:r>
      <w:r w:rsidR="00EC6831">
        <w:rPr>
          <w:lang w:val="en-US" w:eastAsia="zh-CN"/>
        </w:rPr>
        <w:instrText xml:space="preserve"> </w:instrText>
      </w:r>
      <w:r w:rsidR="00EC6831">
        <w:rPr>
          <w:rFonts w:hint="eastAsia"/>
          <w:lang w:val="en-US" w:eastAsia="zh-CN"/>
        </w:rPr>
        <w:instrText>REF _Ref182851450 \h</w:instrText>
      </w:r>
      <w:r w:rsidR="00EC6831">
        <w:rPr>
          <w:lang w:val="en-US" w:eastAsia="zh-CN"/>
        </w:rPr>
        <w:instrText xml:space="preserve"> </w:instrText>
      </w:r>
      <w:r w:rsidR="00EC6831">
        <w:rPr>
          <w:lang w:val="en-US" w:eastAsia="zh-CN"/>
        </w:rPr>
      </w:r>
      <w:r w:rsidR="00EC6831">
        <w:rPr>
          <w:lang w:val="en-US" w:eastAsia="zh-CN"/>
        </w:rPr>
        <w:fldChar w:fldCharType="separate"/>
      </w:r>
      <w:r w:rsidR="00EC6831" w:rsidRPr="0049301B">
        <w:rPr>
          <w:lang w:val="en-US" w:eastAsia="zh-CN"/>
        </w:rPr>
        <w:t xml:space="preserve">Fig. </w:t>
      </w:r>
      <w:r w:rsidR="00EC6831">
        <w:rPr>
          <w:noProof/>
          <w:lang w:val="en-US" w:eastAsia="zh-CN"/>
        </w:rPr>
        <w:t>10</w:t>
      </w:r>
      <w:r w:rsidR="00EC6831">
        <w:rPr>
          <w:lang w:val="en-US" w:eastAsia="zh-CN"/>
        </w:rPr>
        <w:fldChar w:fldCharType="end"/>
      </w:r>
      <w:r w:rsidR="00007200" w:rsidRPr="004C17FD">
        <w:rPr>
          <w:lang w:val="en-US" w:eastAsia="zh-CN"/>
        </w:rPr>
        <w:t>. The best model achieved a validation loss of 0</w:t>
      </w:r>
      <w:r w:rsidR="00EC6831">
        <w:rPr>
          <w:rFonts w:hint="eastAsia"/>
          <w:lang w:val="en-US" w:eastAsia="zh-CN"/>
        </w:rPr>
        <w:t>.2585</w:t>
      </w:r>
      <w:r w:rsidR="00007200" w:rsidRPr="004C17FD">
        <w:rPr>
          <w:lang w:val="en-US" w:eastAsia="zh-CN"/>
        </w:rPr>
        <w:t xml:space="preserve"> and accuracy of </w:t>
      </w:r>
      <w:r w:rsidR="00EC6831">
        <w:rPr>
          <w:rFonts w:hint="eastAsia"/>
          <w:lang w:val="en-US" w:eastAsia="zh-CN"/>
        </w:rPr>
        <w:t>94.86</w:t>
      </w:r>
      <w:r w:rsidR="00007200" w:rsidRPr="004C17FD">
        <w:rPr>
          <w:lang w:val="en-US" w:eastAsia="zh-CN"/>
        </w:rPr>
        <w:t xml:space="preserve">%. </w:t>
      </w:r>
      <w:r w:rsidRPr="00334098">
        <w:rPr>
          <w:lang w:eastAsia="zh-CN"/>
        </w:rPr>
        <w:t>On the test data</w:t>
      </w:r>
      <w:r w:rsidR="00007200" w:rsidRPr="008C4D61">
        <w:rPr>
          <w:lang w:val="en-US" w:eastAsia="zh-CN"/>
        </w:rPr>
        <w:t xml:space="preserve"> shown in </w:t>
      </w:r>
      <w:r w:rsidR="00EC6831">
        <w:rPr>
          <w:lang w:val="en-US" w:eastAsia="zh-CN"/>
        </w:rPr>
        <w:fldChar w:fldCharType="begin"/>
      </w:r>
      <w:r w:rsidR="00EC6831">
        <w:rPr>
          <w:lang w:val="en-US" w:eastAsia="zh-CN"/>
        </w:rPr>
        <w:instrText xml:space="preserve"> REF _Ref182851455 \h </w:instrText>
      </w:r>
      <w:r w:rsidR="00EC6831">
        <w:rPr>
          <w:lang w:val="en-US" w:eastAsia="zh-CN"/>
        </w:rPr>
      </w:r>
      <w:r w:rsidR="00EC6831">
        <w:rPr>
          <w:lang w:val="en-US" w:eastAsia="zh-CN"/>
        </w:rPr>
        <w:fldChar w:fldCharType="separate"/>
      </w:r>
      <w:r w:rsidR="00EC6831" w:rsidRPr="0049301B">
        <w:rPr>
          <w:lang w:val="en-US" w:eastAsia="zh-CN"/>
        </w:rPr>
        <w:t xml:space="preserve">Fig. </w:t>
      </w:r>
      <w:r w:rsidR="00EC6831">
        <w:rPr>
          <w:noProof/>
          <w:lang w:val="en-US" w:eastAsia="zh-CN"/>
        </w:rPr>
        <w:t>11</w:t>
      </w:r>
      <w:r w:rsidR="00EC6831">
        <w:rPr>
          <w:lang w:val="en-US" w:eastAsia="zh-CN"/>
        </w:rPr>
        <w:fldChar w:fldCharType="end"/>
      </w:r>
      <w:r w:rsidR="00EC6831">
        <w:rPr>
          <w:rFonts w:hint="eastAsia"/>
          <w:lang w:val="en-US" w:eastAsia="zh-CN"/>
        </w:rPr>
        <w:t xml:space="preserve"> </w:t>
      </w:r>
      <w:r w:rsidR="00007200" w:rsidRPr="008C4D61">
        <w:rPr>
          <w:lang w:val="en-US" w:eastAsia="zh-CN"/>
        </w:rPr>
        <w:t>and</w:t>
      </w:r>
      <w:r w:rsidR="00007200">
        <w:rPr>
          <w:rFonts w:hint="eastAsia"/>
          <w:lang w:val="en-US" w:eastAsia="zh-CN"/>
        </w:rPr>
        <w:t xml:space="preserve"> </w:t>
      </w:r>
      <w:r w:rsidR="00007200">
        <w:rPr>
          <w:lang w:val="en-US" w:eastAsia="zh-CN"/>
        </w:rPr>
        <w:fldChar w:fldCharType="begin"/>
      </w:r>
      <w:r w:rsidR="00007200">
        <w:rPr>
          <w:lang w:val="en-US" w:eastAsia="zh-CN"/>
        </w:rPr>
        <w:instrText xml:space="preserve"> </w:instrText>
      </w:r>
      <w:r w:rsidR="00007200">
        <w:rPr>
          <w:rFonts w:hint="eastAsia"/>
          <w:lang w:val="en-US" w:eastAsia="zh-CN"/>
        </w:rPr>
        <w:instrText>REF _Ref182920485 \h</w:instrText>
      </w:r>
      <w:r w:rsidR="00007200">
        <w:rPr>
          <w:lang w:val="en-US" w:eastAsia="zh-CN"/>
        </w:rPr>
        <w:instrText xml:space="preserve"> </w:instrText>
      </w:r>
      <w:r w:rsidR="00007200">
        <w:rPr>
          <w:lang w:val="en-US" w:eastAsia="zh-CN"/>
        </w:rPr>
      </w:r>
      <w:r w:rsidR="00007200">
        <w:rPr>
          <w:lang w:val="en-US" w:eastAsia="zh-CN"/>
        </w:rPr>
        <w:fldChar w:fldCharType="separate"/>
      </w:r>
      <w:r w:rsidR="00007200" w:rsidRPr="00FC4845">
        <w:rPr>
          <w:lang w:val="en-US" w:eastAsia="zh-CN"/>
        </w:rPr>
        <w:t xml:space="preserve">Table </w:t>
      </w:r>
      <w:r w:rsidR="00007200">
        <w:rPr>
          <w:noProof/>
          <w:lang w:val="en-US" w:eastAsia="zh-CN"/>
        </w:rPr>
        <w:t>3</w:t>
      </w:r>
      <w:r w:rsidR="00007200">
        <w:rPr>
          <w:lang w:val="en-US" w:eastAsia="zh-CN"/>
        </w:rPr>
        <w:fldChar w:fldCharType="end"/>
      </w:r>
      <w:r w:rsidR="00007200" w:rsidRPr="008C4D61">
        <w:rPr>
          <w:lang w:val="en-US" w:eastAsia="zh-CN"/>
        </w:rPr>
        <w:t xml:space="preserve">, the model achieved an accuracy of </w:t>
      </w:r>
      <w:r w:rsidR="0001654F">
        <w:rPr>
          <w:rFonts w:hint="eastAsia"/>
          <w:lang w:val="en-US" w:eastAsia="zh-CN"/>
        </w:rPr>
        <w:t>91.44</w:t>
      </w:r>
      <w:r w:rsidR="00007200" w:rsidRPr="008C4D61">
        <w:rPr>
          <w:lang w:val="en-US" w:eastAsia="zh-CN"/>
        </w:rPr>
        <w:t xml:space="preserve">%, with a precision of </w:t>
      </w:r>
      <w:r w:rsidR="0001654F">
        <w:rPr>
          <w:rFonts w:hint="eastAsia"/>
          <w:lang w:val="en-US" w:eastAsia="zh-CN"/>
        </w:rPr>
        <w:t>91.52</w:t>
      </w:r>
      <w:r w:rsidR="00007200" w:rsidRPr="008C4D61">
        <w:rPr>
          <w:lang w:val="en-US" w:eastAsia="zh-CN"/>
        </w:rPr>
        <w:t xml:space="preserve">%, recall of </w:t>
      </w:r>
      <w:r w:rsidR="0001654F">
        <w:rPr>
          <w:rFonts w:hint="eastAsia"/>
          <w:lang w:val="en-US" w:eastAsia="zh-CN"/>
        </w:rPr>
        <w:t>91.44</w:t>
      </w:r>
      <w:r w:rsidR="00007200" w:rsidRPr="008C4D61">
        <w:rPr>
          <w:lang w:val="en-US" w:eastAsia="zh-CN"/>
        </w:rPr>
        <w:t xml:space="preserve">%, and F1 score of </w:t>
      </w:r>
      <w:r w:rsidR="0001654F">
        <w:rPr>
          <w:rFonts w:hint="eastAsia"/>
          <w:lang w:val="en-US" w:eastAsia="zh-CN"/>
        </w:rPr>
        <w:t>91.43</w:t>
      </w:r>
      <w:r w:rsidR="00007200" w:rsidRPr="008C4D61">
        <w:rPr>
          <w:lang w:val="en-US" w:eastAsia="zh-CN"/>
        </w:rPr>
        <w:t>%</w:t>
      </w:r>
      <w:r>
        <w:rPr>
          <w:rFonts w:hint="eastAsia"/>
          <w:lang w:val="en-US" w:eastAsia="zh-CN"/>
        </w:rPr>
        <w:t>.</w:t>
      </w:r>
      <w:r w:rsidR="00007200" w:rsidRPr="008C4D61">
        <w:rPr>
          <w:lang w:val="en-US" w:eastAsia="zh-CN"/>
        </w:rPr>
        <w:t xml:space="preserve"> </w:t>
      </w:r>
      <w:r w:rsidRPr="00334098">
        <w:rPr>
          <w:lang w:eastAsia="zh-CN"/>
        </w:rPr>
        <w:t>Although the CNN-Transformer performed well in detecting bridge defects, its performance was slightly worse and its training time significantly longer than that of CNN-LSTM.</w:t>
      </w:r>
    </w:p>
    <w:p w14:paraId="3C35C16C" w14:textId="77777777" w:rsidR="00007200" w:rsidRDefault="00007200" w:rsidP="00007200">
      <w:pPr>
        <w:jc w:val="both"/>
        <w:rPr>
          <w:lang w:val="en-US" w:eastAsia="zh-CN"/>
        </w:rPr>
      </w:pPr>
    </w:p>
    <w:p w14:paraId="754A271F" w14:textId="49E27293" w:rsidR="00007200" w:rsidRDefault="009151B8" w:rsidP="00007200">
      <w:pPr>
        <w:keepNext/>
        <w:jc w:val="center"/>
      </w:pPr>
      <w:r w:rsidRPr="009151B8">
        <w:drawing>
          <wp:inline distT="0" distB="0" distL="0" distR="0" wp14:anchorId="0F524746" wp14:editId="22778018">
            <wp:extent cx="5756910" cy="2320636"/>
            <wp:effectExtent l="0" t="0" r="0" b="3810"/>
            <wp:docPr id="1735300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00539" name=""/>
                    <pic:cNvPicPr/>
                  </pic:nvPicPr>
                  <pic:blipFill>
                    <a:blip r:embed="rId17"/>
                    <a:stretch>
                      <a:fillRect/>
                    </a:stretch>
                  </pic:blipFill>
                  <pic:spPr>
                    <a:xfrm>
                      <a:off x="0" y="0"/>
                      <a:ext cx="5772201" cy="2326800"/>
                    </a:xfrm>
                    <a:prstGeom prst="rect">
                      <a:avLst/>
                    </a:prstGeom>
                  </pic:spPr>
                </pic:pic>
              </a:graphicData>
            </a:graphic>
          </wp:inline>
        </w:drawing>
      </w:r>
    </w:p>
    <w:p w14:paraId="38CBB6C4" w14:textId="1AB1675F" w:rsidR="00007200" w:rsidRPr="0049301B" w:rsidRDefault="00007200" w:rsidP="00007200">
      <w:pPr>
        <w:pStyle w:val="af8"/>
        <w:jc w:val="center"/>
        <w:rPr>
          <w:rFonts w:asciiTheme="minorHAnsi" w:eastAsiaTheme="minorEastAsia" w:hAnsiTheme="minorHAnsi" w:cstheme="minorBidi"/>
          <w:sz w:val="22"/>
          <w:szCs w:val="22"/>
          <w:lang w:val="en-US" w:eastAsia="zh-CN"/>
        </w:rPr>
      </w:pPr>
      <w:bookmarkStart w:id="59" w:name="_Ref182851450"/>
      <w:r w:rsidRPr="0049301B">
        <w:rPr>
          <w:rFonts w:asciiTheme="minorHAnsi" w:eastAsiaTheme="minorEastAsia" w:hAnsiTheme="minorHAnsi" w:cstheme="minorBidi"/>
          <w:sz w:val="22"/>
          <w:szCs w:val="22"/>
          <w:lang w:val="en-US" w:eastAsia="zh-CN"/>
        </w:rPr>
        <w:t xml:space="preserve">Fig. </w:t>
      </w:r>
      <w:r w:rsidRPr="0049301B">
        <w:rPr>
          <w:rFonts w:asciiTheme="minorHAnsi" w:eastAsiaTheme="minorEastAsia" w:hAnsiTheme="minorHAnsi" w:cstheme="minorBidi"/>
          <w:sz w:val="22"/>
          <w:szCs w:val="22"/>
          <w:lang w:val="en-US" w:eastAsia="zh-CN"/>
        </w:rPr>
        <w:fldChar w:fldCharType="begin"/>
      </w:r>
      <w:r w:rsidRPr="0049301B">
        <w:rPr>
          <w:rFonts w:asciiTheme="minorHAnsi" w:eastAsiaTheme="minorEastAsia" w:hAnsiTheme="minorHAnsi" w:cstheme="minorBidi"/>
          <w:sz w:val="22"/>
          <w:szCs w:val="22"/>
          <w:lang w:val="en-US" w:eastAsia="zh-CN"/>
        </w:rPr>
        <w:instrText xml:space="preserve"> SEQ Fig. \* ARABIC </w:instrText>
      </w:r>
      <w:r w:rsidRPr="0049301B">
        <w:rPr>
          <w:rFonts w:asciiTheme="minorHAnsi" w:eastAsiaTheme="minorEastAsia" w:hAnsiTheme="minorHAnsi" w:cstheme="minorBidi"/>
          <w:sz w:val="22"/>
          <w:szCs w:val="22"/>
          <w:lang w:val="en-US" w:eastAsia="zh-CN"/>
        </w:rPr>
        <w:fldChar w:fldCharType="separate"/>
      </w:r>
      <w:r w:rsidR="00443274">
        <w:rPr>
          <w:rFonts w:asciiTheme="minorHAnsi" w:eastAsiaTheme="minorEastAsia" w:hAnsiTheme="minorHAnsi" w:cstheme="minorBidi"/>
          <w:noProof/>
          <w:sz w:val="22"/>
          <w:szCs w:val="22"/>
          <w:lang w:val="en-US" w:eastAsia="zh-CN"/>
        </w:rPr>
        <w:t>10</w:t>
      </w:r>
      <w:r w:rsidRPr="0049301B">
        <w:rPr>
          <w:rFonts w:asciiTheme="minorHAnsi" w:eastAsiaTheme="minorEastAsia" w:hAnsiTheme="minorHAnsi" w:cstheme="minorBidi"/>
          <w:sz w:val="22"/>
          <w:szCs w:val="22"/>
          <w:lang w:val="en-US" w:eastAsia="zh-CN"/>
        </w:rPr>
        <w:fldChar w:fldCharType="end"/>
      </w:r>
      <w:bookmarkEnd w:id="59"/>
      <w:r w:rsidRPr="0049301B">
        <w:rPr>
          <w:rFonts w:asciiTheme="minorHAnsi" w:eastAsiaTheme="minorEastAsia" w:hAnsiTheme="minorHAnsi" w:cstheme="minorBidi" w:hint="eastAsia"/>
          <w:sz w:val="22"/>
          <w:szCs w:val="22"/>
          <w:lang w:val="en-US" w:eastAsia="zh-CN"/>
        </w:rPr>
        <w:t xml:space="preserve">. </w:t>
      </w:r>
      <w:r w:rsidR="00334098" w:rsidRPr="00334098">
        <w:rPr>
          <w:rFonts w:asciiTheme="minorHAnsi" w:eastAsiaTheme="minorEastAsia" w:hAnsiTheme="minorHAnsi" w:cstheme="minorBidi"/>
          <w:sz w:val="22"/>
          <w:szCs w:val="22"/>
          <w:lang w:val="en-US" w:eastAsia="zh-CN"/>
        </w:rPr>
        <w:t>Training and validation results for the basic CNN-Transformer.</w:t>
      </w:r>
    </w:p>
    <w:p w14:paraId="7A2F4342" w14:textId="77777777" w:rsidR="00007200" w:rsidRDefault="00007200" w:rsidP="00007200">
      <w:pPr>
        <w:jc w:val="center"/>
        <w:rPr>
          <w:lang w:val="en-US" w:eastAsia="zh-CN"/>
        </w:rPr>
      </w:pPr>
    </w:p>
    <w:p w14:paraId="023434D0" w14:textId="2A0A4B35" w:rsidR="00007200" w:rsidRDefault="00904045" w:rsidP="00007200">
      <w:pPr>
        <w:keepNext/>
        <w:jc w:val="center"/>
      </w:pPr>
      <w:r w:rsidRPr="00904045">
        <w:lastRenderedPageBreak/>
        <w:drawing>
          <wp:inline distT="0" distB="0" distL="0" distR="0" wp14:anchorId="67F3FA6E" wp14:editId="7D7ADE3C">
            <wp:extent cx="3422073" cy="3337954"/>
            <wp:effectExtent l="0" t="0" r="6985" b="0"/>
            <wp:docPr id="1320355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55408" name=""/>
                    <pic:cNvPicPr/>
                  </pic:nvPicPr>
                  <pic:blipFill>
                    <a:blip r:embed="rId18"/>
                    <a:stretch>
                      <a:fillRect/>
                    </a:stretch>
                  </pic:blipFill>
                  <pic:spPr>
                    <a:xfrm>
                      <a:off x="0" y="0"/>
                      <a:ext cx="3430924" cy="3346587"/>
                    </a:xfrm>
                    <a:prstGeom prst="rect">
                      <a:avLst/>
                    </a:prstGeom>
                  </pic:spPr>
                </pic:pic>
              </a:graphicData>
            </a:graphic>
          </wp:inline>
        </w:drawing>
      </w:r>
    </w:p>
    <w:p w14:paraId="27DAD087" w14:textId="63AADC1B" w:rsidR="00007200" w:rsidRDefault="00007200" w:rsidP="00007200">
      <w:pPr>
        <w:pStyle w:val="af8"/>
        <w:jc w:val="center"/>
        <w:rPr>
          <w:rFonts w:asciiTheme="minorHAnsi" w:eastAsiaTheme="minorEastAsia" w:hAnsiTheme="minorHAnsi" w:cstheme="minorBidi"/>
          <w:sz w:val="22"/>
          <w:szCs w:val="22"/>
          <w:lang w:val="en-US" w:eastAsia="zh-CN"/>
        </w:rPr>
      </w:pPr>
      <w:bookmarkStart w:id="60" w:name="_Ref182851455"/>
      <w:r w:rsidRPr="0049301B">
        <w:rPr>
          <w:rFonts w:asciiTheme="minorHAnsi" w:eastAsiaTheme="minorEastAsia" w:hAnsiTheme="minorHAnsi" w:cstheme="minorBidi"/>
          <w:sz w:val="22"/>
          <w:szCs w:val="22"/>
          <w:lang w:val="en-US" w:eastAsia="zh-CN"/>
        </w:rPr>
        <w:t xml:space="preserve">Fig. </w:t>
      </w:r>
      <w:r w:rsidRPr="0049301B">
        <w:rPr>
          <w:rFonts w:asciiTheme="minorHAnsi" w:eastAsiaTheme="minorEastAsia" w:hAnsiTheme="minorHAnsi" w:cstheme="minorBidi"/>
          <w:sz w:val="22"/>
          <w:szCs w:val="22"/>
          <w:lang w:val="en-US" w:eastAsia="zh-CN"/>
        </w:rPr>
        <w:fldChar w:fldCharType="begin"/>
      </w:r>
      <w:r w:rsidRPr="0049301B">
        <w:rPr>
          <w:rFonts w:asciiTheme="minorHAnsi" w:eastAsiaTheme="minorEastAsia" w:hAnsiTheme="minorHAnsi" w:cstheme="minorBidi"/>
          <w:sz w:val="22"/>
          <w:szCs w:val="22"/>
          <w:lang w:val="en-US" w:eastAsia="zh-CN"/>
        </w:rPr>
        <w:instrText xml:space="preserve"> SEQ Fig. \* ARABIC </w:instrText>
      </w:r>
      <w:r w:rsidRPr="0049301B">
        <w:rPr>
          <w:rFonts w:asciiTheme="minorHAnsi" w:eastAsiaTheme="minorEastAsia" w:hAnsiTheme="minorHAnsi" w:cstheme="minorBidi"/>
          <w:sz w:val="22"/>
          <w:szCs w:val="22"/>
          <w:lang w:val="en-US" w:eastAsia="zh-CN"/>
        </w:rPr>
        <w:fldChar w:fldCharType="separate"/>
      </w:r>
      <w:r w:rsidR="00443274">
        <w:rPr>
          <w:rFonts w:asciiTheme="minorHAnsi" w:eastAsiaTheme="minorEastAsia" w:hAnsiTheme="minorHAnsi" w:cstheme="minorBidi"/>
          <w:noProof/>
          <w:sz w:val="22"/>
          <w:szCs w:val="22"/>
          <w:lang w:val="en-US" w:eastAsia="zh-CN"/>
        </w:rPr>
        <w:t>11</w:t>
      </w:r>
      <w:r w:rsidRPr="0049301B">
        <w:rPr>
          <w:rFonts w:asciiTheme="minorHAnsi" w:eastAsiaTheme="minorEastAsia" w:hAnsiTheme="minorHAnsi" w:cstheme="minorBidi"/>
          <w:sz w:val="22"/>
          <w:szCs w:val="22"/>
          <w:lang w:val="en-US" w:eastAsia="zh-CN"/>
        </w:rPr>
        <w:fldChar w:fldCharType="end"/>
      </w:r>
      <w:bookmarkEnd w:id="60"/>
      <w:r w:rsidRPr="0049301B">
        <w:rPr>
          <w:rFonts w:asciiTheme="minorHAnsi" w:eastAsiaTheme="minorEastAsia" w:hAnsiTheme="minorHAnsi" w:cstheme="minorBidi" w:hint="eastAsia"/>
          <w:sz w:val="22"/>
          <w:szCs w:val="22"/>
          <w:lang w:val="en-US" w:eastAsia="zh-CN"/>
        </w:rPr>
        <w:t xml:space="preserve">. </w:t>
      </w:r>
      <w:r w:rsidR="00334098" w:rsidRPr="00334098">
        <w:rPr>
          <w:rFonts w:asciiTheme="minorHAnsi" w:eastAsiaTheme="minorEastAsia" w:hAnsiTheme="minorHAnsi" w:cstheme="minorBidi"/>
          <w:sz w:val="22"/>
          <w:szCs w:val="22"/>
          <w:lang w:eastAsia="zh-CN"/>
        </w:rPr>
        <w:t>Confusion matrix for test data using the basic CNN-Transformer.</w:t>
      </w:r>
    </w:p>
    <w:p w14:paraId="107E9108" w14:textId="77777777" w:rsidR="00007200" w:rsidRPr="00007200" w:rsidRDefault="00007200" w:rsidP="00007200">
      <w:pPr>
        <w:rPr>
          <w:rFonts w:ascii="Calibri" w:hAnsi="Calibri" w:cs="Calibri"/>
          <w:lang w:val="en-US" w:eastAsia="zh-CN"/>
        </w:rPr>
      </w:pPr>
    </w:p>
    <w:p w14:paraId="628E9D0C" w14:textId="4D1E1799" w:rsidR="00007200" w:rsidRPr="00FC4845" w:rsidRDefault="00007200" w:rsidP="00007200">
      <w:pPr>
        <w:pStyle w:val="af8"/>
        <w:keepNext/>
        <w:rPr>
          <w:rFonts w:asciiTheme="minorHAnsi" w:eastAsiaTheme="minorEastAsia" w:hAnsiTheme="minorHAnsi" w:cstheme="minorBidi"/>
          <w:sz w:val="22"/>
          <w:szCs w:val="22"/>
          <w:lang w:val="en-US" w:eastAsia="zh-CN"/>
        </w:rPr>
      </w:pPr>
      <w:bookmarkStart w:id="61" w:name="_Ref182920485"/>
      <w:r w:rsidRPr="00FC4845">
        <w:rPr>
          <w:rFonts w:asciiTheme="minorHAnsi" w:eastAsiaTheme="minorEastAsia" w:hAnsiTheme="minorHAnsi" w:cstheme="minorBidi"/>
          <w:sz w:val="22"/>
          <w:szCs w:val="22"/>
          <w:lang w:val="en-US" w:eastAsia="zh-CN"/>
        </w:rPr>
        <w:t xml:space="preserve">Table </w:t>
      </w:r>
      <w:r w:rsidRPr="00FC4845">
        <w:rPr>
          <w:rFonts w:asciiTheme="minorHAnsi" w:eastAsiaTheme="minorEastAsia" w:hAnsiTheme="minorHAnsi" w:cstheme="minorBidi"/>
          <w:sz w:val="22"/>
          <w:szCs w:val="22"/>
          <w:lang w:val="en-US" w:eastAsia="zh-CN"/>
        </w:rPr>
        <w:fldChar w:fldCharType="begin"/>
      </w:r>
      <w:r w:rsidRPr="00FC4845">
        <w:rPr>
          <w:rFonts w:asciiTheme="minorHAnsi" w:eastAsiaTheme="minorEastAsia" w:hAnsiTheme="minorHAnsi" w:cstheme="minorBidi"/>
          <w:sz w:val="22"/>
          <w:szCs w:val="22"/>
          <w:lang w:val="en-US" w:eastAsia="zh-CN"/>
        </w:rPr>
        <w:instrText xml:space="preserve"> SEQ Table \* ARABIC </w:instrText>
      </w:r>
      <w:r w:rsidRPr="00FC4845">
        <w:rPr>
          <w:rFonts w:asciiTheme="minorHAnsi" w:eastAsiaTheme="minorEastAsia" w:hAnsiTheme="minorHAnsi" w:cstheme="minorBidi"/>
          <w:sz w:val="22"/>
          <w:szCs w:val="22"/>
          <w:lang w:val="en-US" w:eastAsia="zh-CN"/>
        </w:rPr>
        <w:fldChar w:fldCharType="separate"/>
      </w:r>
      <w:r w:rsidR="00443274">
        <w:rPr>
          <w:rFonts w:asciiTheme="minorHAnsi" w:eastAsiaTheme="minorEastAsia" w:hAnsiTheme="minorHAnsi" w:cstheme="minorBidi"/>
          <w:noProof/>
          <w:sz w:val="22"/>
          <w:szCs w:val="22"/>
          <w:lang w:val="en-US" w:eastAsia="zh-CN"/>
        </w:rPr>
        <w:t>3</w:t>
      </w:r>
      <w:r w:rsidRPr="00FC4845">
        <w:rPr>
          <w:rFonts w:asciiTheme="minorHAnsi" w:eastAsiaTheme="minorEastAsia" w:hAnsiTheme="minorHAnsi" w:cstheme="minorBidi"/>
          <w:sz w:val="22"/>
          <w:szCs w:val="22"/>
          <w:lang w:val="en-US" w:eastAsia="zh-CN"/>
        </w:rPr>
        <w:fldChar w:fldCharType="end"/>
      </w:r>
      <w:bookmarkEnd w:id="61"/>
      <w:r>
        <w:rPr>
          <w:rFonts w:asciiTheme="minorHAnsi" w:eastAsiaTheme="minorEastAsia" w:hAnsiTheme="minorHAnsi" w:cstheme="minorBidi" w:hint="eastAsia"/>
          <w:sz w:val="22"/>
          <w:szCs w:val="22"/>
          <w:lang w:val="en-US" w:eastAsia="zh-CN"/>
        </w:rPr>
        <w:t>.</w:t>
      </w:r>
      <w:r w:rsidRPr="00FC4845">
        <w:rPr>
          <w:rFonts w:asciiTheme="minorHAnsi" w:eastAsiaTheme="minorEastAsia" w:hAnsiTheme="minorHAnsi" w:cstheme="minorBidi" w:hint="eastAsia"/>
          <w:sz w:val="22"/>
          <w:szCs w:val="22"/>
          <w:lang w:val="en-US" w:eastAsia="zh-CN"/>
        </w:rPr>
        <w:t xml:space="preserve"> </w:t>
      </w:r>
      <w:r w:rsidR="00334098" w:rsidRPr="00334098">
        <w:rPr>
          <w:rFonts w:asciiTheme="minorHAnsi" w:eastAsiaTheme="minorEastAsia" w:hAnsiTheme="minorHAnsi" w:cstheme="minorBidi"/>
          <w:sz w:val="22"/>
          <w:szCs w:val="22"/>
          <w:lang w:eastAsia="zh-CN"/>
        </w:rPr>
        <w:t>Evaluation metrics for the basic CNN-Transformer on test data.</w:t>
      </w:r>
    </w:p>
    <w:tbl>
      <w:tblPr>
        <w:tblStyle w:val="af4"/>
        <w:tblW w:w="820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81"/>
        <w:gridCol w:w="2207"/>
        <w:gridCol w:w="2207"/>
        <w:gridCol w:w="2014"/>
      </w:tblGrid>
      <w:tr w:rsidR="00007200" w14:paraId="59BCF588" w14:textId="77777777" w:rsidTr="00DD0CC4">
        <w:trPr>
          <w:trHeight w:val="610"/>
          <w:jc w:val="center"/>
        </w:trPr>
        <w:tc>
          <w:tcPr>
            <w:tcW w:w="1781" w:type="dxa"/>
            <w:tcBorders>
              <w:top w:val="single" w:sz="12" w:space="0" w:color="auto"/>
              <w:bottom w:val="single" w:sz="6" w:space="0" w:color="auto"/>
            </w:tcBorders>
            <w:vAlign w:val="center"/>
          </w:tcPr>
          <w:p w14:paraId="142BB798" w14:textId="77777777" w:rsidR="00007200" w:rsidRPr="00FC4845" w:rsidRDefault="00007200" w:rsidP="00DD0CC4">
            <w:pPr>
              <w:spacing w:line="259" w:lineRule="auto"/>
              <w:jc w:val="center"/>
              <w:rPr>
                <w:rFonts w:asciiTheme="minorHAnsi" w:eastAsiaTheme="minorEastAsia" w:hAnsiTheme="minorHAnsi" w:cstheme="minorBidi"/>
                <w:sz w:val="22"/>
                <w:szCs w:val="22"/>
                <w:lang w:val="en-US" w:eastAsia="zh-CN"/>
              </w:rPr>
            </w:pPr>
            <w:r w:rsidRPr="00FC4845">
              <w:rPr>
                <w:rFonts w:asciiTheme="minorHAnsi" w:eastAsiaTheme="minorEastAsia" w:hAnsiTheme="minorHAnsi" w:cstheme="minorBidi" w:hint="eastAsia"/>
                <w:sz w:val="22"/>
                <w:szCs w:val="22"/>
                <w:lang w:val="en-US" w:eastAsia="zh-CN"/>
              </w:rPr>
              <w:t>Accuracy</w:t>
            </w:r>
          </w:p>
        </w:tc>
        <w:tc>
          <w:tcPr>
            <w:tcW w:w="2207" w:type="dxa"/>
            <w:tcBorders>
              <w:top w:val="single" w:sz="12" w:space="0" w:color="auto"/>
              <w:bottom w:val="single" w:sz="6" w:space="0" w:color="auto"/>
            </w:tcBorders>
            <w:vAlign w:val="center"/>
          </w:tcPr>
          <w:p w14:paraId="6C2EFAB6" w14:textId="77777777" w:rsidR="00007200" w:rsidRPr="00FC4845" w:rsidRDefault="00007200" w:rsidP="00DD0CC4">
            <w:pPr>
              <w:spacing w:line="259" w:lineRule="auto"/>
              <w:jc w:val="center"/>
              <w:rPr>
                <w:rFonts w:asciiTheme="minorHAnsi" w:eastAsiaTheme="minorEastAsia" w:hAnsiTheme="minorHAnsi" w:cstheme="minorBidi"/>
                <w:sz w:val="22"/>
                <w:szCs w:val="22"/>
                <w:lang w:val="en-US" w:eastAsia="zh-CN"/>
              </w:rPr>
            </w:pPr>
            <w:r w:rsidRPr="00FC4845">
              <w:rPr>
                <w:rFonts w:asciiTheme="minorHAnsi" w:eastAsiaTheme="minorEastAsia" w:hAnsiTheme="minorHAnsi" w:cstheme="minorBidi" w:hint="eastAsia"/>
                <w:sz w:val="22"/>
                <w:szCs w:val="22"/>
                <w:lang w:val="en-US" w:eastAsia="zh-CN"/>
              </w:rPr>
              <w:t>Precision</w:t>
            </w:r>
          </w:p>
        </w:tc>
        <w:tc>
          <w:tcPr>
            <w:tcW w:w="2207" w:type="dxa"/>
            <w:tcBorders>
              <w:top w:val="single" w:sz="12" w:space="0" w:color="auto"/>
              <w:bottom w:val="single" w:sz="6" w:space="0" w:color="auto"/>
            </w:tcBorders>
            <w:vAlign w:val="center"/>
          </w:tcPr>
          <w:p w14:paraId="615516AB" w14:textId="77777777" w:rsidR="00007200" w:rsidRPr="00FC4845" w:rsidRDefault="00007200" w:rsidP="00DD0CC4">
            <w:pPr>
              <w:spacing w:line="259" w:lineRule="auto"/>
              <w:jc w:val="center"/>
              <w:rPr>
                <w:rFonts w:asciiTheme="minorHAnsi" w:eastAsiaTheme="minorEastAsia" w:hAnsiTheme="minorHAnsi" w:cstheme="minorBidi"/>
                <w:sz w:val="22"/>
                <w:szCs w:val="22"/>
                <w:lang w:val="en-US" w:eastAsia="zh-CN"/>
              </w:rPr>
            </w:pPr>
            <w:r w:rsidRPr="00FC4845">
              <w:rPr>
                <w:rFonts w:asciiTheme="minorHAnsi" w:eastAsiaTheme="minorEastAsia" w:hAnsiTheme="minorHAnsi" w:cstheme="minorBidi" w:hint="eastAsia"/>
                <w:sz w:val="22"/>
                <w:szCs w:val="22"/>
                <w:lang w:val="en-US" w:eastAsia="zh-CN"/>
              </w:rPr>
              <w:t>Recall</w:t>
            </w:r>
          </w:p>
        </w:tc>
        <w:tc>
          <w:tcPr>
            <w:tcW w:w="2014" w:type="dxa"/>
            <w:tcBorders>
              <w:top w:val="single" w:sz="12" w:space="0" w:color="auto"/>
              <w:bottom w:val="single" w:sz="6" w:space="0" w:color="auto"/>
            </w:tcBorders>
            <w:vAlign w:val="center"/>
          </w:tcPr>
          <w:p w14:paraId="18539662" w14:textId="77777777" w:rsidR="00007200" w:rsidRPr="00FC4845" w:rsidRDefault="00007200" w:rsidP="00DD0CC4">
            <w:pPr>
              <w:spacing w:line="259" w:lineRule="auto"/>
              <w:jc w:val="center"/>
              <w:rPr>
                <w:rFonts w:asciiTheme="minorHAnsi" w:eastAsiaTheme="minorEastAsia" w:hAnsiTheme="minorHAnsi" w:cstheme="minorBidi"/>
                <w:sz w:val="22"/>
                <w:szCs w:val="22"/>
                <w:lang w:val="en-US" w:eastAsia="zh-CN"/>
              </w:rPr>
            </w:pPr>
            <w:r w:rsidRPr="00FC4845">
              <w:rPr>
                <w:rFonts w:asciiTheme="minorHAnsi" w:eastAsiaTheme="minorEastAsia" w:hAnsiTheme="minorHAnsi" w:cstheme="minorBidi" w:hint="eastAsia"/>
                <w:sz w:val="22"/>
                <w:szCs w:val="22"/>
                <w:lang w:val="en-US" w:eastAsia="zh-CN"/>
              </w:rPr>
              <w:t>F1-Score</w:t>
            </w:r>
          </w:p>
        </w:tc>
      </w:tr>
      <w:tr w:rsidR="00007200" w14:paraId="6B285DFA" w14:textId="77777777" w:rsidTr="00DD0CC4">
        <w:trPr>
          <w:trHeight w:val="569"/>
          <w:jc w:val="center"/>
        </w:trPr>
        <w:tc>
          <w:tcPr>
            <w:tcW w:w="1781" w:type="dxa"/>
            <w:tcBorders>
              <w:top w:val="single" w:sz="6" w:space="0" w:color="auto"/>
            </w:tcBorders>
            <w:vAlign w:val="center"/>
          </w:tcPr>
          <w:p w14:paraId="41244AA2" w14:textId="6D943E12" w:rsidR="00007200" w:rsidRPr="000348E4" w:rsidRDefault="0001654F" w:rsidP="00DD0CC4">
            <w:pPr>
              <w:spacing w:line="259" w:lineRule="auto"/>
              <w:jc w:val="center"/>
              <w:rPr>
                <w:rFonts w:eastAsiaTheme="minorEastAsia"/>
                <w:lang w:val="en-US" w:eastAsia="zh-CN"/>
              </w:rPr>
            </w:pPr>
            <m:oMathPara>
              <m:oMath>
                <m:r>
                  <w:rPr>
                    <w:rFonts w:ascii="Cambria Math" w:eastAsiaTheme="minorEastAsia" w:hAnsi="Cambria Math"/>
                    <w:lang w:val="en-US" w:eastAsia="zh-CN"/>
                  </w:rPr>
                  <m:t>91.44</m:t>
                </m:r>
                <m:r>
                  <w:rPr>
                    <w:rFonts w:ascii="Cambria Math" w:eastAsiaTheme="minorEastAsia" w:hAnsi="Cambria Math" w:hint="eastAsia"/>
                    <w:lang w:val="en-US" w:eastAsia="zh-CN"/>
                  </w:rPr>
                  <m:t>%</m:t>
                </m:r>
              </m:oMath>
            </m:oMathPara>
          </w:p>
        </w:tc>
        <w:tc>
          <w:tcPr>
            <w:tcW w:w="2207" w:type="dxa"/>
            <w:tcBorders>
              <w:top w:val="single" w:sz="6" w:space="0" w:color="auto"/>
            </w:tcBorders>
            <w:vAlign w:val="center"/>
          </w:tcPr>
          <w:p w14:paraId="284FF5BB" w14:textId="1C91E53E" w:rsidR="00007200" w:rsidRPr="000348E4" w:rsidRDefault="0001654F" w:rsidP="00DD0CC4">
            <w:pPr>
              <w:spacing w:line="259" w:lineRule="auto"/>
              <w:jc w:val="center"/>
              <w:rPr>
                <w:rFonts w:eastAsiaTheme="minorEastAsia"/>
                <w:lang w:val="en-US" w:eastAsia="zh-CN"/>
              </w:rPr>
            </w:pPr>
            <m:oMathPara>
              <m:oMath>
                <m:r>
                  <w:rPr>
                    <w:rFonts w:ascii="Cambria Math" w:eastAsiaTheme="minorEastAsia" w:hAnsi="Cambria Math"/>
                    <w:lang w:val="en-US" w:eastAsia="zh-CN"/>
                  </w:rPr>
                  <m:t>91.52</m:t>
                </m:r>
                <m:r>
                  <w:rPr>
                    <w:rFonts w:ascii="Cambria Math" w:eastAsiaTheme="minorEastAsia" w:hAnsi="Cambria Math" w:hint="eastAsia"/>
                    <w:lang w:val="en-US" w:eastAsia="zh-CN"/>
                  </w:rPr>
                  <m:t>%</m:t>
                </m:r>
              </m:oMath>
            </m:oMathPara>
          </w:p>
        </w:tc>
        <w:tc>
          <w:tcPr>
            <w:tcW w:w="2207" w:type="dxa"/>
            <w:tcBorders>
              <w:top w:val="single" w:sz="6" w:space="0" w:color="auto"/>
            </w:tcBorders>
            <w:vAlign w:val="center"/>
          </w:tcPr>
          <w:p w14:paraId="1E92C859" w14:textId="1809735E" w:rsidR="00007200" w:rsidRPr="000348E4" w:rsidRDefault="0001654F" w:rsidP="00DD0CC4">
            <w:pPr>
              <w:spacing w:line="259" w:lineRule="auto"/>
              <w:jc w:val="center"/>
              <w:rPr>
                <w:rFonts w:eastAsiaTheme="minorEastAsia"/>
                <w:lang w:val="en-US" w:eastAsia="zh-CN"/>
              </w:rPr>
            </w:pPr>
            <m:oMathPara>
              <m:oMath>
                <m:r>
                  <w:rPr>
                    <w:rFonts w:ascii="Cambria Math" w:eastAsiaTheme="minorEastAsia" w:hAnsi="Cambria Math"/>
                    <w:lang w:val="en-US" w:eastAsia="zh-CN"/>
                  </w:rPr>
                  <m:t>91.44</m:t>
                </m:r>
                <m:r>
                  <w:rPr>
                    <w:rFonts w:ascii="Cambria Math" w:eastAsiaTheme="minorEastAsia" w:hAnsi="Cambria Math" w:hint="eastAsia"/>
                    <w:lang w:val="en-US" w:eastAsia="zh-CN"/>
                  </w:rPr>
                  <m:t>%</m:t>
                </m:r>
              </m:oMath>
            </m:oMathPara>
          </w:p>
        </w:tc>
        <w:tc>
          <w:tcPr>
            <w:tcW w:w="2014" w:type="dxa"/>
            <w:tcBorders>
              <w:top w:val="single" w:sz="6" w:space="0" w:color="auto"/>
            </w:tcBorders>
            <w:vAlign w:val="center"/>
          </w:tcPr>
          <w:p w14:paraId="001CC7C4" w14:textId="4DB9D316" w:rsidR="00007200" w:rsidRPr="000348E4" w:rsidRDefault="0001654F" w:rsidP="00DD0CC4">
            <w:pPr>
              <w:spacing w:line="259" w:lineRule="auto"/>
              <w:jc w:val="center"/>
              <w:rPr>
                <w:rFonts w:eastAsiaTheme="minorEastAsia"/>
                <w:lang w:val="en-US" w:eastAsia="zh-CN"/>
              </w:rPr>
            </w:pPr>
            <m:oMathPara>
              <m:oMath>
                <m:r>
                  <w:rPr>
                    <w:rFonts w:ascii="Cambria Math" w:eastAsiaTheme="minorEastAsia" w:hAnsi="Cambria Math"/>
                    <w:lang w:val="en-US" w:eastAsia="zh-CN"/>
                  </w:rPr>
                  <m:t>91.43</m:t>
                </m:r>
                <m:r>
                  <w:rPr>
                    <w:rFonts w:ascii="Cambria Math" w:eastAsiaTheme="minorEastAsia" w:hAnsi="Cambria Math" w:hint="eastAsia"/>
                    <w:lang w:val="en-US" w:eastAsia="zh-CN"/>
                  </w:rPr>
                  <m:t>%</m:t>
                </m:r>
              </m:oMath>
            </m:oMathPara>
          </w:p>
        </w:tc>
      </w:tr>
    </w:tbl>
    <w:p w14:paraId="06AA2D5F" w14:textId="77777777" w:rsidR="00007200" w:rsidRPr="00007200" w:rsidRDefault="00007200" w:rsidP="00007200">
      <w:pPr>
        <w:jc w:val="both"/>
        <w:rPr>
          <w:rFonts w:ascii="Calibri" w:hAnsi="Calibri" w:cs="Calibri"/>
          <w:lang w:val="en-US" w:eastAsia="zh-CN"/>
        </w:rPr>
      </w:pPr>
    </w:p>
    <w:p w14:paraId="499B4671" w14:textId="685314AB" w:rsidR="00007200" w:rsidRDefault="007D6E69" w:rsidP="007D6E69">
      <w:pPr>
        <w:pStyle w:val="3"/>
        <w:numPr>
          <w:ilvl w:val="1"/>
          <w:numId w:val="69"/>
        </w:numPr>
        <w:contextualSpacing w:val="0"/>
        <w:jc w:val="both"/>
        <w:rPr>
          <w:b/>
          <w:bCs/>
          <w:sz w:val="28"/>
          <w:szCs w:val="28"/>
          <w:lang w:eastAsia="zh-CN"/>
        </w:rPr>
      </w:pPr>
      <w:bookmarkStart w:id="62" w:name="_Toc182849463"/>
      <w:bookmarkStart w:id="63" w:name="_Toc195033098"/>
      <w:r>
        <w:rPr>
          <w:rFonts w:hint="eastAsia"/>
          <w:b/>
          <w:bCs/>
          <w:sz w:val="28"/>
          <w:szCs w:val="28"/>
          <w:lang w:eastAsia="zh-CN"/>
        </w:rPr>
        <w:t xml:space="preserve">. </w:t>
      </w:r>
      <w:bookmarkEnd w:id="62"/>
      <w:r w:rsidR="00D94ABD">
        <w:rPr>
          <w:rFonts w:hint="eastAsia"/>
          <w:b/>
          <w:bCs/>
          <w:sz w:val="28"/>
          <w:szCs w:val="28"/>
          <w:lang w:eastAsia="zh-CN"/>
        </w:rPr>
        <w:t>TPE Optimization for CNN-LSTM and CNN-Transformer</w:t>
      </w:r>
      <w:bookmarkEnd w:id="63"/>
    </w:p>
    <w:p w14:paraId="0FC3C463" w14:textId="77777777" w:rsidR="00DE5814" w:rsidRDefault="00DE5814" w:rsidP="00921089">
      <w:pPr>
        <w:jc w:val="both"/>
        <w:rPr>
          <w:lang w:val="en-US" w:eastAsia="zh-CN"/>
        </w:rPr>
      </w:pPr>
      <w:r w:rsidRPr="00DE5814">
        <w:rPr>
          <w:lang w:eastAsia="zh-CN"/>
        </w:rPr>
        <w:t xml:space="preserve">This study employs </w:t>
      </w:r>
      <w:proofErr w:type="spellStart"/>
      <w:r w:rsidRPr="00DE5814">
        <w:rPr>
          <w:lang w:eastAsia="zh-CN"/>
        </w:rPr>
        <w:t>Optuna’s</w:t>
      </w:r>
      <w:proofErr w:type="spellEnd"/>
      <w:r w:rsidRPr="00DE5814">
        <w:rPr>
          <w:lang w:eastAsia="zh-CN"/>
        </w:rPr>
        <w:t xml:space="preserve"> </w:t>
      </w:r>
      <w:proofErr w:type="spellStart"/>
      <w:r w:rsidRPr="00DE5814">
        <w:rPr>
          <w:lang w:eastAsia="zh-CN"/>
        </w:rPr>
        <w:t>TPESampler</w:t>
      </w:r>
      <w:proofErr w:type="spellEnd"/>
      <w:r w:rsidRPr="00DE5814">
        <w:rPr>
          <w:lang w:eastAsia="zh-CN"/>
        </w:rPr>
        <w:t xml:space="preserve">, a Bayesian optimization algorithm, to fine-tune the hyperparameters of the CNN-LSTM model for bridge defect detection. In each trial, combinations of optimizer type, convolutional feature dimensions (num_features_1 and num_features_2), batch size, and learning rate are sampled to construct and train the model. The dataset is split into training, validation, and test sets (60/20/20), and data loaders are generated accordingly. Early stopping is applied during training to prevent overfitting, and the best-performing model from each trial is saved with its test loader included in the checkpoint for later evaluation. The minimum validation loss is returned to guide the optimization process in identifying the most effective hyperparameter configuration. The performance of the tuned CNN-LSTM model is shown in </w:t>
      </w:r>
      <w:r w:rsidR="00AA7D2D">
        <w:rPr>
          <w:lang w:val="en-US" w:eastAsia="zh-CN"/>
        </w:rPr>
        <w:fldChar w:fldCharType="begin"/>
      </w:r>
      <w:r w:rsidR="00AA7D2D">
        <w:rPr>
          <w:lang w:val="en-US" w:eastAsia="zh-CN"/>
        </w:rPr>
        <w:instrText xml:space="preserve"> </w:instrText>
      </w:r>
      <w:r w:rsidR="00AA7D2D">
        <w:rPr>
          <w:rFonts w:hint="eastAsia"/>
          <w:lang w:val="en-US" w:eastAsia="zh-CN"/>
        </w:rPr>
        <w:instrText>REF _Ref195021375 \h</w:instrText>
      </w:r>
      <w:r w:rsidR="00AA7D2D">
        <w:rPr>
          <w:lang w:val="en-US" w:eastAsia="zh-CN"/>
        </w:rPr>
        <w:instrText xml:space="preserve"> </w:instrText>
      </w:r>
      <w:r w:rsidR="00AA7D2D">
        <w:rPr>
          <w:lang w:val="en-US" w:eastAsia="zh-CN"/>
        </w:rPr>
      </w:r>
      <w:r w:rsidR="00AA7D2D">
        <w:rPr>
          <w:lang w:val="en-US" w:eastAsia="zh-CN"/>
        </w:rPr>
        <w:fldChar w:fldCharType="separate"/>
      </w:r>
      <w:r w:rsidR="00AA7D2D" w:rsidRPr="00921089">
        <w:rPr>
          <w:lang w:val="en-US" w:eastAsia="zh-CN"/>
        </w:rPr>
        <w:t>Fig. 12</w:t>
      </w:r>
      <w:r w:rsidR="00AA7D2D">
        <w:rPr>
          <w:lang w:val="en-US" w:eastAsia="zh-CN"/>
        </w:rPr>
        <w:fldChar w:fldCharType="end"/>
      </w:r>
      <w:r w:rsidR="00AA7D2D">
        <w:rPr>
          <w:rFonts w:hint="eastAsia"/>
          <w:lang w:val="en-US" w:eastAsia="zh-CN"/>
        </w:rPr>
        <w:t xml:space="preserve"> </w:t>
      </w:r>
      <w:r w:rsidR="00921089">
        <w:rPr>
          <w:rFonts w:hint="eastAsia"/>
          <w:lang w:val="en-US" w:eastAsia="zh-CN"/>
        </w:rPr>
        <w:t>and</w:t>
      </w:r>
      <w:r w:rsidR="007A6583">
        <w:rPr>
          <w:rFonts w:hint="eastAsia"/>
          <w:lang w:val="en-US" w:eastAsia="zh-CN"/>
        </w:rPr>
        <w:t xml:space="preserve"> </w:t>
      </w:r>
      <w:r w:rsidR="007A6583">
        <w:rPr>
          <w:lang w:val="en-US" w:eastAsia="zh-CN"/>
        </w:rPr>
        <w:fldChar w:fldCharType="begin"/>
      </w:r>
      <w:r w:rsidR="007A6583">
        <w:rPr>
          <w:lang w:val="en-US" w:eastAsia="zh-CN"/>
        </w:rPr>
        <w:instrText xml:space="preserve"> </w:instrText>
      </w:r>
      <w:r w:rsidR="007A6583">
        <w:rPr>
          <w:rFonts w:hint="eastAsia"/>
          <w:lang w:val="en-US" w:eastAsia="zh-CN"/>
        </w:rPr>
        <w:instrText>REF _Ref195022112 \h</w:instrText>
      </w:r>
      <w:r w:rsidR="007A6583">
        <w:rPr>
          <w:lang w:val="en-US" w:eastAsia="zh-CN"/>
        </w:rPr>
        <w:instrText xml:space="preserve"> </w:instrText>
      </w:r>
      <w:r w:rsidR="007A6583">
        <w:rPr>
          <w:lang w:val="en-US" w:eastAsia="zh-CN"/>
        </w:rPr>
      </w:r>
      <w:r w:rsidR="007A6583">
        <w:rPr>
          <w:lang w:val="en-US" w:eastAsia="zh-CN"/>
        </w:rPr>
        <w:fldChar w:fldCharType="separate"/>
      </w:r>
      <w:r w:rsidR="007A6583" w:rsidRPr="00562EFE">
        <w:rPr>
          <w:lang w:val="en-US" w:eastAsia="zh-CN"/>
        </w:rPr>
        <w:t xml:space="preserve">Table </w:t>
      </w:r>
      <w:r w:rsidR="007A6583">
        <w:rPr>
          <w:noProof/>
          <w:lang w:val="en-US" w:eastAsia="zh-CN"/>
        </w:rPr>
        <w:t>4</w:t>
      </w:r>
      <w:r w:rsidR="007A6583">
        <w:rPr>
          <w:lang w:val="en-US" w:eastAsia="zh-CN"/>
        </w:rPr>
        <w:fldChar w:fldCharType="end"/>
      </w:r>
      <w:r w:rsidR="00921089">
        <w:rPr>
          <w:rFonts w:hint="eastAsia"/>
          <w:lang w:val="en-US" w:eastAsia="zh-CN"/>
        </w:rPr>
        <w:t>.</w:t>
      </w:r>
      <w:r w:rsidR="007219BC">
        <w:rPr>
          <w:rFonts w:hint="eastAsia"/>
          <w:lang w:val="en-US" w:eastAsia="zh-CN"/>
        </w:rPr>
        <w:t xml:space="preserve"> </w:t>
      </w:r>
    </w:p>
    <w:p w14:paraId="68152846" w14:textId="4537697E" w:rsidR="0027268A" w:rsidRDefault="00DE5814" w:rsidP="00921089">
      <w:pPr>
        <w:jc w:val="both"/>
        <w:rPr>
          <w:rFonts w:hint="eastAsia"/>
          <w:lang w:val="en-US" w:eastAsia="zh-CN"/>
        </w:rPr>
      </w:pPr>
      <w:r w:rsidRPr="00DE5814">
        <w:rPr>
          <w:lang w:eastAsia="zh-CN"/>
        </w:rPr>
        <w:t xml:space="preserve">Additionally, </w:t>
      </w:r>
      <w:proofErr w:type="spellStart"/>
      <w:r w:rsidRPr="00DE5814">
        <w:rPr>
          <w:lang w:eastAsia="zh-CN"/>
        </w:rPr>
        <w:t>Optuna’s</w:t>
      </w:r>
      <w:proofErr w:type="spellEnd"/>
      <w:r w:rsidRPr="00DE5814">
        <w:rPr>
          <w:lang w:eastAsia="zh-CN"/>
        </w:rPr>
        <w:t xml:space="preserve"> </w:t>
      </w:r>
      <w:proofErr w:type="spellStart"/>
      <w:r w:rsidRPr="00DE5814">
        <w:rPr>
          <w:lang w:eastAsia="zh-CN"/>
        </w:rPr>
        <w:t>TPESampler</w:t>
      </w:r>
      <w:proofErr w:type="spellEnd"/>
      <w:r w:rsidRPr="00DE5814">
        <w:rPr>
          <w:lang w:eastAsia="zh-CN"/>
        </w:rPr>
        <w:t xml:space="preserve"> is applied to identify the most informative sensor node combinations for bridge defect detection. In each trial, eight nodes are selected from a pool of 27, prioritizing unvisited nodes to ensure minimal repetition across iterations. These nodes are used to construct a tailored dataset, which is then split into training, validation, and test sets. A pre-optimized CNN-Transformer model (with hyperparameters previously tuned by </w:t>
      </w:r>
      <w:proofErr w:type="spellStart"/>
      <w:r w:rsidRPr="00DE5814">
        <w:rPr>
          <w:lang w:eastAsia="zh-CN"/>
        </w:rPr>
        <w:t>TPESampler</w:t>
      </w:r>
      <w:proofErr w:type="spellEnd"/>
      <w:r w:rsidRPr="00DE5814">
        <w:rPr>
          <w:lang w:eastAsia="zh-CN"/>
        </w:rPr>
        <w:t xml:space="preserve">) is trained using data from the selected nodes. The model is trained with early stopping, and the best-performing model is saved, including the selected nodes and the test loader in the checkpoint. The function returns the final validation loss, enabling the optimization process to identify node combinations that yield the </w:t>
      </w:r>
      <w:r w:rsidRPr="00DE5814">
        <w:rPr>
          <w:lang w:eastAsia="zh-CN"/>
        </w:rPr>
        <w:lastRenderedPageBreak/>
        <w:t xml:space="preserve">most accurate and generalizable model performance. The optimal node selection was [18, 23, 14, 27, 1, 4, 3, 5]. Results are shown in </w:t>
      </w:r>
      <w:r w:rsidR="00020D7B">
        <w:rPr>
          <w:lang w:val="en-US" w:eastAsia="zh-CN"/>
        </w:rPr>
        <w:fldChar w:fldCharType="begin"/>
      </w:r>
      <w:r w:rsidR="00020D7B">
        <w:rPr>
          <w:lang w:val="en-US" w:eastAsia="zh-CN"/>
        </w:rPr>
        <w:instrText xml:space="preserve"> REF _Ref195029229 \h </w:instrText>
      </w:r>
      <w:r w:rsidR="00020D7B">
        <w:rPr>
          <w:lang w:val="en-US" w:eastAsia="zh-CN"/>
        </w:rPr>
      </w:r>
      <w:r w:rsidR="00020D7B">
        <w:rPr>
          <w:lang w:val="en-US" w:eastAsia="zh-CN"/>
        </w:rPr>
        <w:fldChar w:fldCharType="separate"/>
      </w:r>
      <w:r w:rsidR="00020D7B" w:rsidRPr="00445E07">
        <w:rPr>
          <w:lang w:val="en-US" w:eastAsia="zh-CN"/>
        </w:rPr>
        <w:t>Fig. 13</w:t>
      </w:r>
      <w:r w:rsidR="00020D7B">
        <w:rPr>
          <w:lang w:val="en-US" w:eastAsia="zh-CN"/>
        </w:rPr>
        <w:fldChar w:fldCharType="end"/>
      </w:r>
      <w:r w:rsidR="00020D7B">
        <w:rPr>
          <w:rFonts w:hint="eastAsia"/>
          <w:lang w:val="en-US" w:eastAsia="zh-CN"/>
        </w:rPr>
        <w:t xml:space="preserve"> and </w:t>
      </w:r>
      <w:r w:rsidR="00020D7B">
        <w:rPr>
          <w:lang w:val="en-US" w:eastAsia="zh-CN"/>
        </w:rPr>
        <w:fldChar w:fldCharType="begin"/>
      </w:r>
      <w:r w:rsidR="00020D7B">
        <w:rPr>
          <w:lang w:val="en-US" w:eastAsia="zh-CN"/>
        </w:rPr>
        <w:instrText xml:space="preserve"> </w:instrText>
      </w:r>
      <w:r w:rsidR="00020D7B">
        <w:rPr>
          <w:rFonts w:hint="eastAsia"/>
          <w:lang w:val="en-US" w:eastAsia="zh-CN"/>
        </w:rPr>
        <w:instrText>REF _Ref195029215 \h</w:instrText>
      </w:r>
      <w:r w:rsidR="00020D7B">
        <w:rPr>
          <w:lang w:val="en-US" w:eastAsia="zh-CN"/>
        </w:rPr>
        <w:instrText xml:space="preserve"> </w:instrText>
      </w:r>
      <w:r w:rsidR="00020D7B">
        <w:rPr>
          <w:lang w:val="en-US" w:eastAsia="zh-CN"/>
        </w:rPr>
      </w:r>
      <w:r w:rsidR="00020D7B">
        <w:rPr>
          <w:lang w:val="en-US" w:eastAsia="zh-CN"/>
        </w:rPr>
        <w:fldChar w:fldCharType="separate"/>
      </w:r>
      <w:r w:rsidR="00020D7B" w:rsidRPr="00E37ACE">
        <w:rPr>
          <w:lang w:val="en-US" w:eastAsia="zh-CN"/>
        </w:rPr>
        <w:t>Table 5</w:t>
      </w:r>
      <w:r w:rsidR="00020D7B">
        <w:rPr>
          <w:lang w:val="en-US" w:eastAsia="zh-CN"/>
        </w:rPr>
        <w:fldChar w:fldCharType="end"/>
      </w:r>
      <w:r w:rsidR="00020D7B">
        <w:rPr>
          <w:rFonts w:hint="eastAsia"/>
          <w:lang w:val="en-US" w:eastAsia="zh-CN"/>
        </w:rPr>
        <w:t>.</w:t>
      </w:r>
    </w:p>
    <w:p w14:paraId="7675BD4E" w14:textId="77777777" w:rsidR="00AD68E2" w:rsidRDefault="00AD68E2" w:rsidP="00921089">
      <w:pPr>
        <w:jc w:val="both"/>
        <w:rPr>
          <w:lang w:val="en-US" w:eastAsia="zh-CN"/>
        </w:rPr>
      </w:pPr>
    </w:p>
    <w:p w14:paraId="49C57B52" w14:textId="5F95628B" w:rsidR="00562EFE" w:rsidRPr="00322DFF" w:rsidRDefault="00431C7B" w:rsidP="00562EFE">
      <w:pPr>
        <w:keepNext/>
        <w:jc w:val="center"/>
        <w:rPr>
          <w:rFonts w:hint="eastAsia"/>
          <w:lang w:val="en-US" w:eastAsia="zh-CN"/>
        </w:rPr>
      </w:pPr>
      <w:r w:rsidRPr="00431C7B">
        <w:rPr>
          <w:lang w:val="en-US" w:eastAsia="zh-CN"/>
        </w:rPr>
        <w:drawing>
          <wp:inline distT="0" distB="0" distL="0" distR="0" wp14:anchorId="00F25C58" wp14:editId="79C0BE1F">
            <wp:extent cx="3378538" cy="3337200"/>
            <wp:effectExtent l="0" t="0" r="0" b="0"/>
            <wp:docPr id="273306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06011" name=""/>
                    <pic:cNvPicPr/>
                  </pic:nvPicPr>
                  <pic:blipFill>
                    <a:blip r:embed="rId19"/>
                    <a:stretch>
                      <a:fillRect/>
                    </a:stretch>
                  </pic:blipFill>
                  <pic:spPr>
                    <a:xfrm>
                      <a:off x="0" y="0"/>
                      <a:ext cx="3378538" cy="3337200"/>
                    </a:xfrm>
                    <a:prstGeom prst="rect">
                      <a:avLst/>
                    </a:prstGeom>
                  </pic:spPr>
                </pic:pic>
              </a:graphicData>
            </a:graphic>
          </wp:inline>
        </w:drawing>
      </w:r>
    </w:p>
    <w:p w14:paraId="62322A39" w14:textId="2198A629" w:rsidR="00921089" w:rsidRPr="00076FEA" w:rsidRDefault="00562EFE" w:rsidP="00076FEA">
      <w:pPr>
        <w:pStyle w:val="af8"/>
        <w:jc w:val="center"/>
        <w:rPr>
          <w:rFonts w:asciiTheme="minorHAnsi" w:eastAsiaTheme="minorEastAsia" w:hAnsiTheme="minorHAnsi" w:cstheme="minorBidi"/>
          <w:sz w:val="22"/>
          <w:szCs w:val="22"/>
          <w:lang w:val="en-US" w:eastAsia="zh-CN"/>
        </w:rPr>
      </w:pPr>
      <w:r w:rsidRPr="00076FEA">
        <w:rPr>
          <w:rFonts w:asciiTheme="minorHAnsi" w:eastAsiaTheme="minorEastAsia" w:hAnsiTheme="minorHAnsi" w:cstheme="minorBidi"/>
          <w:sz w:val="22"/>
          <w:szCs w:val="22"/>
          <w:lang w:val="en-US" w:eastAsia="zh-CN"/>
        </w:rPr>
        <w:t xml:space="preserve">Fig. </w:t>
      </w:r>
      <w:r w:rsidRPr="00076FEA">
        <w:rPr>
          <w:rFonts w:asciiTheme="minorHAnsi" w:eastAsiaTheme="minorEastAsia" w:hAnsiTheme="minorHAnsi" w:cstheme="minorBidi"/>
          <w:sz w:val="22"/>
          <w:szCs w:val="22"/>
          <w:lang w:val="en-US" w:eastAsia="zh-CN"/>
        </w:rPr>
        <w:fldChar w:fldCharType="begin"/>
      </w:r>
      <w:r w:rsidRPr="00076FEA">
        <w:rPr>
          <w:rFonts w:asciiTheme="minorHAnsi" w:eastAsiaTheme="minorEastAsia" w:hAnsiTheme="minorHAnsi" w:cstheme="minorBidi"/>
          <w:sz w:val="22"/>
          <w:szCs w:val="22"/>
          <w:lang w:val="en-US" w:eastAsia="zh-CN"/>
        </w:rPr>
        <w:instrText xml:space="preserve"> SEQ Fig. \* ARABIC </w:instrText>
      </w:r>
      <w:r w:rsidRPr="00076FEA">
        <w:rPr>
          <w:rFonts w:asciiTheme="minorHAnsi" w:eastAsiaTheme="minorEastAsia" w:hAnsiTheme="minorHAnsi" w:cstheme="minorBidi"/>
          <w:sz w:val="22"/>
          <w:szCs w:val="22"/>
          <w:lang w:val="en-US" w:eastAsia="zh-CN"/>
        </w:rPr>
        <w:fldChar w:fldCharType="separate"/>
      </w:r>
      <w:r w:rsidR="00443274">
        <w:rPr>
          <w:rFonts w:asciiTheme="minorHAnsi" w:eastAsiaTheme="minorEastAsia" w:hAnsiTheme="minorHAnsi" w:cstheme="minorBidi"/>
          <w:noProof/>
          <w:sz w:val="22"/>
          <w:szCs w:val="22"/>
          <w:lang w:val="en-US" w:eastAsia="zh-CN"/>
        </w:rPr>
        <w:t>12</w:t>
      </w:r>
      <w:r w:rsidRPr="00076FEA">
        <w:rPr>
          <w:rFonts w:asciiTheme="minorHAnsi" w:eastAsiaTheme="minorEastAsia" w:hAnsiTheme="minorHAnsi" w:cstheme="minorBidi"/>
          <w:sz w:val="22"/>
          <w:szCs w:val="22"/>
          <w:lang w:val="en-US" w:eastAsia="zh-CN"/>
        </w:rPr>
        <w:fldChar w:fldCharType="end"/>
      </w:r>
      <w:r w:rsidR="00076FEA" w:rsidRPr="00076FEA">
        <w:rPr>
          <w:rFonts w:asciiTheme="minorHAnsi" w:eastAsiaTheme="minorEastAsia" w:hAnsiTheme="minorHAnsi" w:cstheme="minorBidi" w:hint="eastAsia"/>
          <w:sz w:val="22"/>
          <w:szCs w:val="22"/>
          <w:lang w:val="en-US" w:eastAsia="zh-CN"/>
        </w:rPr>
        <w:t xml:space="preserve">. </w:t>
      </w:r>
      <w:r w:rsidR="00DE5814" w:rsidRPr="00DE5814">
        <w:rPr>
          <w:rFonts w:asciiTheme="minorHAnsi" w:eastAsiaTheme="minorEastAsia" w:hAnsiTheme="minorHAnsi" w:cstheme="minorBidi"/>
          <w:sz w:val="22"/>
          <w:szCs w:val="22"/>
          <w:lang w:eastAsia="zh-CN"/>
        </w:rPr>
        <w:t>Confusion matrix for the Tuned CNN-LSTM on test data.</w:t>
      </w:r>
    </w:p>
    <w:p w14:paraId="217F99A9" w14:textId="7B22F8DA" w:rsidR="00562EFE" w:rsidRPr="00562EFE" w:rsidRDefault="00562EFE" w:rsidP="00562EFE">
      <w:pPr>
        <w:pStyle w:val="af8"/>
        <w:rPr>
          <w:rFonts w:asciiTheme="minorHAnsi" w:eastAsiaTheme="minorEastAsia" w:hAnsiTheme="minorHAnsi" w:cstheme="minorBidi" w:hint="eastAsia"/>
          <w:sz w:val="22"/>
          <w:szCs w:val="22"/>
          <w:lang w:val="en-US" w:eastAsia="zh-CN"/>
        </w:rPr>
      </w:pPr>
    </w:p>
    <w:p w14:paraId="7E52750C" w14:textId="4779BCCF" w:rsidR="00562EFE" w:rsidRPr="00562EFE" w:rsidRDefault="00562EFE" w:rsidP="00562EFE">
      <w:pPr>
        <w:pStyle w:val="af8"/>
        <w:keepNext/>
        <w:rPr>
          <w:rFonts w:asciiTheme="minorHAnsi" w:eastAsiaTheme="minorEastAsia" w:hAnsiTheme="minorHAnsi" w:cstheme="minorBidi" w:hint="eastAsia"/>
          <w:sz w:val="22"/>
          <w:szCs w:val="22"/>
          <w:lang w:val="en-US" w:eastAsia="zh-CN"/>
        </w:rPr>
      </w:pPr>
      <w:bookmarkStart w:id="64" w:name="_Ref195022107"/>
      <w:bookmarkStart w:id="65" w:name="_Ref195022112"/>
      <w:r w:rsidRPr="00562EFE">
        <w:rPr>
          <w:rFonts w:asciiTheme="minorHAnsi" w:eastAsiaTheme="minorEastAsia" w:hAnsiTheme="minorHAnsi" w:cstheme="minorBidi"/>
          <w:sz w:val="22"/>
          <w:szCs w:val="22"/>
          <w:lang w:val="en-US" w:eastAsia="zh-CN"/>
        </w:rPr>
        <w:t xml:space="preserve">Table </w:t>
      </w:r>
      <w:r w:rsidRPr="00562EFE">
        <w:rPr>
          <w:rFonts w:asciiTheme="minorHAnsi" w:eastAsiaTheme="minorEastAsia" w:hAnsiTheme="minorHAnsi" w:cstheme="minorBidi"/>
          <w:sz w:val="22"/>
          <w:szCs w:val="22"/>
          <w:lang w:val="en-US" w:eastAsia="zh-CN"/>
        </w:rPr>
        <w:fldChar w:fldCharType="begin"/>
      </w:r>
      <w:r w:rsidRPr="00562EFE">
        <w:rPr>
          <w:rFonts w:asciiTheme="minorHAnsi" w:eastAsiaTheme="minorEastAsia" w:hAnsiTheme="minorHAnsi" w:cstheme="minorBidi"/>
          <w:sz w:val="22"/>
          <w:szCs w:val="22"/>
          <w:lang w:val="en-US" w:eastAsia="zh-CN"/>
        </w:rPr>
        <w:instrText xml:space="preserve"> SEQ Table \* ARABIC </w:instrText>
      </w:r>
      <w:r w:rsidRPr="00562EFE">
        <w:rPr>
          <w:rFonts w:asciiTheme="minorHAnsi" w:eastAsiaTheme="minorEastAsia" w:hAnsiTheme="minorHAnsi" w:cstheme="minorBidi"/>
          <w:sz w:val="22"/>
          <w:szCs w:val="22"/>
          <w:lang w:val="en-US" w:eastAsia="zh-CN"/>
        </w:rPr>
        <w:fldChar w:fldCharType="separate"/>
      </w:r>
      <w:r w:rsidR="00443274">
        <w:rPr>
          <w:rFonts w:asciiTheme="minorHAnsi" w:eastAsiaTheme="minorEastAsia" w:hAnsiTheme="minorHAnsi" w:cstheme="minorBidi"/>
          <w:noProof/>
          <w:sz w:val="22"/>
          <w:szCs w:val="22"/>
          <w:lang w:val="en-US" w:eastAsia="zh-CN"/>
        </w:rPr>
        <w:t>4</w:t>
      </w:r>
      <w:r w:rsidRPr="00562EFE">
        <w:rPr>
          <w:rFonts w:asciiTheme="minorHAnsi" w:eastAsiaTheme="minorEastAsia" w:hAnsiTheme="minorHAnsi" w:cstheme="minorBidi"/>
          <w:sz w:val="22"/>
          <w:szCs w:val="22"/>
          <w:lang w:val="en-US" w:eastAsia="zh-CN"/>
        </w:rPr>
        <w:fldChar w:fldCharType="end"/>
      </w:r>
      <w:bookmarkEnd w:id="65"/>
      <w:r w:rsidRPr="00562EFE">
        <w:rPr>
          <w:rFonts w:asciiTheme="minorHAnsi" w:eastAsiaTheme="minorEastAsia" w:hAnsiTheme="minorHAnsi" w:cstheme="minorBidi" w:hint="eastAsia"/>
          <w:sz w:val="22"/>
          <w:szCs w:val="22"/>
          <w:lang w:val="en-US" w:eastAsia="zh-CN"/>
        </w:rPr>
        <w:t xml:space="preserve">. </w:t>
      </w:r>
      <w:bookmarkEnd w:id="64"/>
      <w:r w:rsidR="00DE5814" w:rsidRPr="00DE5814">
        <w:rPr>
          <w:rFonts w:asciiTheme="minorHAnsi" w:eastAsiaTheme="minorEastAsia" w:hAnsiTheme="minorHAnsi" w:cstheme="minorBidi"/>
          <w:sz w:val="22"/>
          <w:szCs w:val="22"/>
          <w:lang w:eastAsia="zh-CN"/>
        </w:rPr>
        <w:t>Evaluation metrics for the Tuned CNN-LSTM on test data.</w:t>
      </w:r>
    </w:p>
    <w:tbl>
      <w:tblPr>
        <w:tblStyle w:val="af4"/>
        <w:tblW w:w="820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81"/>
        <w:gridCol w:w="2207"/>
        <w:gridCol w:w="2207"/>
        <w:gridCol w:w="2014"/>
      </w:tblGrid>
      <w:tr w:rsidR="00AA7D2D" w14:paraId="1511564D" w14:textId="77777777" w:rsidTr="00DD0CC4">
        <w:trPr>
          <w:trHeight w:val="610"/>
          <w:jc w:val="center"/>
        </w:trPr>
        <w:tc>
          <w:tcPr>
            <w:tcW w:w="1781" w:type="dxa"/>
            <w:tcBorders>
              <w:top w:val="single" w:sz="12" w:space="0" w:color="auto"/>
              <w:bottom w:val="single" w:sz="6" w:space="0" w:color="auto"/>
            </w:tcBorders>
            <w:vAlign w:val="center"/>
          </w:tcPr>
          <w:p w14:paraId="50D06DCA" w14:textId="77777777" w:rsidR="00AA7D2D" w:rsidRPr="00FC4845" w:rsidRDefault="00AA7D2D" w:rsidP="00DD0CC4">
            <w:pPr>
              <w:spacing w:line="259" w:lineRule="auto"/>
              <w:jc w:val="center"/>
              <w:rPr>
                <w:rFonts w:asciiTheme="minorHAnsi" w:eastAsiaTheme="minorEastAsia" w:hAnsiTheme="minorHAnsi" w:cstheme="minorBidi"/>
                <w:sz w:val="22"/>
                <w:szCs w:val="22"/>
                <w:lang w:val="en-US" w:eastAsia="zh-CN"/>
              </w:rPr>
            </w:pPr>
            <w:bookmarkStart w:id="66" w:name="_Hlk195022223"/>
            <w:r w:rsidRPr="00FC4845">
              <w:rPr>
                <w:rFonts w:asciiTheme="minorHAnsi" w:eastAsiaTheme="minorEastAsia" w:hAnsiTheme="minorHAnsi" w:cstheme="minorBidi" w:hint="eastAsia"/>
                <w:sz w:val="22"/>
                <w:szCs w:val="22"/>
                <w:lang w:val="en-US" w:eastAsia="zh-CN"/>
              </w:rPr>
              <w:t>Accuracy</w:t>
            </w:r>
          </w:p>
        </w:tc>
        <w:tc>
          <w:tcPr>
            <w:tcW w:w="2207" w:type="dxa"/>
            <w:tcBorders>
              <w:top w:val="single" w:sz="12" w:space="0" w:color="auto"/>
              <w:bottom w:val="single" w:sz="6" w:space="0" w:color="auto"/>
            </w:tcBorders>
            <w:vAlign w:val="center"/>
          </w:tcPr>
          <w:p w14:paraId="6710CD80" w14:textId="77777777" w:rsidR="00AA7D2D" w:rsidRPr="00FC4845" w:rsidRDefault="00AA7D2D" w:rsidP="00DD0CC4">
            <w:pPr>
              <w:spacing w:line="259" w:lineRule="auto"/>
              <w:jc w:val="center"/>
              <w:rPr>
                <w:rFonts w:asciiTheme="minorHAnsi" w:eastAsiaTheme="minorEastAsia" w:hAnsiTheme="minorHAnsi" w:cstheme="minorBidi"/>
                <w:sz w:val="22"/>
                <w:szCs w:val="22"/>
                <w:lang w:val="en-US" w:eastAsia="zh-CN"/>
              </w:rPr>
            </w:pPr>
            <w:r w:rsidRPr="00FC4845">
              <w:rPr>
                <w:rFonts w:asciiTheme="minorHAnsi" w:eastAsiaTheme="minorEastAsia" w:hAnsiTheme="minorHAnsi" w:cstheme="minorBidi" w:hint="eastAsia"/>
                <w:sz w:val="22"/>
                <w:szCs w:val="22"/>
                <w:lang w:val="en-US" w:eastAsia="zh-CN"/>
              </w:rPr>
              <w:t>Precision</w:t>
            </w:r>
          </w:p>
        </w:tc>
        <w:tc>
          <w:tcPr>
            <w:tcW w:w="2207" w:type="dxa"/>
            <w:tcBorders>
              <w:top w:val="single" w:sz="12" w:space="0" w:color="auto"/>
              <w:bottom w:val="single" w:sz="6" w:space="0" w:color="auto"/>
            </w:tcBorders>
            <w:vAlign w:val="center"/>
          </w:tcPr>
          <w:p w14:paraId="0AA88FA7" w14:textId="77777777" w:rsidR="00AA7D2D" w:rsidRPr="00FC4845" w:rsidRDefault="00AA7D2D" w:rsidP="00DD0CC4">
            <w:pPr>
              <w:spacing w:line="259" w:lineRule="auto"/>
              <w:jc w:val="center"/>
              <w:rPr>
                <w:rFonts w:asciiTheme="minorHAnsi" w:eastAsiaTheme="minorEastAsia" w:hAnsiTheme="minorHAnsi" w:cstheme="minorBidi"/>
                <w:sz w:val="22"/>
                <w:szCs w:val="22"/>
                <w:lang w:val="en-US" w:eastAsia="zh-CN"/>
              </w:rPr>
            </w:pPr>
            <w:r w:rsidRPr="00FC4845">
              <w:rPr>
                <w:rFonts w:asciiTheme="minorHAnsi" w:eastAsiaTheme="minorEastAsia" w:hAnsiTheme="minorHAnsi" w:cstheme="minorBidi" w:hint="eastAsia"/>
                <w:sz w:val="22"/>
                <w:szCs w:val="22"/>
                <w:lang w:val="en-US" w:eastAsia="zh-CN"/>
              </w:rPr>
              <w:t>Recall</w:t>
            </w:r>
          </w:p>
        </w:tc>
        <w:tc>
          <w:tcPr>
            <w:tcW w:w="2014" w:type="dxa"/>
            <w:tcBorders>
              <w:top w:val="single" w:sz="12" w:space="0" w:color="auto"/>
              <w:bottom w:val="single" w:sz="6" w:space="0" w:color="auto"/>
            </w:tcBorders>
            <w:vAlign w:val="center"/>
          </w:tcPr>
          <w:p w14:paraId="7F9BBF93" w14:textId="77777777" w:rsidR="00AA7D2D" w:rsidRPr="00FC4845" w:rsidRDefault="00AA7D2D" w:rsidP="00DD0CC4">
            <w:pPr>
              <w:spacing w:line="259" w:lineRule="auto"/>
              <w:jc w:val="center"/>
              <w:rPr>
                <w:rFonts w:asciiTheme="minorHAnsi" w:eastAsiaTheme="minorEastAsia" w:hAnsiTheme="minorHAnsi" w:cstheme="minorBidi"/>
                <w:sz w:val="22"/>
                <w:szCs w:val="22"/>
                <w:lang w:val="en-US" w:eastAsia="zh-CN"/>
              </w:rPr>
            </w:pPr>
            <w:r w:rsidRPr="00FC4845">
              <w:rPr>
                <w:rFonts w:asciiTheme="minorHAnsi" w:eastAsiaTheme="minorEastAsia" w:hAnsiTheme="minorHAnsi" w:cstheme="minorBidi" w:hint="eastAsia"/>
                <w:sz w:val="22"/>
                <w:szCs w:val="22"/>
                <w:lang w:val="en-US" w:eastAsia="zh-CN"/>
              </w:rPr>
              <w:t>F1-Score</w:t>
            </w:r>
          </w:p>
        </w:tc>
      </w:tr>
      <w:tr w:rsidR="00AA7D2D" w14:paraId="54DEA6DB" w14:textId="77777777" w:rsidTr="00DD0CC4">
        <w:trPr>
          <w:trHeight w:val="569"/>
          <w:jc w:val="center"/>
        </w:trPr>
        <w:tc>
          <w:tcPr>
            <w:tcW w:w="1781" w:type="dxa"/>
            <w:tcBorders>
              <w:top w:val="single" w:sz="6" w:space="0" w:color="auto"/>
            </w:tcBorders>
            <w:vAlign w:val="center"/>
          </w:tcPr>
          <w:p w14:paraId="55289107" w14:textId="6983A008" w:rsidR="00AA7D2D" w:rsidRPr="000348E4" w:rsidRDefault="000C74E1" w:rsidP="00DD0CC4">
            <w:pPr>
              <w:spacing w:line="259" w:lineRule="auto"/>
              <w:jc w:val="center"/>
              <w:rPr>
                <w:rFonts w:eastAsiaTheme="minorEastAsia"/>
                <w:lang w:val="en-US" w:eastAsia="zh-CN"/>
              </w:rPr>
            </w:pPr>
            <m:oMathPara>
              <m:oMath>
                <m:r>
                  <w:rPr>
                    <w:rFonts w:ascii="Cambria Math" w:eastAsiaTheme="minorEastAsia" w:hAnsi="Cambria Math"/>
                    <w:lang w:val="en-US" w:eastAsia="zh-CN"/>
                  </w:rPr>
                  <m:t>99.66</m:t>
                </m:r>
                <m:r>
                  <w:rPr>
                    <w:rFonts w:ascii="Cambria Math" w:eastAsiaTheme="minorEastAsia" w:hAnsi="Cambria Math" w:hint="eastAsia"/>
                    <w:lang w:val="en-US" w:eastAsia="zh-CN"/>
                  </w:rPr>
                  <m:t>%</m:t>
                </m:r>
              </m:oMath>
            </m:oMathPara>
          </w:p>
        </w:tc>
        <w:tc>
          <w:tcPr>
            <w:tcW w:w="2207" w:type="dxa"/>
            <w:tcBorders>
              <w:top w:val="single" w:sz="6" w:space="0" w:color="auto"/>
            </w:tcBorders>
            <w:vAlign w:val="center"/>
          </w:tcPr>
          <w:p w14:paraId="10509735" w14:textId="11FBB7ED" w:rsidR="00AA7D2D" w:rsidRPr="000348E4" w:rsidRDefault="000C74E1" w:rsidP="00DD0CC4">
            <w:pPr>
              <w:spacing w:line="259" w:lineRule="auto"/>
              <w:jc w:val="center"/>
              <w:rPr>
                <w:rFonts w:eastAsiaTheme="minorEastAsia"/>
                <w:lang w:val="en-US" w:eastAsia="zh-CN"/>
              </w:rPr>
            </w:pPr>
            <m:oMathPara>
              <m:oMath>
                <m:r>
                  <w:rPr>
                    <w:rFonts w:ascii="Cambria Math" w:eastAsiaTheme="minorEastAsia" w:hAnsi="Cambria Math"/>
                    <w:lang w:val="en-US" w:eastAsia="zh-CN"/>
                  </w:rPr>
                  <m:t>99.66</m:t>
                </m:r>
                <m:r>
                  <w:rPr>
                    <w:rFonts w:ascii="Cambria Math" w:eastAsiaTheme="minorEastAsia" w:hAnsi="Cambria Math" w:hint="eastAsia"/>
                    <w:lang w:val="en-US" w:eastAsia="zh-CN"/>
                  </w:rPr>
                  <m:t>%</m:t>
                </m:r>
              </m:oMath>
            </m:oMathPara>
          </w:p>
        </w:tc>
        <w:tc>
          <w:tcPr>
            <w:tcW w:w="2207" w:type="dxa"/>
            <w:tcBorders>
              <w:top w:val="single" w:sz="6" w:space="0" w:color="auto"/>
            </w:tcBorders>
            <w:vAlign w:val="center"/>
          </w:tcPr>
          <w:p w14:paraId="7EC581AD" w14:textId="570688B3" w:rsidR="00AA7D2D" w:rsidRPr="000348E4" w:rsidRDefault="000C74E1" w:rsidP="00DD0CC4">
            <w:pPr>
              <w:spacing w:line="259" w:lineRule="auto"/>
              <w:jc w:val="center"/>
              <w:rPr>
                <w:rFonts w:eastAsiaTheme="minorEastAsia"/>
                <w:lang w:val="en-US" w:eastAsia="zh-CN"/>
              </w:rPr>
            </w:pPr>
            <m:oMathPara>
              <m:oMath>
                <m:r>
                  <w:rPr>
                    <w:rFonts w:ascii="Cambria Math" w:eastAsiaTheme="minorEastAsia" w:hAnsi="Cambria Math"/>
                    <w:lang w:val="en-US" w:eastAsia="zh-CN"/>
                  </w:rPr>
                  <m:t>99.66</m:t>
                </m:r>
                <m:r>
                  <w:rPr>
                    <w:rFonts w:ascii="Cambria Math" w:eastAsiaTheme="minorEastAsia" w:hAnsi="Cambria Math" w:hint="eastAsia"/>
                    <w:lang w:val="en-US" w:eastAsia="zh-CN"/>
                  </w:rPr>
                  <m:t>%</m:t>
                </m:r>
              </m:oMath>
            </m:oMathPara>
          </w:p>
        </w:tc>
        <w:tc>
          <w:tcPr>
            <w:tcW w:w="2014" w:type="dxa"/>
            <w:tcBorders>
              <w:top w:val="single" w:sz="6" w:space="0" w:color="auto"/>
            </w:tcBorders>
            <w:vAlign w:val="center"/>
          </w:tcPr>
          <w:p w14:paraId="7A0CB73D" w14:textId="2DB88D0F" w:rsidR="00AA7D2D" w:rsidRPr="000348E4" w:rsidRDefault="000C74E1" w:rsidP="00DD0CC4">
            <w:pPr>
              <w:spacing w:line="259" w:lineRule="auto"/>
              <w:jc w:val="center"/>
              <w:rPr>
                <w:rFonts w:eastAsiaTheme="minorEastAsia"/>
                <w:lang w:val="en-US" w:eastAsia="zh-CN"/>
              </w:rPr>
            </w:pPr>
            <m:oMathPara>
              <m:oMath>
                <m:r>
                  <w:rPr>
                    <w:rFonts w:ascii="Cambria Math" w:eastAsiaTheme="minorEastAsia" w:hAnsi="Cambria Math"/>
                    <w:lang w:val="en-US" w:eastAsia="zh-CN"/>
                  </w:rPr>
                  <m:t>99.66</m:t>
                </m:r>
                <m:r>
                  <w:rPr>
                    <w:rFonts w:ascii="Cambria Math" w:eastAsiaTheme="minorEastAsia" w:hAnsi="Cambria Math" w:hint="eastAsia"/>
                    <w:lang w:val="en-US" w:eastAsia="zh-CN"/>
                  </w:rPr>
                  <m:t>%</m:t>
                </m:r>
              </m:oMath>
            </m:oMathPara>
          </w:p>
        </w:tc>
      </w:tr>
      <w:bookmarkEnd w:id="66"/>
    </w:tbl>
    <w:p w14:paraId="5CD86EB6" w14:textId="77777777" w:rsidR="00AA7D2D" w:rsidRDefault="00AA7D2D" w:rsidP="00461C1C">
      <w:pPr>
        <w:jc w:val="both"/>
        <w:rPr>
          <w:lang w:val="en-US" w:eastAsia="zh-CN"/>
        </w:rPr>
      </w:pPr>
    </w:p>
    <w:p w14:paraId="6B011DB2" w14:textId="0CCF67CF" w:rsidR="00445E07" w:rsidRDefault="00E01BE8" w:rsidP="00445E07">
      <w:pPr>
        <w:keepNext/>
        <w:jc w:val="center"/>
      </w:pPr>
      <w:r w:rsidRPr="00E01BE8">
        <w:lastRenderedPageBreak/>
        <w:drawing>
          <wp:inline distT="0" distB="0" distL="0" distR="0" wp14:anchorId="0BCE38E2" wp14:editId="496B300D">
            <wp:extent cx="3332058" cy="3337200"/>
            <wp:effectExtent l="0" t="0" r="1905" b="0"/>
            <wp:docPr id="1795514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14100" name=""/>
                    <pic:cNvPicPr/>
                  </pic:nvPicPr>
                  <pic:blipFill>
                    <a:blip r:embed="rId20"/>
                    <a:stretch>
                      <a:fillRect/>
                    </a:stretch>
                  </pic:blipFill>
                  <pic:spPr>
                    <a:xfrm>
                      <a:off x="0" y="0"/>
                      <a:ext cx="3332058" cy="3337200"/>
                    </a:xfrm>
                    <a:prstGeom prst="rect">
                      <a:avLst/>
                    </a:prstGeom>
                  </pic:spPr>
                </pic:pic>
              </a:graphicData>
            </a:graphic>
          </wp:inline>
        </w:drawing>
      </w:r>
    </w:p>
    <w:p w14:paraId="1AEDE942" w14:textId="3E402628" w:rsidR="00DB08A8" w:rsidRDefault="00445E07" w:rsidP="00DB08A8">
      <w:pPr>
        <w:pStyle w:val="af8"/>
        <w:jc w:val="center"/>
        <w:rPr>
          <w:rFonts w:asciiTheme="minorHAnsi" w:eastAsiaTheme="minorEastAsia" w:hAnsiTheme="minorHAnsi" w:cstheme="minorBidi"/>
          <w:sz w:val="22"/>
          <w:szCs w:val="22"/>
          <w:lang w:val="en-US" w:eastAsia="zh-CN"/>
        </w:rPr>
      </w:pPr>
      <w:bookmarkStart w:id="67" w:name="_Ref195029226"/>
      <w:bookmarkStart w:id="68" w:name="_Ref195029229"/>
      <w:r w:rsidRPr="00445E07">
        <w:rPr>
          <w:rFonts w:asciiTheme="minorHAnsi" w:eastAsiaTheme="minorEastAsia" w:hAnsiTheme="minorHAnsi" w:cstheme="minorBidi"/>
          <w:sz w:val="22"/>
          <w:szCs w:val="22"/>
          <w:lang w:val="en-US" w:eastAsia="zh-CN"/>
        </w:rPr>
        <w:t xml:space="preserve">Fig. </w:t>
      </w:r>
      <w:r w:rsidRPr="00445E07">
        <w:rPr>
          <w:rFonts w:asciiTheme="minorHAnsi" w:eastAsiaTheme="minorEastAsia" w:hAnsiTheme="minorHAnsi" w:cstheme="minorBidi"/>
          <w:sz w:val="22"/>
          <w:szCs w:val="22"/>
          <w:lang w:val="en-US" w:eastAsia="zh-CN"/>
        </w:rPr>
        <w:fldChar w:fldCharType="begin"/>
      </w:r>
      <w:r w:rsidRPr="00445E07">
        <w:rPr>
          <w:rFonts w:asciiTheme="minorHAnsi" w:eastAsiaTheme="minorEastAsia" w:hAnsiTheme="minorHAnsi" w:cstheme="minorBidi"/>
          <w:sz w:val="22"/>
          <w:szCs w:val="22"/>
          <w:lang w:val="en-US" w:eastAsia="zh-CN"/>
        </w:rPr>
        <w:instrText xml:space="preserve"> SEQ Fig. \* ARABIC </w:instrText>
      </w:r>
      <w:r w:rsidRPr="00445E07">
        <w:rPr>
          <w:rFonts w:asciiTheme="minorHAnsi" w:eastAsiaTheme="minorEastAsia" w:hAnsiTheme="minorHAnsi" w:cstheme="minorBidi"/>
          <w:sz w:val="22"/>
          <w:szCs w:val="22"/>
          <w:lang w:val="en-US" w:eastAsia="zh-CN"/>
        </w:rPr>
        <w:fldChar w:fldCharType="separate"/>
      </w:r>
      <w:r w:rsidR="00443274">
        <w:rPr>
          <w:rFonts w:asciiTheme="minorHAnsi" w:eastAsiaTheme="minorEastAsia" w:hAnsiTheme="minorHAnsi" w:cstheme="minorBidi"/>
          <w:noProof/>
          <w:sz w:val="22"/>
          <w:szCs w:val="22"/>
          <w:lang w:val="en-US" w:eastAsia="zh-CN"/>
        </w:rPr>
        <w:t>13</w:t>
      </w:r>
      <w:r w:rsidRPr="00445E07">
        <w:rPr>
          <w:rFonts w:asciiTheme="minorHAnsi" w:eastAsiaTheme="minorEastAsia" w:hAnsiTheme="minorHAnsi" w:cstheme="minorBidi"/>
          <w:sz w:val="22"/>
          <w:szCs w:val="22"/>
          <w:lang w:val="en-US" w:eastAsia="zh-CN"/>
        </w:rPr>
        <w:fldChar w:fldCharType="end"/>
      </w:r>
      <w:bookmarkEnd w:id="68"/>
      <w:r w:rsidRPr="00445E07">
        <w:rPr>
          <w:rFonts w:asciiTheme="minorHAnsi" w:eastAsiaTheme="minorEastAsia" w:hAnsiTheme="minorHAnsi" w:cstheme="minorBidi" w:hint="eastAsia"/>
          <w:sz w:val="22"/>
          <w:szCs w:val="22"/>
          <w:lang w:val="en-US" w:eastAsia="zh-CN"/>
        </w:rPr>
        <w:t xml:space="preserve">. </w:t>
      </w:r>
      <w:bookmarkEnd w:id="67"/>
      <w:r w:rsidR="00DE5814" w:rsidRPr="00DE5814">
        <w:rPr>
          <w:rFonts w:asciiTheme="minorHAnsi" w:eastAsiaTheme="minorEastAsia" w:hAnsiTheme="minorHAnsi" w:cstheme="minorBidi"/>
          <w:sz w:val="22"/>
          <w:szCs w:val="22"/>
          <w:lang w:eastAsia="zh-CN"/>
        </w:rPr>
        <w:t>Confusion matrix for the Tuned CNN-LSTM using the best selected nodes</w:t>
      </w:r>
    </w:p>
    <w:p w14:paraId="6CB94961" w14:textId="77777777" w:rsidR="00DB08A8" w:rsidRPr="00DB08A8" w:rsidRDefault="00DB08A8" w:rsidP="00DB08A8">
      <w:pPr>
        <w:rPr>
          <w:rFonts w:hint="eastAsia"/>
          <w:lang w:val="en-US" w:eastAsia="zh-CN"/>
        </w:rPr>
      </w:pPr>
    </w:p>
    <w:p w14:paraId="58772ACE" w14:textId="276D0BE2" w:rsidR="00DB08A8" w:rsidRPr="00E37ACE" w:rsidRDefault="00DB08A8" w:rsidP="00DB08A8">
      <w:pPr>
        <w:pStyle w:val="af8"/>
        <w:keepNext/>
        <w:rPr>
          <w:rFonts w:asciiTheme="minorHAnsi" w:eastAsiaTheme="minorEastAsia" w:hAnsiTheme="minorHAnsi" w:cstheme="minorBidi" w:hint="eastAsia"/>
          <w:sz w:val="22"/>
          <w:szCs w:val="22"/>
          <w:lang w:val="en-US" w:eastAsia="zh-CN"/>
        </w:rPr>
      </w:pPr>
      <w:bookmarkStart w:id="69" w:name="_Ref195029215"/>
      <w:r w:rsidRPr="00E37ACE">
        <w:rPr>
          <w:rFonts w:asciiTheme="minorHAnsi" w:eastAsiaTheme="minorEastAsia" w:hAnsiTheme="minorHAnsi" w:cstheme="minorBidi"/>
          <w:sz w:val="22"/>
          <w:szCs w:val="22"/>
          <w:lang w:val="en-US" w:eastAsia="zh-CN"/>
        </w:rPr>
        <w:t xml:space="preserve">Table </w:t>
      </w:r>
      <w:r w:rsidRPr="00E37ACE">
        <w:rPr>
          <w:rFonts w:asciiTheme="minorHAnsi" w:eastAsiaTheme="minorEastAsia" w:hAnsiTheme="minorHAnsi" w:cstheme="minorBidi"/>
          <w:sz w:val="22"/>
          <w:szCs w:val="22"/>
          <w:lang w:val="en-US" w:eastAsia="zh-CN"/>
        </w:rPr>
        <w:fldChar w:fldCharType="begin"/>
      </w:r>
      <w:r w:rsidRPr="00E37ACE">
        <w:rPr>
          <w:rFonts w:asciiTheme="minorHAnsi" w:eastAsiaTheme="minorEastAsia" w:hAnsiTheme="minorHAnsi" w:cstheme="minorBidi"/>
          <w:sz w:val="22"/>
          <w:szCs w:val="22"/>
          <w:lang w:val="en-US" w:eastAsia="zh-CN"/>
        </w:rPr>
        <w:instrText xml:space="preserve"> SEQ Table \* ARABIC </w:instrText>
      </w:r>
      <w:r w:rsidRPr="00E37ACE">
        <w:rPr>
          <w:rFonts w:asciiTheme="minorHAnsi" w:eastAsiaTheme="minorEastAsia" w:hAnsiTheme="minorHAnsi" w:cstheme="minorBidi"/>
          <w:sz w:val="22"/>
          <w:szCs w:val="22"/>
          <w:lang w:val="en-US" w:eastAsia="zh-CN"/>
        </w:rPr>
        <w:fldChar w:fldCharType="separate"/>
      </w:r>
      <w:r w:rsidR="00443274">
        <w:rPr>
          <w:rFonts w:asciiTheme="minorHAnsi" w:eastAsiaTheme="minorEastAsia" w:hAnsiTheme="minorHAnsi" w:cstheme="minorBidi"/>
          <w:noProof/>
          <w:sz w:val="22"/>
          <w:szCs w:val="22"/>
          <w:lang w:val="en-US" w:eastAsia="zh-CN"/>
        </w:rPr>
        <w:t>5</w:t>
      </w:r>
      <w:r w:rsidRPr="00E37ACE">
        <w:rPr>
          <w:rFonts w:asciiTheme="minorHAnsi" w:eastAsiaTheme="minorEastAsia" w:hAnsiTheme="minorHAnsi" w:cstheme="minorBidi"/>
          <w:sz w:val="22"/>
          <w:szCs w:val="22"/>
          <w:lang w:val="en-US" w:eastAsia="zh-CN"/>
        </w:rPr>
        <w:fldChar w:fldCharType="end"/>
      </w:r>
      <w:bookmarkEnd w:id="69"/>
      <w:r w:rsidRPr="00E37ACE">
        <w:rPr>
          <w:rFonts w:asciiTheme="minorHAnsi" w:eastAsiaTheme="minorEastAsia" w:hAnsiTheme="minorHAnsi" w:cstheme="minorBidi" w:hint="eastAsia"/>
          <w:sz w:val="22"/>
          <w:szCs w:val="22"/>
          <w:lang w:val="en-US" w:eastAsia="zh-CN"/>
        </w:rPr>
        <w:t>.</w:t>
      </w:r>
      <w:r w:rsidR="00E37ACE" w:rsidRPr="00E37ACE">
        <w:rPr>
          <w:rFonts w:asciiTheme="minorHAnsi" w:eastAsiaTheme="minorEastAsia" w:hAnsiTheme="minorHAnsi" w:cstheme="minorBidi"/>
          <w:sz w:val="22"/>
          <w:szCs w:val="22"/>
          <w:lang w:val="en-US" w:eastAsia="zh-CN"/>
        </w:rPr>
        <w:t xml:space="preserve"> </w:t>
      </w:r>
      <w:r w:rsidR="00DE5814" w:rsidRPr="00DE5814">
        <w:rPr>
          <w:rFonts w:asciiTheme="minorHAnsi" w:eastAsiaTheme="minorEastAsia" w:hAnsiTheme="minorHAnsi" w:cstheme="minorBidi"/>
          <w:sz w:val="22"/>
          <w:szCs w:val="22"/>
          <w:lang w:eastAsia="zh-CN"/>
        </w:rPr>
        <w:t>Evaluation metrics for the Tuned CNN-LSTM using selected nodes.</w:t>
      </w:r>
    </w:p>
    <w:tbl>
      <w:tblPr>
        <w:tblStyle w:val="af4"/>
        <w:tblW w:w="820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81"/>
        <w:gridCol w:w="2207"/>
        <w:gridCol w:w="2207"/>
        <w:gridCol w:w="2014"/>
      </w:tblGrid>
      <w:tr w:rsidR="004C76FF" w14:paraId="1D624589" w14:textId="77777777" w:rsidTr="00DD0CC4">
        <w:trPr>
          <w:trHeight w:val="610"/>
          <w:jc w:val="center"/>
        </w:trPr>
        <w:tc>
          <w:tcPr>
            <w:tcW w:w="1781" w:type="dxa"/>
            <w:tcBorders>
              <w:top w:val="single" w:sz="12" w:space="0" w:color="auto"/>
              <w:bottom w:val="single" w:sz="6" w:space="0" w:color="auto"/>
            </w:tcBorders>
            <w:vAlign w:val="center"/>
          </w:tcPr>
          <w:p w14:paraId="3DB562E9" w14:textId="77777777" w:rsidR="004C76FF" w:rsidRPr="00FC4845" w:rsidRDefault="004C76FF" w:rsidP="00DD0CC4">
            <w:pPr>
              <w:spacing w:line="259" w:lineRule="auto"/>
              <w:jc w:val="center"/>
              <w:rPr>
                <w:rFonts w:asciiTheme="minorHAnsi" w:eastAsiaTheme="minorEastAsia" w:hAnsiTheme="minorHAnsi" w:cstheme="minorBidi"/>
                <w:sz w:val="22"/>
                <w:szCs w:val="22"/>
                <w:lang w:val="en-US" w:eastAsia="zh-CN"/>
              </w:rPr>
            </w:pPr>
            <w:r w:rsidRPr="00FC4845">
              <w:rPr>
                <w:rFonts w:asciiTheme="minorHAnsi" w:eastAsiaTheme="minorEastAsia" w:hAnsiTheme="minorHAnsi" w:cstheme="minorBidi" w:hint="eastAsia"/>
                <w:sz w:val="22"/>
                <w:szCs w:val="22"/>
                <w:lang w:val="en-US" w:eastAsia="zh-CN"/>
              </w:rPr>
              <w:t>Accuracy</w:t>
            </w:r>
          </w:p>
        </w:tc>
        <w:tc>
          <w:tcPr>
            <w:tcW w:w="2207" w:type="dxa"/>
            <w:tcBorders>
              <w:top w:val="single" w:sz="12" w:space="0" w:color="auto"/>
              <w:bottom w:val="single" w:sz="6" w:space="0" w:color="auto"/>
            </w:tcBorders>
            <w:vAlign w:val="center"/>
          </w:tcPr>
          <w:p w14:paraId="72A04D66" w14:textId="77777777" w:rsidR="004C76FF" w:rsidRPr="00FC4845" w:rsidRDefault="004C76FF" w:rsidP="00DD0CC4">
            <w:pPr>
              <w:spacing w:line="259" w:lineRule="auto"/>
              <w:jc w:val="center"/>
              <w:rPr>
                <w:rFonts w:asciiTheme="minorHAnsi" w:eastAsiaTheme="minorEastAsia" w:hAnsiTheme="minorHAnsi" w:cstheme="minorBidi"/>
                <w:sz w:val="22"/>
                <w:szCs w:val="22"/>
                <w:lang w:val="en-US" w:eastAsia="zh-CN"/>
              </w:rPr>
            </w:pPr>
            <w:r w:rsidRPr="00FC4845">
              <w:rPr>
                <w:rFonts w:asciiTheme="minorHAnsi" w:eastAsiaTheme="minorEastAsia" w:hAnsiTheme="minorHAnsi" w:cstheme="minorBidi" w:hint="eastAsia"/>
                <w:sz w:val="22"/>
                <w:szCs w:val="22"/>
                <w:lang w:val="en-US" w:eastAsia="zh-CN"/>
              </w:rPr>
              <w:t>Precision</w:t>
            </w:r>
          </w:p>
        </w:tc>
        <w:tc>
          <w:tcPr>
            <w:tcW w:w="2207" w:type="dxa"/>
            <w:tcBorders>
              <w:top w:val="single" w:sz="12" w:space="0" w:color="auto"/>
              <w:bottom w:val="single" w:sz="6" w:space="0" w:color="auto"/>
            </w:tcBorders>
            <w:vAlign w:val="center"/>
          </w:tcPr>
          <w:p w14:paraId="0AC62A35" w14:textId="77777777" w:rsidR="004C76FF" w:rsidRPr="00FC4845" w:rsidRDefault="004C76FF" w:rsidP="00DD0CC4">
            <w:pPr>
              <w:spacing w:line="259" w:lineRule="auto"/>
              <w:jc w:val="center"/>
              <w:rPr>
                <w:rFonts w:asciiTheme="minorHAnsi" w:eastAsiaTheme="minorEastAsia" w:hAnsiTheme="minorHAnsi" w:cstheme="minorBidi"/>
                <w:sz w:val="22"/>
                <w:szCs w:val="22"/>
                <w:lang w:val="en-US" w:eastAsia="zh-CN"/>
              </w:rPr>
            </w:pPr>
            <w:r w:rsidRPr="00FC4845">
              <w:rPr>
                <w:rFonts w:asciiTheme="minorHAnsi" w:eastAsiaTheme="minorEastAsia" w:hAnsiTheme="minorHAnsi" w:cstheme="minorBidi" w:hint="eastAsia"/>
                <w:sz w:val="22"/>
                <w:szCs w:val="22"/>
                <w:lang w:val="en-US" w:eastAsia="zh-CN"/>
              </w:rPr>
              <w:t>Recall</w:t>
            </w:r>
          </w:p>
        </w:tc>
        <w:tc>
          <w:tcPr>
            <w:tcW w:w="2014" w:type="dxa"/>
            <w:tcBorders>
              <w:top w:val="single" w:sz="12" w:space="0" w:color="auto"/>
              <w:bottom w:val="single" w:sz="6" w:space="0" w:color="auto"/>
            </w:tcBorders>
            <w:vAlign w:val="center"/>
          </w:tcPr>
          <w:p w14:paraId="6F4DF94F" w14:textId="77777777" w:rsidR="004C76FF" w:rsidRPr="00FC4845" w:rsidRDefault="004C76FF" w:rsidP="00DD0CC4">
            <w:pPr>
              <w:spacing w:line="259" w:lineRule="auto"/>
              <w:jc w:val="center"/>
              <w:rPr>
                <w:rFonts w:asciiTheme="minorHAnsi" w:eastAsiaTheme="minorEastAsia" w:hAnsiTheme="minorHAnsi" w:cstheme="minorBidi"/>
                <w:sz w:val="22"/>
                <w:szCs w:val="22"/>
                <w:lang w:val="en-US" w:eastAsia="zh-CN"/>
              </w:rPr>
            </w:pPr>
            <w:r w:rsidRPr="00FC4845">
              <w:rPr>
                <w:rFonts w:asciiTheme="minorHAnsi" w:eastAsiaTheme="minorEastAsia" w:hAnsiTheme="minorHAnsi" w:cstheme="minorBidi" w:hint="eastAsia"/>
                <w:sz w:val="22"/>
                <w:szCs w:val="22"/>
                <w:lang w:val="en-US" w:eastAsia="zh-CN"/>
              </w:rPr>
              <w:t>F1-Score</w:t>
            </w:r>
          </w:p>
        </w:tc>
      </w:tr>
      <w:tr w:rsidR="004C76FF" w14:paraId="02696105" w14:textId="77777777" w:rsidTr="00DD0CC4">
        <w:trPr>
          <w:trHeight w:val="569"/>
          <w:jc w:val="center"/>
        </w:trPr>
        <w:tc>
          <w:tcPr>
            <w:tcW w:w="1781" w:type="dxa"/>
            <w:tcBorders>
              <w:top w:val="single" w:sz="6" w:space="0" w:color="auto"/>
            </w:tcBorders>
            <w:vAlign w:val="center"/>
          </w:tcPr>
          <w:p w14:paraId="5E1259BB" w14:textId="58729625" w:rsidR="004C76FF" w:rsidRPr="000348E4" w:rsidRDefault="000D4A7A" w:rsidP="00DD0CC4">
            <w:pPr>
              <w:spacing w:line="259" w:lineRule="auto"/>
              <w:jc w:val="center"/>
              <w:rPr>
                <w:rFonts w:eastAsiaTheme="minorEastAsia"/>
                <w:lang w:val="en-US" w:eastAsia="zh-CN"/>
              </w:rPr>
            </w:pPr>
            <m:oMathPara>
              <m:oMath>
                <m:r>
                  <w:rPr>
                    <w:rFonts w:ascii="Cambria Math" w:eastAsiaTheme="minorEastAsia" w:hAnsi="Cambria Math"/>
                    <w:lang w:val="en-US" w:eastAsia="zh-CN"/>
                  </w:rPr>
                  <m:t>100.00</m:t>
                </m:r>
                <m:r>
                  <w:rPr>
                    <w:rFonts w:ascii="Cambria Math" w:eastAsiaTheme="minorEastAsia" w:hAnsi="Cambria Math" w:hint="eastAsia"/>
                    <w:lang w:val="en-US" w:eastAsia="zh-CN"/>
                  </w:rPr>
                  <m:t>%</m:t>
                </m:r>
              </m:oMath>
            </m:oMathPara>
          </w:p>
        </w:tc>
        <w:tc>
          <w:tcPr>
            <w:tcW w:w="2207" w:type="dxa"/>
            <w:tcBorders>
              <w:top w:val="single" w:sz="6" w:space="0" w:color="auto"/>
            </w:tcBorders>
            <w:vAlign w:val="center"/>
          </w:tcPr>
          <w:p w14:paraId="01094749" w14:textId="06E54D20" w:rsidR="004C76FF" w:rsidRPr="000348E4" w:rsidRDefault="000D4A7A" w:rsidP="00DD0CC4">
            <w:pPr>
              <w:spacing w:line="259" w:lineRule="auto"/>
              <w:jc w:val="center"/>
              <w:rPr>
                <w:rFonts w:eastAsiaTheme="minorEastAsia"/>
                <w:lang w:val="en-US" w:eastAsia="zh-CN"/>
              </w:rPr>
            </w:pPr>
            <m:oMathPara>
              <m:oMath>
                <m:r>
                  <w:rPr>
                    <w:rFonts w:ascii="Cambria Math" w:eastAsiaTheme="minorEastAsia" w:hAnsi="Cambria Math"/>
                    <w:lang w:val="en-US" w:eastAsia="zh-CN"/>
                  </w:rPr>
                  <m:t>100.00</m:t>
                </m:r>
                <m:r>
                  <w:rPr>
                    <w:rFonts w:ascii="Cambria Math" w:eastAsiaTheme="minorEastAsia" w:hAnsi="Cambria Math" w:hint="eastAsia"/>
                    <w:lang w:val="en-US" w:eastAsia="zh-CN"/>
                  </w:rPr>
                  <m:t>%</m:t>
                </m:r>
              </m:oMath>
            </m:oMathPara>
          </w:p>
        </w:tc>
        <w:tc>
          <w:tcPr>
            <w:tcW w:w="2207" w:type="dxa"/>
            <w:tcBorders>
              <w:top w:val="single" w:sz="6" w:space="0" w:color="auto"/>
            </w:tcBorders>
            <w:vAlign w:val="center"/>
          </w:tcPr>
          <w:p w14:paraId="5C0061A8" w14:textId="6F4A1833" w:rsidR="004C76FF" w:rsidRPr="000348E4" w:rsidRDefault="000D4A7A" w:rsidP="00DD0CC4">
            <w:pPr>
              <w:spacing w:line="259" w:lineRule="auto"/>
              <w:jc w:val="center"/>
              <w:rPr>
                <w:rFonts w:eastAsiaTheme="minorEastAsia"/>
                <w:lang w:val="en-US" w:eastAsia="zh-CN"/>
              </w:rPr>
            </w:pPr>
            <m:oMathPara>
              <m:oMath>
                <m:r>
                  <w:rPr>
                    <w:rFonts w:ascii="Cambria Math" w:eastAsiaTheme="minorEastAsia" w:hAnsi="Cambria Math"/>
                    <w:lang w:val="en-US" w:eastAsia="zh-CN"/>
                  </w:rPr>
                  <m:t>100.00</m:t>
                </m:r>
                <m:r>
                  <w:rPr>
                    <w:rFonts w:ascii="Cambria Math" w:eastAsiaTheme="minorEastAsia" w:hAnsi="Cambria Math" w:hint="eastAsia"/>
                    <w:lang w:val="en-US" w:eastAsia="zh-CN"/>
                  </w:rPr>
                  <m:t>%</m:t>
                </m:r>
              </m:oMath>
            </m:oMathPara>
          </w:p>
        </w:tc>
        <w:tc>
          <w:tcPr>
            <w:tcW w:w="2014" w:type="dxa"/>
            <w:tcBorders>
              <w:top w:val="single" w:sz="6" w:space="0" w:color="auto"/>
            </w:tcBorders>
            <w:vAlign w:val="center"/>
          </w:tcPr>
          <w:p w14:paraId="15AF5555" w14:textId="08005049" w:rsidR="004C76FF" w:rsidRPr="000348E4" w:rsidRDefault="000D4A7A" w:rsidP="00DD0CC4">
            <w:pPr>
              <w:spacing w:line="259" w:lineRule="auto"/>
              <w:jc w:val="center"/>
              <w:rPr>
                <w:rFonts w:eastAsiaTheme="minorEastAsia"/>
                <w:lang w:val="en-US" w:eastAsia="zh-CN"/>
              </w:rPr>
            </w:pPr>
            <m:oMathPara>
              <m:oMath>
                <m:r>
                  <w:rPr>
                    <w:rFonts w:ascii="Cambria Math" w:eastAsiaTheme="minorEastAsia" w:hAnsi="Cambria Math"/>
                    <w:lang w:val="en-US" w:eastAsia="zh-CN"/>
                  </w:rPr>
                  <m:t>100.00</m:t>
                </m:r>
                <m:r>
                  <w:rPr>
                    <w:rFonts w:ascii="Cambria Math" w:eastAsiaTheme="minorEastAsia" w:hAnsi="Cambria Math" w:hint="eastAsia"/>
                    <w:lang w:val="en-US" w:eastAsia="zh-CN"/>
                  </w:rPr>
                  <m:t>%</m:t>
                </m:r>
              </m:oMath>
            </m:oMathPara>
          </w:p>
        </w:tc>
      </w:tr>
    </w:tbl>
    <w:p w14:paraId="230258F2" w14:textId="77777777" w:rsidR="00CC1137" w:rsidRDefault="00CC1137" w:rsidP="00461C1C">
      <w:pPr>
        <w:jc w:val="both"/>
        <w:rPr>
          <w:rFonts w:hint="eastAsia"/>
          <w:lang w:val="en-US" w:eastAsia="zh-CN"/>
        </w:rPr>
      </w:pPr>
    </w:p>
    <w:p w14:paraId="5D4C13A0" w14:textId="77777777" w:rsidR="00423565" w:rsidRDefault="00423565" w:rsidP="00CC1137">
      <w:pPr>
        <w:jc w:val="both"/>
        <w:rPr>
          <w:lang w:val="en-US" w:eastAsia="zh-CN"/>
        </w:rPr>
      </w:pPr>
      <w:r w:rsidRPr="00423565">
        <w:rPr>
          <w:lang w:eastAsia="zh-CN"/>
        </w:rPr>
        <w:t xml:space="preserve">Furthermore, the </w:t>
      </w:r>
      <w:proofErr w:type="spellStart"/>
      <w:r w:rsidRPr="00423565">
        <w:rPr>
          <w:lang w:eastAsia="zh-CN"/>
        </w:rPr>
        <w:t>TPESampler</w:t>
      </w:r>
      <w:proofErr w:type="spellEnd"/>
      <w:r w:rsidRPr="00423565">
        <w:rPr>
          <w:lang w:eastAsia="zh-CN"/>
        </w:rPr>
        <w:t xml:space="preserve"> is used to optimize the CNN-Transformer model by sampling hyperparameters such as optimizer type, number of transformer layers, attention heads, feature dimensions, batch size, and learning rate. The dataset is split into training, validation, and test sets (60/20/20), and the model is trained using the sampled parameters with early stopping. The best-performing model is saved, with the test loader included in the checkpoint. The optimization process is guided by the minimum validation loss, allowing for iterative refinement of the model configuration. The tuned model’s performance is shown in</w:t>
      </w:r>
      <w:r w:rsidR="00CC1137">
        <w:rPr>
          <w:rFonts w:hint="eastAsia"/>
          <w:lang w:val="en-US" w:eastAsia="zh-CN"/>
        </w:rPr>
        <w:t xml:space="preserve"> </w:t>
      </w:r>
      <w:r w:rsidR="00CC1137">
        <w:rPr>
          <w:lang w:val="en-US" w:eastAsia="zh-CN"/>
        </w:rPr>
        <w:fldChar w:fldCharType="begin"/>
      </w:r>
      <w:r w:rsidR="00CC1137">
        <w:rPr>
          <w:lang w:val="en-US" w:eastAsia="zh-CN"/>
        </w:rPr>
        <w:instrText xml:space="preserve"> </w:instrText>
      </w:r>
      <w:r w:rsidR="00CC1137">
        <w:rPr>
          <w:rFonts w:hint="eastAsia"/>
          <w:lang w:val="en-US" w:eastAsia="zh-CN"/>
        </w:rPr>
        <w:instrText>REF _Ref195022206 \h</w:instrText>
      </w:r>
      <w:r w:rsidR="00CC1137">
        <w:rPr>
          <w:lang w:val="en-US" w:eastAsia="zh-CN"/>
        </w:rPr>
        <w:instrText xml:space="preserve"> </w:instrText>
      </w:r>
      <w:r w:rsidR="00CC1137">
        <w:rPr>
          <w:lang w:val="en-US" w:eastAsia="zh-CN"/>
        </w:rPr>
      </w:r>
      <w:r w:rsidR="00CC1137">
        <w:rPr>
          <w:lang w:val="en-US" w:eastAsia="zh-CN"/>
        </w:rPr>
        <w:fldChar w:fldCharType="separate"/>
      </w:r>
      <w:r w:rsidR="00CC1137">
        <w:t xml:space="preserve">Fig. </w:t>
      </w:r>
      <w:r w:rsidR="00CC1137">
        <w:rPr>
          <w:noProof/>
        </w:rPr>
        <w:t>14</w:t>
      </w:r>
      <w:r w:rsidR="00CC1137">
        <w:rPr>
          <w:lang w:val="en-US" w:eastAsia="zh-CN"/>
        </w:rPr>
        <w:fldChar w:fldCharType="end"/>
      </w:r>
      <w:r w:rsidR="00CC1137">
        <w:rPr>
          <w:rFonts w:hint="eastAsia"/>
          <w:lang w:val="en-US" w:eastAsia="zh-CN"/>
        </w:rPr>
        <w:t xml:space="preserve"> </w:t>
      </w:r>
      <w:r w:rsidR="00CC1137">
        <w:rPr>
          <w:rFonts w:hint="eastAsia"/>
          <w:lang w:val="en-US" w:eastAsia="zh-CN"/>
        </w:rPr>
        <w:t>and</w:t>
      </w:r>
      <w:r w:rsidR="00CC1137">
        <w:rPr>
          <w:rFonts w:hint="eastAsia"/>
          <w:lang w:val="en-US" w:eastAsia="zh-CN"/>
        </w:rPr>
        <w:t xml:space="preserve"> </w:t>
      </w:r>
      <w:r w:rsidR="00CC1137">
        <w:rPr>
          <w:lang w:val="en-US" w:eastAsia="zh-CN"/>
        </w:rPr>
        <w:fldChar w:fldCharType="begin"/>
      </w:r>
      <w:r w:rsidR="00CC1137">
        <w:rPr>
          <w:lang w:val="en-US" w:eastAsia="zh-CN"/>
        </w:rPr>
        <w:instrText xml:space="preserve"> </w:instrText>
      </w:r>
      <w:r w:rsidR="00CC1137">
        <w:rPr>
          <w:rFonts w:hint="eastAsia"/>
          <w:lang w:val="en-US" w:eastAsia="zh-CN"/>
        </w:rPr>
        <w:instrText>REF _Ref195023083 \h</w:instrText>
      </w:r>
      <w:r w:rsidR="00CC1137">
        <w:rPr>
          <w:lang w:val="en-US" w:eastAsia="zh-CN"/>
        </w:rPr>
        <w:instrText xml:space="preserve"> </w:instrText>
      </w:r>
      <w:r w:rsidR="00CC1137">
        <w:rPr>
          <w:lang w:val="en-US" w:eastAsia="zh-CN"/>
        </w:rPr>
      </w:r>
      <w:r w:rsidR="00CC1137">
        <w:rPr>
          <w:lang w:val="en-US" w:eastAsia="zh-CN"/>
        </w:rPr>
        <w:fldChar w:fldCharType="separate"/>
      </w:r>
      <w:r w:rsidR="00CC1137" w:rsidRPr="007A6583">
        <w:rPr>
          <w:rFonts w:cstheme="minorHAnsi"/>
          <w:lang w:val="en-US" w:eastAsia="zh-CN"/>
        </w:rPr>
        <w:t xml:space="preserve">Table </w:t>
      </w:r>
      <w:r w:rsidR="00CC1137">
        <w:rPr>
          <w:rFonts w:cstheme="minorHAnsi"/>
          <w:noProof/>
          <w:lang w:val="en-US" w:eastAsia="zh-CN"/>
        </w:rPr>
        <w:t>6</w:t>
      </w:r>
      <w:r w:rsidR="00CC1137">
        <w:rPr>
          <w:lang w:val="en-US" w:eastAsia="zh-CN"/>
        </w:rPr>
        <w:fldChar w:fldCharType="end"/>
      </w:r>
      <w:r w:rsidR="00CC1137">
        <w:rPr>
          <w:rFonts w:hint="eastAsia"/>
          <w:lang w:val="en-US" w:eastAsia="zh-CN"/>
        </w:rPr>
        <w:t>.</w:t>
      </w:r>
      <w:r w:rsidR="00CC1137">
        <w:rPr>
          <w:rFonts w:hint="eastAsia"/>
          <w:lang w:val="en-US" w:eastAsia="zh-CN"/>
        </w:rPr>
        <w:t xml:space="preserve"> </w:t>
      </w:r>
    </w:p>
    <w:p w14:paraId="338F64E8" w14:textId="2329DED8" w:rsidR="00443274" w:rsidRDefault="00423565" w:rsidP="00CC1137">
      <w:pPr>
        <w:jc w:val="both"/>
        <w:rPr>
          <w:lang w:val="en-US" w:eastAsia="zh-CN"/>
        </w:rPr>
      </w:pPr>
      <w:r w:rsidRPr="00423565">
        <w:rPr>
          <w:lang w:eastAsia="zh-CN"/>
        </w:rPr>
        <w:t xml:space="preserve">The </w:t>
      </w:r>
      <w:proofErr w:type="spellStart"/>
      <w:r w:rsidRPr="00423565">
        <w:rPr>
          <w:lang w:eastAsia="zh-CN"/>
        </w:rPr>
        <w:t>TPESampler</w:t>
      </w:r>
      <w:proofErr w:type="spellEnd"/>
      <w:r w:rsidRPr="00423565">
        <w:rPr>
          <w:lang w:eastAsia="zh-CN"/>
        </w:rPr>
        <w:t xml:space="preserve"> is again used to identify the most informative sensor nodes for this model. In each trial, eight out of 27 nodes are selected, with a focus on minimal repetition. These selected nodes are used to construct the dataset and train the optimized CNN-Transformer model. The best-performing model is saved along with the selected nodes and the test loader. The optimal node selection was [25, 6, 18, 17, 1, 20, 11, 16]. Results are shown in </w:t>
      </w:r>
      <w:r w:rsidR="00CC1137">
        <w:rPr>
          <w:lang w:val="en-US" w:eastAsia="zh-CN"/>
        </w:rPr>
        <w:fldChar w:fldCharType="begin"/>
      </w:r>
      <w:r w:rsidR="00CC1137">
        <w:rPr>
          <w:lang w:val="en-US" w:eastAsia="zh-CN"/>
        </w:rPr>
        <w:instrText xml:space="preserve"> </w:instrText>
      </w:r>
      <w:r w:rsidR="00CC1137">
        <w:rPr>
          <w:rFonts w:hint="eastAsia"/>
          <w:lang w:val="en-US" w:eastAsia="zh-CN"/>
        </w:rPr>
        <w:instrText>REF _Ref195029683 \h</w:instrText>
      </w:r>
      <w:r w:rsidR="00CC1137">
        <w:rPr>
          <w:lang w:val="en-US" w:eastAsia="zh-CN"/>
        </w:rPr>
        <w:instrText xml:space="preserve"> </w:instrText>
      </w:r>
      <w:r w:rsidR="00CC1137">
        <w:rPr>
          <w:lang w:val="en-US" w:eastAsia="zh-CN"/>
        </w:rPr>
      </w:r>
      <w:r w:rsidR="00CC1137">
        <w:rPr>
          <w:lang w:val="en-US" w:eastAsia="zh-CN"/>
        </w:rPr>
        <w:fldChar w:fldCharType="separate"/>
      </w:r>
      <w:r w:rsidR="00CC1137" w:rsidRPr="00443274">
        <w:rPr>
          <w:rFonts w:cstheme="minorHAnsi"/>
          <w:lang w:val="en-US" w:eastAsia="zh-CN"/>
        </w:rPr>
        <w:t>Fig. 15</w:t>
      </w:r>
      <w:r w:rsidR="00CC1137">
        <w:rPr>
          <w:lang w:val="en-US" w:eastAsia="zh-CN"/>
        </w:rPr>
        <w:fldChar w:fldCharType="end"/>
      </w:r>
      <w:r w:rsidR="00CC1137">
        <w:rPr>
          <w:rFonts w:hint="eastAsia"/>
          <w:lang w:val="en-US" w:eastAsia="zh-CN"/>
        </w:rPr>
        <w:t xml:space="preserve"> </w:t>
      </w:r>
      <w:r w:rsidR="00443274">
        <w:rPr>
          <w:rFonts w:hint="eastAsia"/>
          <w:lang w:val="en-US" w:eastAsia="zh-CN"/>
        </w:rPr>
        <w:t>and</w:t>
      </w:r>
      <w:r w:rsidR="00CC1137">
        <w:rPr>
          <w:rFonts w:hint="eastAsia"/>
          <w:lang w:val="en-US" w:eastAsia="zh-CN"/>
        </w:rPr>
        <w:t xml:space="preserve"> </w:t>
      </w:r>
      <w:r w:rsidR="00CC1137">
        <w:rPr>
          <w:lang w:val="en-US" w:eastAsia="zh-CN"/>
        </w:rPr>
        <w:fldChar w:fldCharType="begin"/>
      </w:r>
      <w:r w:rsidR="00CC1137">
        <w:rPr>
          <w:lang w:val="en-US" w:eastAsia="zh-CN"/>
        </w:rPr>
        <w:instrText xml:space="preserve"> </w:instrText>
      </w:r>
      <w:r w:rsidR="00CC1137">
        <w:rPr>
          <w:rFonts w:hint="eastAsia"/>
          <w:lang w:val="en-US" w:eastAsia="zh-CN"/>
        </w:rPr>
        <w:instrText>REF _Ref195029701 \h</w:instrText>
      </w:r>
      <w:r w:rsidR="00CC1137">
        <w:rPr>
          <w:lang w:val="en-US" w:eastAsia="zh-CN"/>
        </w:rPr>
        <w:instrText xml:space="preserve"> </w:instrText>
      </w:r>
      <w:r w:rsidR="00CC1137">
        <w:rPr>
          <w:lang w:val="en-US" w:eastAsia="zh-CN"/>
        </w:rPr>
      </w:r>
      <w:r w:rsidR="00CC1137">
        <w:rPr>
          <w:lang w:val="en-US" w:eastAsia="zh-CN"/>
        </w:rPr>
        <w:fldChar w:fldCharType="separate"/>
      </w:r>
      <w:r w:rsidR="00CC1137" w:rsidRPr="00443274">
        <w:rPr>
          <w:rFonts w:cstheme="minorHAnsi"/>
          <w:lang w:val="en-US" w:eastAsia="zh-CN"/>
        </w:rPr>
        <w:t>Table 7</w:t>
      </w:r>
      <w:r w:rsidR="00CC1137">
        <w:rPr>
          <w:lang w:val="en-US" w:eastAsia="zh-CN"/>
        </w:rPr>
        <w:fldChar w:fldCharType="end"/>
      </w:r>
      <w:r w:rsidR="00443274">
        <w:rPr>
          <w:rFonts w:hint="eastAsia"/>
          <w:lang w:val="en-US" w:eastAsia="zh-CN"/>
        </w:rPr>
        <w:t>.</w:t>
      </w:r>
    </w:p>
    <w:p w14:paraId="5F89738E" w14:textId="77777777" w:rsidR="006A7541" w:rsidRDefault="006A7541" w:rsidP="00CC1137">
      <w:pPr>
        <w:jc w:val="both"/>
        <w:rPr>
          <w:lang w:val="en-US" w:eastAsia="zh-CN"/>
        </w:rPr>
      </w:pPr>
    </w:p>
    <w:p w14:paraId="006C48DC" w14:textId="067B029F" w:rsidR="007A6583" w:rsidRDefault="00F31D9B" w:rsidP="007A6583">
      <w:pPr>
        <w:keepNext/>
        <w:jc w:val="center"/>
      </w:pPr>
      <w:r w:rsidRPr="00F31D9B">
        <w:lastRenderedPageBreak/>
        <w:drawing>
          <wp:inline distT="0" distB="0" distL="0" distR="0" wp14:anchorId="382038B2" wp14:editId="1304715C">
            <wp:extent cx="3421299" cy="3337200"/>
            <wp:effectExtent l="0" t="0" r="8255" b="0"/>
            <wp:docPr id="2141618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18386" name=""/>
                    <pic:cNvPicPr/>
                  </pic:nvPicPr>
                  <pic:blipFill>
                    <a:blip r:embed="rId21"/>
                    <a:stretch>
                      <a:fillRect/>
                    </a:stretch>
                  </pic:blipFill>
                  <pic:spPr>
                    <a:xfrm>
                      <a:off x="0" y="0"/>
                      <a:ext cx="3421299" cy="3337200"/>
                    </a:xfrm>
                    <a:prstGeom prst="rect">
                      <a:avLst/>
                    </a:prstGeom>
                  </pic:spPr>
                </pic:pic>
              </a:graphicData>
            </a:graphic>
          </wp:inline>
        </w:drawing>
      </w:r>
    </w:p>
    <w:p w14:paraId="5ED452B8" w14:textId="3E0A3327" w:rsidR="007A6583" w:rsidRDefault="007A6583" w:rsidP="007A6583">
      <w:pPr>
        <w:jc w:val="center"/>
        <w:rPr>
          <w:rFonts w:cstheme="minorHAnsi"/>
          <w:lang w:val="en-US" w:eastAsia="zh-CN"/>
        </w:rPr>
      </w:pPr>
      <w:bookmarkStart w:id="70" w:name="_Ref195022202"/>
      <w:bookmarkStart w:id="71" w:name="_Ref195022206"/>
      <w:r>
        <w:t xml:space="preserve">Fig. </w:t>
      </w:r>
      <w:r>
        <w:fldChar w:fldCharType="begin"/>
      </w:r>
      <w:r>
        <w:instrText xml:space="preserve"> SEQ Fig. \* ARABIC </w:instrText>
      </w:r>
      <w:r>
        <w:fldChar w:fldCharType="separate"/>
      </w:r>
      <w:r w:rsidR="00443274">
        <w:rPr>
          <w:noProof/>
        </w:rPr>
        <w:t>14</w:t>
      </w:r>
      <w:r>
        <w:fldChar w:fldCharType="end"/>
      </w:r>
      <w:bookmarkEnd w:id="71"/>
      <w:r>
        <w:rPr>
          <w:rFonts w:hint="eastAsia"/>
          <w:lang w:eastAsia="zh-CN"/>
        </w:rPr>
        <w:t xml:space="preserve">. </w:t>
      </w:r>
      <w:bookmarkEnd w:id="70"/>
      <w:r w:rsidR="00423565" w:rsidRPr="00423565">
        <w:rPr>
          <w:rFonts w:cstheme="minorHAnsi"/>
          <w:lang w:eastAsia="zh-CN"/>
        </w:rPr>
        <w:t>Confusion matrix for the Tuned CNN-Transformer on test data.</w:t>
      </w:r>
    </w:p>
    <w:p w14:paraId="5D2ADD17" w14:textId="77777777" w:rsidR="007A6583" w:rsidRDefault="007A6583" w:rsidP="007A6583">
      <w:pPr>
        <w:jc w:val="center"/>
        <w:rPr>
          <w:rFonts w:cstheme="minorHAnsi"/>
          <w:lang w:val="en-US" w:eastAsia="zh-CN"/>
        </w:rPr>
      </w:pPr>
    </w:p>
    <w:p w14:paraId="56288F1A" w14:textId="7F50A8A6" w:rsidR="007A6583" w:rsidRPr="007A6583" w:rsidRDefault="007A6583" w:rsidP="007A6583">
      <w:pPr>
        <w:pStyle w:val="af8"/>
        <w:keepNext/>
        <w:rPr>
          <w:rFonts w:asciiTheme="minorHAnsi" w:eastAsiaTheme="minorEastAsia" w:hAnsiTheme="minorHAnsi" w:cstheme="minorHAnsi" w:hint="eastAsia"/>
          <w:sz w:val="22"/>
          <w:szCs w:val="22"/>
          <w:lang w:val="en-US" w:eastAsia="zh-CN"/>
        </w:rPr>
      </w:pPr>
      <w:bookmarkStart w:id="72" w:name="_Ref195023079"/>
      <w:bookmarkStart w:id="73" w:name="_Ref195023083"/>
      <w:r w:rsidRPr="007A6583">
        <w:rPr>
          <w:rFonts w:asciiTheme="minorHAnsi" w:eastAsiaTheme="minorEastAsia" w:hAnsiTheme="minorHAnsi" w:cstheme="minorHAnsi"/>
          <w:sz w:val="22"/>
          <w:szCs w:val="22"/>
          <w:lang w:val="en-US" w:eastAsia="zh-CN"/>
        </w:rPr>
        <w:t xml:space="preserve">Table </w:t>
      </w:r>
      <w:r w:rsidRPr="007A6583">
        <w:rPr>
          <w:rFonts w:asciiTheme="minorHAnsi" w:eastAsiaTheme="minorEastAsia" w:hAnsiTheme="minorHAnsi" w:cstheme="minorHAnsi"/>
          <w:sz w:val="22"/>
          <w:szCs w:val="22"/>
          <w:lang w:val="en-US" w:eastAsia="zh-CN"/>
        </w:rPr>
        <w:fldChar w:fldCharType="begin"/>
      </w:r>
      <w:r w:rsidRPr="007A6583">
        <w:rPr>
          <w:rFonts w:asciiTheme="minorHAnsi" w:eastAsiaTheme="minorEastAsia" w:hAnsiTheme="minorHAnsi" w:cstheme="minorHAnsi"/>
          <w:sz w:val="22"/>
          <w:szCs w:val="22"/>
          <w:lang w:val="en-US" w:eastAsia="zh-CN"/>
        </w:rPr>
        <w:instrText xml:space="preserve"> SEQ Table \* ARABIC </w:instrText>
      </w:r>
      <w:r w:rsidRPr="007A6583">
        <w:rPr>
          <w:rFonts w:asciiTheme="minorHAnsi" w:eastAsiaTheme="minorEastAsia" w:hAnsiTheme="minorHAnsi" w:cstheme="minorHAnsi"/>
          <w:sz w:val="22"/>
          <w:szCs w:val="22"/>
          <w:lang w:val="en-US" w:eastAsia="zh-CN"/>
        </w:rPr>
        <w:fldChar w:fldCharType="separate"/>
      </w:r>
      <w:r w:rsidR="00443274">
        <w:rPr>
          <w:rFonts w:asciiTheme="minorHAnsi" w:eastAsiaTheme="minorEastAsia" w:hAnsiTheme="minorHAnsi" w:cstheme="minorHAnsi"/>
          <w:noProof/>
          <w:sz w:val="22"/>
          <w:szCs w:val="22"/>
          <w:lang w:val="en-US" w:eastAsia="zh-CN"/>
        </w:rPr>
        <w:t>6</w:t>
      </w:r>
      <w:r w:rsidRPr="007A6583">
        <w:rPr>
          <w:rFonts w:asciiTheme="minorHAnsi" w:eastAsiaTheme="minorEastAsia" w:hAnsiTheme="minorHAnsi" w:cstheme="minorHAnsi"/>
          <w:sz w:val="22"/>
          <w:szCs w:val="22"/>
          <w:lang w:val="en-US" w:eastAsia="zh-CN"/>
        </w:rPr>
        <w:fldChar w:fldCharType="end"/>
      </w:r>
      <w:bookmarkEnd w:id="73"/>
      <w:r w:rsidRPr="007A6583">
        <w:rPr>
          <w:rFonts w:asciiTheme="minorHAnsi" w:eastAsiaTheme="minorEastAsia" w:hAnsiTheme="minorHAnsi" w:cstheme="minorHAnsi" w:hint="eastAsia"/>
          <w:sz w:val="22"/>
          <w:szCs w:val="22"/>
          <w:lang w:val="en-US" w:eastAsia="zh-CN"/>
        </w:rPr>
        <w:t xml:space="preserve">. </w:t>
      </w:r>
      <w:bookmarkEnd w:id="72"/>
      <w:r w:rsidR="003C76E5" w:rsidRPr="003C76E5">
        <w:rPr>
          <w:rFonts w:asciiTheme="minorHAnsi" w:eastAsiaTheme="minorEastAsia" w:hAnsiTheme="minorHAnsi" w:cstheme="minorHAnsi"/>
          <w:sz w:val="22"/>
          <w:szCs w:val="22"/>
          <w:lang w:eastAsia="zh-CN"/>
        </w:rPr>
        <w:t>Evaluation metrics for the Tuned CNN-Transformer on test data.</w:t>
      </w:r>
    </w:p>
    <w:tbl>
      <w:tblPr>
        <w:tblStyle w:val="af4"/>
        <w:tblW w:w="820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81"/>
        <w:gridCol w:w="2207"/>
        <w:gridCol w:w="2207"/>
        <w:gridCol w:w="2014"/>
      </w:tblGrid>
      <w:tr w:rsidR="007A6583" w14:paraId="3E44FE9B" w14:textId="77777777" w:rsidTr="00DD0CC4">
        <w:trPr>
          <w:trHeight w:val="610"/>
          <w:jc w:val="center"/>
        </w:trPr>
        <w:tc>
          <w:tcPr>
            <w:tcW w:w="1781" w:type="dxa"/>
            <w:tcBorders>
              <w:top w:val="single" w:sz="12" w:space="0" w:color="auto"/>
              <w:bottom w:val="single" w:sz="6" w:space="0" w:color="auto"/>
            </w:tcBorders>
            <w:vAlign w:val="center"/>
          </w:tcPr>
          <w:p w14:paraId="2958C07A" w14:textId="77777777" w:rsidR="007A6583" w:rsidRPr="00FC4845" w:rsidRDefault="007A6583" w:rsidP="00DD0CC4">
            <w:pPr>
              <w:spacing w:line="259" w:lineRule="auto"/>
              <w:jc w:val="center"/>
              <w:rPr>
                <w:rFonts w:asciiTheme="minorHAnsi" w:eastAsiaTheme="minorEastAsia" w:hAnsiTheme="minorHAnsi" w:cstheme="minorBidi"/>
                <w:sz w:val="22"/>
                <w:szCs w:val="22"/>
                <w:lang w:val="en-US" w:eastAsia="zh-CN"/>
              </w:rPr>
            </w:pPr>
            <w:r w:rsidRPr="00FC4845">
              <w:rPr>
                <w:rFonts w:asciiTheme="minorHAnsi" w:eastAsiaTheme="minorEastAsia" w:hAnsiTheme="minorHAnsi" w:cstheme="minorBidi" w:hint="eastAsia"/>
                <w:sz w:val="22"/>
                <w:szCs w:val="22"/>
                <w:lang w:val="en-US" w:eastAsia="zh-CN"/>
              </w:rPr>
              <w:t>Accuracy</w:t>
            </w:r>
          </w:p>
        </w:tc>
        <w:tc>
          <w:tcPr>
            <w:tcW w:w="2207" w:type="dxa"/>
            <w:tcBorders>
              <w:top w:val="single" w:sz="12" w:space="0" w:color="auto"/>
              <w:bottom w:val="single" w:sz="6" w:space="0" w:color="auto"/>
            </w:tcBorders>
            <w:vAlign w:val="center"/>
          </w:tcPr>
          <w:p w14:paraId="4CDCE23C" w14:textId="77777777" w:rsidR="007A6583" w:rsidRPr="00FC4845" w:rsidRDefault="007A6583" w:rsidP="00DD0CC4">
            <w:pPr>
              <w:spacing w:line="259" w:lineRule="auto"/>
              <w:jc w:val="center"/>
              <w:rPr>
                <w:rFonts w:asciiTheme="minorHAnsi" w:eastAsiaTheme="minorEastAsia" w:hAnsiTheme="minorHAnsi" w:cstheme="minorBidi"/>
                <w:sz w:val="22"/>
                <w:szCs w:val="22"/>
                <w:lang w:val="en-US" w:eastAsia="zh-CN"/>
              </w:rPr>
            </w:pPr>
            <w:r w:rsidRPr="00FC4845">
              <w:rPr>
                <w:rFonts w:asciiTheme="minorHAnsi" w:eastAsiaTheme="minorEastAsia" w:hAnsiTheme="minorHAnsi" w:cstheme="minorBidi" w:hint="eastAsia"/>
                <w:sz w:val="22"/>
                <w:szCs w:val="22"/>
                <w:lang w:val="en-US" w:eastAsia="zh-CN"/>
              </w:rPr>
              <w:t>Precision</w:t>
            </w:r>
          </w:p>
        </w:tc>
        <w:tc>
          <w:tcPr>
            <w:tcW w:w="2207" w:type="dxa"/>
            <w:tcBorders>
              <w:top w:val="single" w:sz="12" w:space="0" w:color="auto"/>
              <w:bottom w:val="single" w:sz="6" w:space="0" w:color="auto"/>
            </w:tcBorders>
            <w:vAlign w:val="center"/>
          </w:tcPr>
          <w:p w14:paraId="50DFF070" w14:textId="77777777" w:rsidR="007A6583" w:rsidRPr="00FC4845" w:rsidRDefault="007A6583" w:rsidP="00DD0CC4">
            <w:pPr>
              <w:spacing w:line="259" w:lineRule="auto"/>
              <w:jc w:val="center"/>
              <w:rPr>
                <w:rFonts w:asciiTheme="minorHAnsi" w:eastAsiaTheme="minorEastAsia" w:hAnsiTheme="minorHAnsi" w:cstheme="minorBidi"/>
                <w:sz w:val="22"/>
                <w:szCs w:val="22"/>
                <w:lang w:val="en-US" w:eastAsia="zh-CN"/>
              </w:rPr>
            </w:pPr>
            <w:r w:rsidRPr="00FC4845">
              <w:rPr>
                <w:rFonts w:asciiTheme="minorHAnsi" w:eastAsiaTheme="minorEastAsia" w:hAnsiTheme="minorHAnsi" w:cstheme="minorBidi" w:hint="eastAsia"/>
                <w:sz w:val="22"/>
                <w:szCs w:val="22"/>
                <w:lang w:val="en-US" w:eastAsia="zh-CN"/>
              </w:rPr>
              <w:t>Recall</w:t>
            </w:r>
          </w:p>
        </w:tc>
        <w:tc>
          <w:tcPr>
            <w:tcW w:w="2014" w:type="dxa"/>
            <w:tcBorders>
              <w:top w:val="single" w:sz="12" w:space="0" w:color="auto"/>
              <w:bottom w:val="single" w:sz="6" w:space="0" w:color="auto"/>
            </w:tcBorders>
            <w:vAlign w:val="center"/>
          </w:tcPr>
          <w:p w14:paraId="3A17CDF5" w14:textId="77777777" w:rsidR="007A6583" w:rsidRPr="00FC4845" w:rsidRDefault="007A6583" w:rsidP="00DD0CC4">
            <w:pPr>
              <w:spacing w:line="259" w:lineRule="auto"/>
              <w:jc w:val="center"/>
              <w:rPr>
                <w:rFonts w:asciiTheme="minorHAnsi" w:eastAsiaTheme="minorEastAsia" w:hAnsiTheme="minorHAnsi" w:cstheme="minorBidi"/>
                <w:sz w:val="22"/>
                <w:szCs w:val="22"/>
                <w:lang w:val="en-US" w:eastAsia="zh-CN"/>
              </w:rPr>
            </w:pPr>
            <w:r w:rsidRPr="00FC4845">
              <w:rPr>
                <w:rFonts w:asciiTheme="minorHAnsi" w:eastAsiaTheme="minorEastAsia" w:hAnsiTheme="minorHAnsi" w:cstheme="minorBidi" w:hint="eastAsia"/>
                <w:sz w:val="22"/>
                <w:szCs w:val="22"/>
                <w:lang w:val="en-US" w:eastAsia="zh-CN"/>
              </w:rPr>
              <w:t>F1-Score</w:t>
            </w:r>
          </w:p>
        </w:tc>
      </w:tr>
      <w:tr w:rsidR="007A6583" w14:paraId="41ABE7E6" w14:textId="77777777" w:rsidTr="00DD0CC4">
        <w:trPr>
          <w:trHeight w:val="569"/>
          <w:jc w:val="center"/>
        </w:trPr>
        <w:tc>
          <w:tcPr>
            <w:tcW w:w="1781" w:type="dxa"/>
            <w:tcBorders>
              <w:top w:val="single" w:sz="6" w:space="0" w:color="auto"/>
            </w:tcBorders>
            <w:vAlign w:val="center"/>
          </w:tcPr>
          <w:p w14:paraId="77E84889" w14:textId="0400540E" w:rsidR="007A6583" w:rsidRPr="000348E4" w:rsidRDefault="007A6583" w:rsidP="00DD0CC4">
            <w:pPr>
              <w:spacing w:line="259" w:lineRule="auto"/>
              <w:jc w:val="center"/>
              <w:rPr>
                <w:rFonts w:eastAsiaTheme="minorEastAsia"/>
                <w:lang w:val="en-US" w:eastAsia="zh-CN"/>
              </w:rPr>
            </w:pPr>
            <m:oMathPara>
              <m:oMath>
                <m:r>
                  <w:rPr>
                    <w:rFonts w:ascii="Cambria Math" w:eastAsiaTheme="minorEastAsia" w:hAnsi="Cambria Math"/>
                    <w:lang w:val="en-US" w:eastAsia="zh-CN"/>
                  </w:rPr>
                  <m:t>9</m:t>
                </m:r>
                <m:r>
                  <w:rPr>
                    <w:rFonts w:ascii="Cambria Math" w:eastAsiaTheme="minorEastAsia" w:hAnsi="Cambria Math"/>
                    <w:lang w:val="en-US" w:eastAsia="zh-CN"/>
                  </w:rPr>
                  <m:t>7</m:t>
                </m:r>
                <m:r>
                  <w:rPr>
                    <w:rFonts w:ascii="Cambria Math" w:eastAsiaTheme="minorEastAsia" w:hAnsi="Cambria Math"/>
                    <w:lang w:val="en-US" w:eastAsia="zh-CN"/>
                  </w:rPr>
                  <m:t>.</m:t>
                </m:r>
                <m:r>
                  <w:rPr>
                    <w:rFonts w:ascii="Cambria Math" w:eastAsiaTheme="minorEastAsia" w:hAnsi="Cambria Math"/>
                    <w:lang w:val="en-US" w:eastAsia="zh-CN"/>
                  </w:rPr>
                  <m:t>26</m:t>
                </m:r>
                <m:r>
                  <w:rPr>
                    <w:rFonts w:ascii="Cambria Math" w:eastAsiaTheme="minorEastAsia" w:hAnsi="Cambria Math" w:hint="eastAsia"/>
                    <w:lang w:val="en-US" w:eastAsia="zh-CN"/>
                  </w:rPr>
                  <m:t>%</m:t>
                </m:r>
              </m:oMath>
            </m:oMathPara>
          </w:p>
        </w:tc>
        <w:tc>
          <w:tcPr>
            <w:tcW w:w="2207" w:type="dxa"/>
            <w:tcBorders>
              <w:top w:val="single" w:sz="6" w:space="0" w:color="auto"/>
            </w:tcBorders>
            <w:vAlign w:val="center"/>
          </w:tcPr>
          <w:p w14:paraId="2533B3DF" w14:textId="4CAA4013" w:rsidR="007A6583" w:rsidRPr="000348E4" w:rsidRDefault="007A6583" w:rsidP="00DD0CC4">
            <w:pPr>
              <w:spacing w:line="259" w:lineRule="auto"/>
              <w:jc w:val="center"/>
              <w:rPr>
                <w:rFonts w:eastAsiaTheme="minorEastAsia"/>
                <w:lang w:val="en-US" w:eastAsia="zh-CN"/>
              </w:rPr>
            </w:pPr>
            <m:oMathPara>
              <m:oMath>
                <m:r>
                  <w:rPr>
                    <w:rFonts w:ascii="Cambria Math" w:eastAsiaTheme="minorEastAsia" w:hAnsi="Cambria Math"/>
                    <w:lang w:val="en-US" w:eastAsia="zh-CN"/>
                  </w:rPr>
                  <m:t>9</m:t>
                </m:r>
                <m:r>
                  <w:rPr>
                    <w:rFonts w:ascii="Cambria Math" w:eastAsiaTheme="minorEastAsia" w:hAnsi="Cambria Math"/>
                    <w:lang w:val="en-US" w:eastAsia="zh-CN"/>
                  </w:rPr>
                  <m:t>7.30</m:t>
                </m:r>
                <m:r>
                  <w:rPr>
                    <w:rFonts w:ascii="Cambria Math" w:eastAsiaTheme="minorEastAsia" w:hAnsi="Cambria Math" w:hint="eastAsia"/>
                    <w:lang w:val="en-US" w:eastAsia="zh-CN"/>
                  </w:rPr>
                  <m:t>%</m:t>
                </m:r>
              </m:oMath>
            </m:oMathPara>
          </w:p>
        </w:tc>
        <w:tc>
          <w:tcPr>
            <w:tcW w:w="2207" w:type="dxa"/>
            <w:tcBorders>
              <w:top w:val="single" w:sz="6" w:space="0" w:color="auto"/>
            </w:tcBorders>
            <w:vAlign w:val="center"/>
          </w:tcPr>
          <w:p w14:paraId="4B882E7A" w14:textId="7B1C2860" w:rsidR="007A6583" w:rsidRPr="000348E4" w:rsidRDefault="007A6583" w:rsidP="00DD0CC4">
            <w:pPr>
              <w:spacing w:line="259" w:lineRule="auto"/>
              <w:jc w:val="center"/>
              <w:rPr>
                <w:rFonts w:eastAsiaTheme="minorEastAsia"/>
                <w:lang w:val="en-US" w:eastAsia="zh-CN"/>
              </w:rPr>
            </w:pPr>
            <m:oMathPara>
              <m:oMath>
                <m:r>
                  <w:rPr>
                    <w:rFonts w:ascii="Cambria Math" w:eastAsiaTheme="minorEastAsia" w:hAnsi="Cambria Math"/>
                    <w:lang w:val="en-US" w:eastAsia="zh-CN"/>
                  </w:rPr>
                  <m:t>9</m:t>
                </m:r>
                <m:r>
                  <w:rPr>
                    <w:rFonts w:ascii="Cambria Math" w:eastAsiaTheme="minorEastAsia" w:hAnsi="Cambria Math"/>
                    <w:lang w:val="en-US" w:eastAsia="zh-CN"/>
                  </w:rPr>
                  <m:t>7.26</m:t>
                </m:r>
                <m:r>
                  <w:rPr>
                    <w:rFonts w:ascii="Cambria Math" w:eastAsiaTheme="minorEastAsia" w:hAnsi="Cambria Math" w:hint="eastAsia"/>
                    <w:lang w:val="en-US" w:eastAsia="zh-CN"/>
                  </w:rPr>
                  <m:t>%</m:t>
                </m:r>
              </m:oMath>
            </m:oMathPara>
          </w:p>
        </w:tc>
        <w:tc>
          <w:tcPr>
            <w:tcW w:w="2014" w:type="dxa"/>
            <w:tcBorders>
              <w:top w:val="single" w:sz="6" w:space="0" w:color="auto"/>
            </w:tcBorders>
            <w:vAlign w:val="center"/>
          </w:tcPr>
          <w:p w14:paraId="426BEE90" w14:textId="598F8B9A" w:rsidR="007A6583" w:rsidRPr="000348E4" w:rsidRDefault="007A6583" w:rsidP="00DD0CC4">
            <w:pPr>
              <w:spacing w:line="259" w:lineRule="auto"/>
              <w:jc w:val="center"/>
              <w:rPr>
                <w:rFonts w:eastAsiaTheme="minorEastAsia"/>
                <w:lang w:val="en-US" w:eastAsia="zh-CN"/>
              </w:rPr>
            </w:pPr>
            <m:oMathPara>
              <m:oMath>
                <m:r>
                  <w:rPr>
                    <w:rFonts w:ascii="Cambria Math" w:eastAsiaTheme="minorEastAsia" w:hAnsi="Cambria Math"/>
                    <w:lang w:val="en-US" w:eastAsia="zh-CN"/>
                  </w:rPr>
                  <m:t>9</m:t>
                </m:r>
                <m:r>
                  <w:rPr>
                    <w:rFonts w:ascii="Cambria Math" w:eastAsiaTheme="minorEastAsia" w:hAnsi="Cambria Math"/>
                    <w:lang w:val="en-US" w:eastAsia="zh-CN"/>
                  </w:rPr>
                  <m:t>7.26</m:t>
                </m:r>
                <m:r>
                  <w:rPr>
                    <w:rFonts w:ascii="Cambria Math" w:eastAsiaTheme="minorEastAsia" w:hAnsi="Cambria Math" w:hint="eastAsia"/>
                    <w:lang w:val="en-US" w:eastAsia="zh-CN"/>
                  </w:rPr>
                  <m:t>%</m:t>
                </m:r>
              </m:oMath>
            </m:oMathPara>
          </w:p>
        </w:tc>
      </w:tr>
    </w:tbl>
    <w:p w14:paraId="11DF3201" w14:textId="77777777" w:rsidR="007A6583" w:rsidRDefault="007A6583" w:rsidP="007A6583">
      <w:pPr>
        <w:jc w:val="center"/>
        <w:rPr>
          <w:rFonts w:cstheme="minorHAnsi"/>
          <w:lang w:val="en-US" w:eastAsia="zh-CN"/>
        </w:rPr>
      </w:pPr>
    </w:p>
    <w:p w14:paraId="6B63349A" w14:textId="06C60387" w:rsidR="00443274" w:rsidRDefault="00F31D9B" w:rsidP="00443274">
      <w:pPr>
        <w:keepNext/>
        <w:jc w:val="center"/>
      </w:pPr>
      <w:r w:rsidRPr="00F31D9B">
        <w:lastRenderedPageBreak/>
        <w:drawing>
          <wp:inline distT="0" distB="0" distL="0" distR="0" wp14:anchorId="758210AE" wp14:editId="461DA3D6">
            <wp:extent cx="3332058" cy="3337200"/>
            <wp:effectExtent l="0" t="0" r="1905" b="0"/>
            <wp:docPr id="563877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77986" name=""/>
                    <pic:cNvPicPr/>
                  </pic:nvPicPr>
                  <pic:blipFill>
                    <a:blip r:embed="rId22"/>
                    <a:stretch>
                      <a:fillRect/>
                    </a:stretch>
                  </pic:blipFill>
                  <pic:spPr>
                    <a:xfrm>
                      <a:off x="0" y="0"/>
                      <a:ext cx="3332058" cy="3337200"/>
                    </a:xfrm>
                    <a:prstGeom prst="rect">
                      <a:avLst/>
                    </a:prstGeom>
                  </pic:spPr>
                </pic:pic>
              </a:graphicData>
            </a:graphic>
          </wp:inline>
        </w:drawing>
      </w:r>
    </w:p>
    <w:p w14:paraId="2D3B901D" w14:textId="30C2D790" w:rsidR="00443274" w:rsidRPr="00443274" w:rsidRDefault="00443274" w:rsidP="00443274">
      <w:pPr>
        <w:pStyle w:val="af8"/>
        <w:jc w:val="center"/>
        <w:rPr>
          <w:rFonts w:asciiTheme="minorHAnsi" w:eastAsiaTheme="minorEastAsia" w:hAnsiTheme="minorHAnsi" w:cstheme="minorHAnsi" w:hint="eastAsia"/>
          <w:sz w:val="22"/>
          <w:szCs w:val="22"/>
          <w:lang w:val="en-US" w:eastAsia="zh-CN"/>
        </w:rPr>
      </w:pPr>
      <w:bookmarkStart w:id="74" w:name="_Ref195029683"/>
      <w:r w:rsidRPr="00443274">
        <w:rPr>
          <w:rFonts w:asciiTheme="minorHAnsi" w:eastAsiaTheme="minorEastAsia" w:hAnsiTheme="minorHAnsi" w:cstheme="minorHAnsi"/>
          <w:sz w:val="22"/>
          <w:szCs w:val="22"/>
          <w:lang w:val="en-US" w:eastAsia="zh-CN"/>
        </w:rPr>
        <w:t xml:space="preserve">Fig. </w:t>
      </w:r>
      <w:r w:rsidRPr="00443274">
        <w:rPr>
          <w:rFonts w:asciiTheme="minorHAnsi" w:eastAsiaTheme="minorEastAsia" w:hAnsiTheme="minorHAnsi" w:cstheme="minorHAnsi"/>
          <w:sz w:val="22"/>
          <w:szCs w:val="22"/>
          <w:lang w:val="en-US" w:eastAsia="zh-CN"/>
        </w:rPr>
        <w:fldChar w:fldCharType="begin"/>
      </w:r>
      <w:r w:rsidRPr="00443274">
        <w:rPr>
          <w:rFonts w:asciiTheme="minorHAnsi" w:eastAsiaTheme="minorEastAsia" w:hAnsiTheme="minorHAnsi" w:cstheme="minorHAnsi"/>
          <w:sz w:val="22"/>
          <w:szCs w:val="22"/>
          <w:lang w:val="en-US" w:eastAsia="zh-CN"/>
        </w:rPr>
        <w:instrText xml:space="preserve"> SEQ Fig. \* ARABIC </w:instrText>
      </w:r>
      <w:r w:rsidRPr="00443274">
        <w:rPr>
          <w:rFonts w:asciiTheme="minorHAnsi" w:eastAsiaTheme="minorEastAsia" w:hAnsiTheme="minorHAnsi" w:cstheme="minorHAnsi"/>
          <w:sz w:val="22"/>
          <w:szCs w:val="22"/>
          <w:lang w:val="en-US" w:eastAsia="zh-CN"/>
        </w:rPr>
        <w:fldChar w:fldCharType="separate"/>
      </w:r>
      <w:r w:rsidRPr="00443274">
        <w:rPr>
          <w:rFonts w:asciiTheme="minorHAnsi" w:eastAsiaTheme="minorEastAsia" w:hAnsiTheme="minorHAnsi" w:cstheme="minorHAnsi"/>
          <w:sz w:val="22"/>
          <w:szCs w:val="22"/>
          <w:lang w:val="en-US" w:eastAsia="zh-CN"/>
        </w:rPr>
        <w:t>15</w:t>
      </w:r>
      <w:r w:rsidRPr="00443274">
        <w:rPr>
          <w:rFonts w:asciiTheme="minorHAnsi" w:eastAsiaTheme="minorEastAsia" w:hAnsiTheme="minorHAnsi" w:cstheme="minorHAnsi"/>
          <w:sz w:val="22"/>
          <w:szCs w:val="22"/>
          <w:lang w:val="en-US" w:eastAsia="zh-CN"/>
        </w:rPr>
        <w:fldChar w:fldCharType="end"/>
      </w:r>
      <w:bookmarkEnd w:id="74"/>
      <w:r w:rsidRPr="00443274">
        <w:rPr>
          <w:rFonts w:asciiTheme="minorHAnsi" w:eastAsiaTheme="minorEastAsia" w:hAnsiTheme="minorHAnsi" w:cstheme="minorHAnsi" w:hint="eastAsia"/>
          <w:sz w:val="22"/>
          <w:szCs w:val="22"/>
          <w:lang w:val="en-US" w:eastAsia="zh-CN"/>
        </w:rPr>
        <w:t xml:space="preserve">. </w:t>
      </w:r>
      <w:r w:rsidR="003C76E5" w:rsidRPr="003C76E5">
        <w:rPr>
          <w:rFonts w:asciiTheme="minorHAnsi" w:eastAsiaTheme="minorEastAsia" w:hAnsiTheme="minorHAnsi" w:cstheme="minorHAnsi"/>
          <w:sz w:val="22"/>
          <w:szCs w:val="22"/>
          <w:lang w:eastAsia="zh-CN"/>
        </w:rPr>
        <w:t>Confusion matrix for the Tuned CNN-Transformer using the best selected nodes.</w:t>
      </w:r>
    </w:p>
    <w:p w14:paraId="68004F65" w14:textId="52DE8A8D" w:rsidR="00443274" w:rsidRDefault="00443274" w:rsidP="00443274">
      <w:pPr>
        <w:jc w:val="center"/>
        <w:rPr>
          <w:rFonts w:cstheme="minorHAnsi" w:hint="eastAsia"/>
          <w:lang w:val="en-US" w:eastAsia="zh-CN"/>
        </w:rPr>
      </w:pPr>
    </w:p>
    <w:p w14:paraId="40B09569" w14:textId="71CE4723" w:rsidR="00443274" w:rsidRDefault="00443274" w:rsidP="00443274">
      <w:pPr>
        <w:pStyle w:val="af8"/>
        <w:keepNext/>
        <w:rPr>
          <w:rFonts w:hint="eastAsia"/>
          <w:lang w:eastAsia="zh-CN"/>
        </w:rPr>
      </w:pPr>
      <w:bookmarkStart w:id="75" w:name="_Ref195029701"/>
      <w:r w:rsidRPr="00443274">
        <w:rPr>
          <w:rFonts w:asciiTheme="minorHAnsi" w:eastAsiaTheme="minorEastAsia" w:hAnsiTheme="minorHAnsi" w:cstheme="minorHAnsi"/>
          <w:sz w:val="22"/>
          <w:szCs w:val="22"/>
          <w:lang w:val="en-US" w:eastAsia="zh-CN"/>
        </w:rPr>
        <w:t xml:space="preserve">Table </w:t>
      </w:r>
      <w:r w:rsidRPr="00443274">
        <w:rPr>
          <w:rFonts w:asciiTheme="minorHAnsi" w:eastAsiaTheme="minorEastAsia" w:hAnsiTheme="minorHAnsi" w:cstheme="minorHAnsi"/>
          <w:sz w:val="22"/>
          <w:szCs w:val="22"/>
          <w:lang w:val="en-US" w:eastAsia="zh-CN"/>
        </w:rPr>
        <w:fldChar w:fldCharType="begin"/>
      </w:r>
      <w:r w:rsidRPr="00443274">
        <w:rPr>
          <w:rFonts w:asciiTheme="minorHAnsi" w:eastAsiaTheme="minorEastAsia" w:hAnsiTheme="minorHAnsi" w:cstheme="minorHAnsi"/>
          <w:sz w:val="22"/>
          <w:szCs w:val="22"/>
          <w:lang w:val="en-US" w:eastAsia="zh-CN"/>
        </w:rPr>
        <w:instrText xml:space="preserve"> SEQ Table \* ARABIC </w:instrText>
      </w:r>
      <w:r w:rsidRPr="00443274">
        <w:rPr>
          <w:rFonts w:asciiTheme="minorHAnsi" w:eastAsiaTheme="minorEastAsia" w:hAnsiTheme="minorHAnsi" w:cstheme="minorHAnsi"/>
          <w:sz w:val="22"/>
          <w:szCs w:val="22"/>
          <w:lang w:val="en-US" w:eastAsia="zh-CN"/>
        </w:rPr>
        <w:fldChar w:fldCharType="separate"/>
      </w:r>
      <w:r w:rsidRPr="00443274">
        <w:rPr>
          <w:rFonts w:asciiTheme="minorHAnsi" w:eastAsiaTheme="minorEastAsia" w:hAnsiTheme="minorHAnsi" w:cstheme="minorHAnsi"/>
          <w:sz w:val="22"/>
          <w:szCs w:val="22"/>
          <w:lang w:val="en-US" w:eastAsia="zh-CN"/>
        </w:rPr>
        <w:t>7</w:t>
      </w:r>
      <w:r w:rsidRPr="00443274">
        <w:rPr>
          <w:rFonts w:asciiTheme="minorHAnsi" w:eastAsiaTheme="minorEastAsia" w:hAnsiTheme="minorHAnsi" w:cstheme="minorHAnsi"/>
          <w:sz w:val="22"/>
          <w:szCs w:val="22"/>
          <w:lang w:val="en-US" w:eastAsia="zh-CN"/>
        </w:rPr>
        <w:fldChar w:fldCharType="end"/>
      </w:r>
      <w:bookmarkEnd w:id="75"/>
      <w:r w:rsidRPr="00443274">
        <w:rPr>
          <w:rFonts w:asciiTheme="minorHAnsi" w:eastAsiaTheme="minorEastAsia" w:hAnsiTheme="minorHAnsi" w:cstheme="minorHAnsi" w:hint="eastAsia"/>
          <w:sz w:val="22"/>
          <w:szCs w:val="22"/>
          <w:lang w:val="en-US" w:eastAsia="zh-CN"/>
        </w:rPr>
        <w:t>.</w:t>
      </w:r>
      <w:r w:rsidR="003C76E5" w:rsidRPr="003C76E5">
        <w:rPr>
          <w:rFonts w:asciiTheme="minorHAnsi" w:eastAsiaTheme="minorEastAsia" w:hAnsiTheme="minorHAnsi" w:cstheme="minorBidi"/>
          <w:sz w:val="22"/>
          <w:szCs w:val="22"/>
        </w:rPr>
        <w:t xml:space="preserve"> </w:t>
      </w:r>
      <w:r w:rsidR="003C76E5" w:rsidRPr="003C76E5">
        <w:rPr>
          <w:rFonts w:asciiTheme="minorHAnsi" w:eastAsiaTheme="minorEastAsia" w:hAnsiTheme="minorHAnsi" w:cstheme="minorHAnsi"/>
          <w:sz w:val="22"/>
          <w:szCs w:val="22"/>
          <w:lang w:eastAsia="zh-CN"/>
        </w:rPr>
        <w:t>Evaluation metrics for the Tuned CNN-Transformer using selected nodes.</w:t>
      </w:r>
    </w:p>
    <w:tbl>
      <w:tblPr>
        <w:tblStyle w:val="af4"/>
        <w:tblW w:w="820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81"/>
        <w:gridCol w:w="2207"/>
        <w:gridCol w:w="2207"/>
        <w:gridCol w:w="2014"/>
      </w:tblGrid>
      <w:tr w:rsidR="00443274" w14:paraId="302BF743" w14:textId="77777777" w:rsidTr="00DD0CC4">
        <w:trPr>
          <w:trHeight w:val="610"/>
          <w:jc w:val="center"/>
        </w:trPr>
        <w:tc>
          <w:tcPr>
            <w:tcW w:w="1781" w:type="dxa"/>
            <w:tcBorders>
              <w:top w:val="single" w:sz="12" w:space="0" w:color="auto"/>
              <w:bottom w:val="single" w:sz="6" w:space="0" w:color="auto"/>
            </w:tcBorders>
            <w:vAlign w:val="center"/>
          </w:tcPr>
          <w:p w14:paraId="70D733F8" w14:textId="77777777" w:rsidR="00443274" w:rsidRPr="00FC4845" w:rsidRDefault="00443274" w:rsidP="00DD0CC4">
            <w:pPr>
              <w:spacing w:line="259" w:lineRule="auto"/>
              <w:jc w:val="center"/>
              <w:rPr>
                <w:rFonts w:asciiTheme="minorHAnsi" w:eastAsiaTheme="minorEastAsia" w:hAnsiTheme="minorHAnsi" w:cstheme="minorBidi"/>
                <w:sz w:val="22"/>
                <w:szCs w:val="22"/>
                <w:lang w:val="en-US" w:eastAsia="zh-CN"/>
              </w:rPr>
            </w:pPr>
            <w:r w:rsidRPr="00FC4845">
              <w:rPr>
                <w:rFonts w:asciiTheme="minorHAnsi" w:eastAsiaTheme="minorEastAsia" w:hAnsiTheme="minorHAnsi" w:cstheme="minorBidi" w:hint="eastAsia"/>
                <w:sz w:val="22"/>
                <w:szCs w:val="22"/>
                <w:lang w:val="en-US" w:eastAsia="zh-CN"/>
              </w:rPr>
              <w:t>Accuracy</w:t>
            </w:r>
          </w:p>
        </w:tc>
        <w:tc>
          <w:tcPr>
            <w:tcW w:w="2207" w:type="dxa"/>
            <w:tcBorders>
              <w:top w:val="single" w:sz="12" w:space="0" w:color="auto"/>
              <w:bottom w:val="single" w:sz="6" w:space="0" w:color="auto"/>
            </w:tcBorders>
            <w:vAlign w:val="center"/>
          </w:tcPr>
          <w:p w14:paraId="0AF1AF80" w14:textId="77777777" w:rsidR="00443274" w:rsidRPr="00FC4845" w:rsidRDefault="00443274" w:rsidP="00DD0CC4">
            <w:pPr>
              <w:spacing w:line="259" w:lineRule="auto"/>
              <w:jc w:val="center"/>
              <w:rPr>
                <w:rFonts w:asciiTheme="minorHAnsi" w:eastAsiaTheme="minorEastAsia" w:hAnsiTheme="minorHAnsi" w:cstheme="minorBidi"/>
                <w:sz w:val="22"/>
                <w:szCs w:val="22"/>
                <w:lang w:val="en-US" w:eastAsia="zh-CN"/>
              </w:rPr>
            </w:pPr>
            <w:r w:rsidRPr="00FC4845">
              <w:rPr>
                <w:rFonts w:asciiTheme="minorHAnsi" w:eastAsiaTheme="minorEastAsia" w:hAnsiTheme="minorHAnsi" w:cstheme="minorBidi" w:hint="eastAsia"/>
                <w:sz w:val="22"/>
                <w:szCs w:val="22"/>
                <w:lang w:val="en-US" w:eastAsia="zh-CN"/>
              </w:rPr>
              <w:t>Precision</w:t>
            </w:r>
          </w:p>
        </w:tc>
        <w:tc>
          <w:tcPr>
            <w:tcW w:w="2207" w:type="dxa"/>
            <w:tcBorders>
              <w:top w:val="single" w:sz="12" w:space="0" w:color="auto"/>
              <w:bottom w:val="single" w:sz="6" w:space="0" w:color="auto"/>
            </w:tcBorders>
            <w:vAlign w:val="center"/>
          </w:tcPr>
          <w:p w14:paraId="74E68575" w14:textId="77777777" w:rsidR="00443274" w:rsidRPr="00FC4845" w:rsidRDefault="00443274" w:rsidP="00DD0CC4">
            <w:pPr>
              <w:spacing w:line="259" w:lineRule="auto"/>
              <w:jc w:val="center"/>
              <w:rPr>
                <w:rFonts w:asciiTheme="minorHAnsi" w:eastAsiaTheme="minorEastAsia" w:hAnsiTheme="minorHAnsi" w:cstheme="minorBidi"/>
                <w:sz w:val="22"/>
                <w:szCs w:val="22"/>
                <w:lang w:val="en-US" w:eastAsia="zh-CN"/>
              </w:rPr>
            </w:pPr>
            <w:r w:rsidRPr="00FC4845">
              <w:rPr>
                <w:rFonts w:asciiTheme="minorHAnsi" w:eastAsiaTheme="minorEastAsia" w:hAnsiTheme="minorHAnsi" w:cstheme="minorBidi" w:hint="eastAsia"/>
                <w:sz w:val="22"/>
                <w:szCs w:val="22"/>
                <w:lang w:val="en-US" w:eastAsia="zh-CN"/>
              </w:rPr>
              <w:t>Recall</w:t>
            </w:r>
          </w:p>
        </w:tc>
        <w:tc>
          <w:tcPr>
            <w:tcW w:w="2014" w:type="dxa"/>
            <w:tcBorders>
              <w:top w:val="single" w:sz="12" w:space="0" w:color="auto"/>
              <w:bottom w:val="single" w:sz="6" w:space="0" w:color="auto"/>
            </w:tcBorders>
            <w:vAlign w:val="center"/>
          </w:tcPr>
          <w:p w14:paraId="4A9AD00A" w14:textId="77777777" w:rsidR="00443274" w:rsidRPr="00FC4845" w:rsidRDefault="00443274" w:rsidP="00DD0CC4">
            <w:pPr>
              <w:spacing w:line="259" w:lineRule="auto"/>
              <w:jc w:val="center"/>
              <w:rPr>
                <w:rFonts w:asciiTheme="minorHAnsi" w:eastAsiaTheme="minorEastAsia" w:hAnsiTheme="minorHAnsi" w:cstheme="minorBidi"/>
                <w:sz w:val="22"/>
                <w:szCs w:val="22"/>
                <w:lang w:val="en-US" w:eastAsia="zh-CN"/>
              </w:rPr>
            </w:pPr>
            <w:r w:rsidRPr="00FC4845">
              <w:rPr>
                <w:rFonts w:asciiTheme="minorHAnsi" w:eastAsiaTheme="minorEastAsia" w:hAnsiTheme="minorHAnsi" w:cstheme="minorBidi" w:hint="eastAsia"/>
                <w:sz w:val="22"/>
                <w:szCs w:val="22"/>
                <w:lang w:val="en-US" w:eastAsia="zh-CN"/>
              </w:rPr>
              <w:t>F1-Score</w:t>
            </w:r>
          </w:p>
        </w:tc>
      </w:tr>
      <w:tr w:rsidR="00443274" w14:paraId="28360CD0" w14:textId="77777777" w:rsidTr="00DD0CC4">
        <w:trPr>
          <w:trHeight w:val="569"/>
          <w:jc w:val="center"/>
        </w:trPr>
        <w:tc>
          <w:tcPr>
            <w:tcW w:w="1781" w:type="dxa"/>
            <w:tcBorders>
              <w:top w:val="single" w:sz="6" w:space="0" w:color="auto"/>
            </w:tcBorders>
            <w:vAlign w:val="center"/>
          </w:tcPr>
          <w:p w14:paraId="21B980D6" w14:textId="5B70B476" w:rsidR="00443274" w:rsidRPr="000348E4" w:rsidRDefault="00F31D9B" w:rsidP="00DD0CC4">
            <w:pPr>
              <w:spacing w:line="259" w:lineRule="auto"/>
              <w:jc w:val="center"/>
              <w:rPr>
                <w:rFonts w:eastAsiaTheme="minorEastAsia"/>
                <w:lang w:val="en-US" w:eastAsia="zh-CN"/>
              </w:rPr>
            </w:pPr>
            <m:oMathPara>
              <m:oMath>
                <m:r>
                  <w:rPr>
                    <w:rFonts w:ascii="Cambria Math" w:eastAsiaTheme="minorEastAsia" w:hAnsi="Cambria Math"/>
                    <w:lang w:val="en-US" w:eastAsia="zh-CN"/>
                  </w:rPr>
                  <m:t>100.00</m:t>
                </m:r>
                <m:r>
                  <w:rPr>
                    <w:rFonts w:ascii="Cambria Math" w:eastAsiaTheme="minorEastAsia" w:hAnsi="Cambria Math" w:hint="eastAsia"/>
                    <w:lang w:val="en-US" w:eastAsia="zh-CN"/>
                  </w:rPr>
                  <m:t>%</m:t>
                </m:r>
              </m:oMath>
            </m:oMathPara>
          </w:p>
        </w:tc>
        <w:tc>
          <w:tcPr>
            <w:tcW w:w="2207" w:type="dxa"/>
            <w:tcBorders>
              <w:top w:val="single" w:sz="6" w:space="0" w:color="auto"/>
            </w:tcBorders>
            <w:vAlign w:val="center"/>
          </w:tcPr>
          <w:p w14:paraId="64904DC2" w14:textId="0B34644B" w:rsidR="00443274" w:rsidRPr="000348E4" w:rsidRDefault="00F31D9B" w:rsidP="00DD0CC4">
            <w:pPr>
              <w:spacing w:line="259" w:lineRule="auto"/>
              <w:jc w:val="center"/>
              <w:rPr>
                <w:rFonts w:eastAsiaTheme="minorEastAsia"/>
                <w:lang w:val="en-US" w:eastAsia="zh-CN"/>
              </w:rPr>
            </w:pPr>
            <m:oMathPara>
              <m:oMath>
                <m:r>
                  <w:rPr>
                    <w:rFonts w:ascii="Cambria Math" w:eastAsiaTheme="minorEastAsia" w:hAnsi="Cambria Math"/>
                    <w:lang w:val="en-US" w:eastAsia="zh-CN"/>
                  </w:rPr>
                  <m:t>100.00</m:t>
                </m:r>
                <m:r>
                  <w:rPr>
                    <w:rFonts w:ascii="Cambria Math" w:eastAsiaTheme="minorEastAsia" w:hAnsi="Cambria Math" w:hint="eastAsia"/>
                    <w:lang w:val="en-US" w:eastAsia="zh-CN"/>
                  </w:rPr>
                  <m:t>%</m:t>
                </m:r>
              </m:oMath>
            </m:oMathPara>
          </w:p>
        </w:tc>
        <w:tc>
          <w:tcPr>
            <w:tcW w:w="2207" w:type="dxa"/>
            <w:tcBorders>
              <w:top w:val="single" w:sz="6" w:space="0" w:color="auto"/>
            </w:tcBorders>
            <w:vAlign w:val="center"/>
          </w:tcPr>
          <w:p w14:paraId="0F03F847" w14:textId="0BA0BBD1" w:rsidR="00443274" w:rsidRPr="000348E4" w:rsidRDefault="00F31D9B" w:rsidP="00DD0CC4">
            <w:pPr>
              <w:spacing w:line="259" w:lineRule="auto"/>
              <w:jc w:val="center"/>
              <w:rPr>
                <w:rFonts w:eastAsiaTheme="minorEastAsia"/>
                <w:lang w:val="en-US" w:eastAsia="zh-CN"/>
              </w:rPr>
            </w:pPr>
            <m:oMathPara>
              <m:oMath>
                <m:r>
                  <w:rPr>
                    <w:rFonts w:ascii="Cambria Math" w:eastAsiaTheme="minorEastAsia" w:hAnsi="Cambria Math"/>
                    <w:lang w:val="en-US" w:eastAsia="zh-CN"/>
                  </w:rPr>
                  <m:t>100.00</m:t>
                </m:r>
                <m:r>
                  <w:rPr>
                    <w:rFonts w:ascii="Cambria Math" w:eastAsiaTheme="minorEastAsia" w:hAnsi="Cambria Math" w:hint="eastAsia"/>
                    <w:lang w:val="en-US" w:eastAsia="zh-CN"/>
                  </w:rPr>
                  <m:t>%</m:t>
                </m:r>
              </m:oMath>
            </m:oMathPara>
          </w:p>
        </w:tc>
        <w:tc>
          <w:tcPr>
            <w:tcW w:w="2014" w:type="dxa"/>
            <w:tcBorders>
              <w:top w:val="single" w:sz="6" w:space="0" w:color="auto"/>
            </w:tcBorders>
            <w:vAlign w:val="center"/>
          </w:tcPr>
          <w:p w14:paraId="26586561" w14:textId="7F0BBAC1" w:rsidR="00443274" w:rsidRPr="000348E4" w:rsidRDefault="00F31D9B" w:rsidP="00DD0CC4">
            <w:pPr>
              <w:spacing w:line="259" w:lineRule="auto"/>
              <w:jc w:val="center"/>
              <w:rPr>
                <w:rFonts w:eastAsiaTheme="minorEastAsia"/>
                <w:lang w:val="en-US" w:eastAsia="zh-CN"/>
              </w:rPr>
            </w:pPr>
            <m:oMathPara>
              <m:oMath>
                <m:r>
                  <w:rPr>
                    <w:rFonts w:ascii="Cambria Math" w:eastAsiaTheme="minorEastAsia" w:hAnsi="Cambria Math"/>
                    <w:lang w:val="en-US" w:eastAsia="zh-CN"/>
                  </w:rPr>
                  <m:t>100.00</m:t>
                </m:r>
                <m:r>
                  <w:rPr>
                    <w:rFonts w:ascii="Cambria Math" w:eastAsiaTheme="minorEastAsia" w:hAnsi="Cambria Math" w:hint="eastAsia"/>
                    <w:lang w:val="en-US" w:eastAsia="zh-CN"/>
                  </w:rPr>
                  <m:t>%</m:t>
                </m:r>
              </m:oMath>
            </m:oMathPara>
          </w:p>
        </w:tc>
      </w:tr>
    </w:tbl>
    <w:p w14:paraId="34D367A2" w14:textId="77777777" w:rsidR="00443274" w:rsidRPr="007A6583" w:rsidRDefault="00443274" w:rsidP="007A6583">
      <w:pPr>
        <w:jc w:val="center"/>
        <w:rPr>
          <w:rFonts w:cstheme="minorHAnsi" w:hint="eastAsia"/>
          <w:lang w:val="en-US" w:eastAsia="zh-CN"/>
        </w:rPr>
      </w:pPr>
    </w:p>
    <w:p w14:paraId="29140831" w14:textId="771ABCB3" w:rsidR="00461C1C" w:rsidRPr="00334CAD" w:rsidRDefault="00461C1C" w:rsidP="00461C1C">
      <w:pPr>
        <w:pStyle w:val="2"/>
        <w:rPr>
          <w:rFonts w:cstheme="minorHAnsi"/>
        </w:rPr>
      </w:pPr>
      <w:bookmarkStart w:id="76" w:name="_Toc195033099"/>
      <w:r w:rsidRPr="00334CAD">
        <w:rPr>
          <w:rFonts w:cstheme="minorHAnsi"/>
        </w:rPr>
        <w:t xml:space="preserve">Chapter </w:t>
      </w:r>
      <w:r w:rsidR="004C6E67">
        <w:rPr>
          <w:rFonts w:cstheme="minorHAnsi" w:hint="eastAsia"/>
          <w:lang w:eastAsia="zh-CN"/>
        </w:rPr>
        <w:t>5</w:t>
      </w:r>
      <w:r w:rsidRPr="00334CAD">
        <w:rPr>
          <w:rFonts w:cstheme="minorHAnsi"/>
        </w:rPr>
        <w:t xml:space="preserve">: </w:t>
      </w:r>
      <w:r>
        <w:rPr>
          <w:rFonts w:cstheme="minorHAnsi"/>
        </w:rPr>
        <w:t>Conclusion</w:t>
      </w:r>
      <w:bookmarkEnd w:id="76"/>
    </w:p>
    <w:p w14:paraId="008B10CD" w14:textId="77777777" w:rsidR="00461C1C" w:rsidRPr="00334CAD" w:rsidRDefault="00461C1C" w:rsidP="00461C1C">
      <w:pPr>
        <w:jc w:val="both"/>
        <w:rPr>
          <w:rFonts w:cstheme="minorHAnsi"/>
          <w:lang w:val="en-US"/>
        </w:rPr>
      </w:pPr>
    </w:p>
    <w:p w14:paraId="72104982" w14:textId="77777777" w:rsidR="00461C1C" w:rsidRPr="00334CAD" w:rsidRDefault="00461C1C" w:rsidP="00461C1C">
      <w:pPr>
        <w:rPr>
          <w:rFonts w:cstheme="minorHAnsi"/>
        </w:rPr>
      </w:pPr>
      <w:r w:rsidRPr="00334CAD">
        <w:rPr>
          <w:rFonts w:cstheme="minorHAnsi"/>
        </w:rPr>
        <w:t>(Insert contents)</w:t>
      </w:r>
    </w:p>
    <w:p w14:paraId="75E0F38A" w14:textId="77777777" w:rsidR="00461C1C" w:rsidRPr="00461C1C" w:rsidRDefault="00461C1C" w:rsidP="00461C1C">
      <w:pPr>
        <w:jc w:val="both"/>
        <w:rPr>
          <w:rFonts w:cstheme="minorHAnsi"/>
        </w:rPr>
      </w:pPr>
    </w:p>
    <w:p w14:paraId="51EBEF7D" w14:textId="4A30FD06" w:rsidR="00461C1C" w:rsidRPr="00334CAD" w:rsidRDefault="00461C1C" w:rsidP="00461C1C">
      <w:pPr>
        <w:pStyle w:val="2"/>
      </w:pPr>
      <w:bookmarkStart w:id="77" w:name="_Toc195033100"/>
      <w:r>
        <w:t>References</w:t>
      </w:r>
      <w:bookmarkEnd w:id="77"/>
    </w:p>
    <w:p w14:paraId="1992CFF1"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78" w:name="_Ref182589134"/>
      <w:r w:rsidRPr="00E339AB">
        <w:rPr>
          <w:rFonts w:cstheme="minorHAnsi"/>
          <w:lang w:eastAsia="zh-CN"/>
        </w:rPr>
        <w:t xml:space="preserve">Cha, Y. J., Ali, R., Lewis, J., &amp; </w:t>
      </w:r>
      <w:proofErr w:type="spellStart"/>
      <w:r w:rsidRPr="00E339AB">
        <w:rPr>
          <w:rFonts w:cstheme="minorHAnsi"/>
          <w:lang w:eastAsia="zh-CN"/>
        </w:rPr>
        <w:t>Büyükӧztürk</w:t>
      </w:r>
      <w:proofErr w:type="spellEnd"/>
      <w:r w:rsidRPr="00E339AB">
        <w:rPr>
          <w:rFonts w:cstheme="minorHAnsi"/>
          <w:lang w:eastAsia="zh-CN"/>
        </w:rPr>
        <w:t xml:space="preserve">, O. (2024). </w:t>
      </w:r>
      <w:bookmarkStart w:id="79" w:name="OLE_LINK2"/>
      <w:r w:rsidRPr="00E339AB">
        <w:rPr>
          <w:rFonts w:cstheme="minorHAnsi"/>
          <w:lang w:eastAsia="zh-CN"/>
        </w:rPr>
        <w:t>Deep learning-based structural health monitoring</w:t>
      </w:r>
      <w:bookmarkEnd w:id="79"/>
      <w:r w:rsidRPr="00E339AB">
        <w:rPr>
          <w:rFonts w:cstheme="minorHAnsi"/>
          <w:lang w:eastAsia="zh-CN"/>
        </w:rPr>
        <w:t>. </w:t>
      </w:r>
      <w:r w:rsidRPr="00E339AB">
        <w:rPr>
          <w:rFonts w:cstheme="minorHAnsi"/>
          <w:i/>
          <w:iCs/>
          <w:lang w:eastAsia="zh-CN"/>
        </w:rPr>
        <w:t>Automation in Construction</w:t>
      </w:r>
      <w:r w:rsidRPr="00E339AB">
        <w:rPr>
          <w:rFonts w:cstheme="minorHAnsi"/>
          <w:lang w:eastAsia="zh-CN"/>
        </w:rPr>
        <w:t>, </w:t>
      </w:r>
      <w:r w:rsidRPr="00E339AB">
        <w:rPr>
          <w:rFonts w:cstheme="minorHAnsi"/>
          <w:i/>
          <w:iCs/>
          <w:lang w:eastAsia="zh-CN"/>
        </w:rPr>
        <w:t>161</w:t>
      </w:r>
      <w:r w:rsidRPr="00E339AB">
        <w:rPr>
          <w:rFonts w:cstheme="minorHAnsi"/>
          <w:lang w:eastAsia="zh-CN"/>
        </w:rPr>
        <w:t>, 105328.</w:t>
      </w:r>
      <w:bookmarkEnd w:id="78"/>
    </w:p>
    <w:p w14:paraId="3040065A"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80" w:name="_Ref182837333"/>
      <w:proofErr w:type="spellStart"/>
      <w:r w:rsidRPr="00CE3202">
        <w:rPr>
          <w:rFonts w:cstheme="minorHAnsi"/>
          <w:lang w:eastAsia="zh-CN"/>
        </w:rPr>
        <w:t>Tuegel</w:t>
      </w:r>
      <w:proofErr w:type="spellEnd"/>
      <w:r w:rsidRPr="00CE3202">
        <w:rPr>
          <w:rFonts w:cstheme="minorHAnsi"/>
          <w:lang w:eastAsia="zh-CN"/>
        </w:rPr>
        <w:t>, E. (2012, April). The airframe digital twin: some challenges to realization. In </w:t>
      </w:r>
      <w:r w:rsidRPr="00CE3202">
        <w:rPr>
          <w:rFonts w:cstheme="minorHAnsi"/>
          <w:i/>
          <w:iCs/>
          <w:lang w:eastAsia="zh-CN"/>
        </w:rPr>
        <w:t>53rd AIAA/ASME/ASCE/AHS/ASC structures, structural dynamics and materials conference 20th AIAA/ASME/AHS adaptive structures conference 14th AIAA</w:t>
      </w:r>
      <w:r w:rsidRPr="00CE3202">
        <w:rPr>
          <w:rFonts w:cstheme="minorHAnsi"/>
          <w:lang w:eastAsia="zh-CN"/>
        </w:rPr>
        <w:t> (p. 1812).</w:t>
      </w:r>
      <w:bookmarkEnd w:id="80"/>
    </w:p>
    <w:p w14:paraId="23406E35"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81" w:name="_Ref182837383"/>
      <w:r w:rsidRPr="00CE3202">
        <w:rPr>
          <w:rFonts w:cstheme="minorHAnsi"/>
          <w:lang w:eastAsia="zh-CN"/>
        </w:rPr>
        <w:t xml:space="preserve">Grieves, M., &amp; Vickers, J. (2017). Digital twin: Mitigating unpredictable, undesirable emergent </w:t>
      </w:r>
      <w:proofErr w:type="spellStart"/>
      <w:r w:rsidRPr="00CE3202">
        <w:rPr>
          <w:rFonts w:cstheme="minorHAnsi"/>
          <w:lang w:eastAsia="zh-CN"/>
        </w:rPr>
        <w:t>behavior</w:t>
      </w:r>
      <w:proofErr w:type="spellEnd"/>
      <w:r w:rsidRPr="00CE3202">
        <w:rPr>
          <w:rFonts w:cstheme="minorHAnsi"/>
          <w:lang w:eastAsia="zh-CN"/>
        </w:rPr>
        <w:t xml:space="preserve"> in complex systems. </w:t>
      </w:r>
      <w:r w:rsidRPr="00CE3202">
        <w:rPr>
          <w:rFonts w:cstheme="minorHAnsi"/>
          <w:i/>
          <w:iCs/>
          <w:lang w:eastAsia="zh-CN"/>
        </w:rPr>
        <w:t>Transdisciplinary perspectives on complex systems: New findings and approaches</w:t>
      </w:r>
      <w:r w:rsidRPr="00CE3202">
        <w:rPr>
          <w:rFonts w:cstheme="minorHAnsi"/>
          <w:lang w:eastAsia="zh-CN"/>
        </w:rPr>
        <w:t>, 85-113.</w:t>
      </w:r>
      <w:bookmarkEnd w:id="81"/>
    </w:p>
    <w:p w14:paraId="79D0B3FA"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82" w:name="_Ref182837649"/>
      <w:r w:rsidRPr="005C1D1F">
        <w:rPr>
          <w:rFonts w:cstheme="minorHAnsi"/>
          <w:lang w:eastAsia="zh-CN"/>
        </w:rPr>
        <w:lastRenderedPageBreak/>
        <w:t>Niederer, S. A., Sacks, M. S., Girolami, M., &amp; Willcox, K. (2021). Scaling digital twins from the artisanal to the industrial. </w:t>
      </w:r>
      <w:r w:rsidRPr="005C1D1F">
        <w:rPr>
          <w:rFonts w:cstheme="minorHAnsi"/>
          <w:i/>
          <w:iCs/>
          <w:lang w:eastAsia="zh-CN"/>
        </w:rPr>
        <w:t>Nature Computational Science</w:t>
      </w:r>
      <w:r w:rsidRPr="005C1D1F">
        <w:rPr>
          <w:rFonts w:cstheme="minorHAnsi"/>
          <w:lang w:eastAsia="zh-CN"/>
        </w:rPr>
        <w:t>, </w:t>
      </w:r>
      <w:r w:rsidRPr="005C1D1F">
        <w:rPr>
          <w:rFonts w:cstheme="minorHAnsi"/>
          <w:i/>
          <w:iCs/>
          <w:lang w:eastAsia="zh-CN"/>
        </w:rPr>
        <w:t>1</w:t>
      </w:r>
      <w:r w:rsidRPr="005C1D1F">
        <w:rPr>
          <w:rFonts w:cstheme="minorHAnsi"/>
          <w:lang w:eastAsia="zh-CN"/>
        </w:rPr>
        <w:t>(5), 313-320.</w:t>
      </w:r>
      <w:bookmarkEnd w:id="82"/>
    </w:p>
    <w:p w14:paraId="56957E06"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83" w:name="_Ref182837358"/>
      <w:r w:rsidRPr="005C1D1F">
        <w:rPr>
          <w:rFonts w:cstheme="minorHAnsi"/>
          <w:lang w:eastAsia="zh-CN"/>
        </w:rPr>
        <w:t>Ye, Y., Yang, Q., Yang, F., Huo, Y., &amp; Meng, S. (2020). Digital twin for the structural health management of reusable spacecraft: a case study. </w:t>
      </w:r>
      <w:r w:rsidRPr="005C1D1F">
        <w:rPr>
          <w:rFonts w:cstheme="minorHAnsi"/>
          <w:i/>
          <w:iCs/>
          <w:lang w:eastAsia="zh-CN"/>
        </w:rPr>
        <w:t>Engineering Fracture Mechanics</w:t>
      </w:r>
      <w:r w:rsidRPr="005C1D1F">
        <w:rPr>
          <w:rFonts w:cstheme="minorHAnsi"/>
          <w:lang w:eastAsia="zh-CN"/>
        </w:rPr>
        <w:t>, </w:t>
      </w:r>
      <w:r w:rsidRPr="005C1D1F">
        <w:rPr>
          <w:rFonts w:cstheme="minorHAnsi"/>
          <w:i/>
          <w:iCs/>
          <w:lang w:eastAsia="zh-CN"/>
        </w:rPr>
        <w:t>234</w:t>
      </w:r>
      <w:r w:rsidRPr="005C1D1F">
        <w:rPr>
          <w:rFonts w:cstheme="minorHAnsi"/>
          <w:lang w:eastAsia="zh-CN"/>
        </w:rPr>
        <w:t>, 107076.</w:t>
      </w:r>
      <w:bookmarkEnd w:id="83"/>
    </w:p>
    <w:p w14:paraId="40107DED" w14:textId="77777777" w:rsidR="001D7947" w:rsidRDefault="001D7947" w:rsidP="001D7947">
      <w:pPr>
        <w:pStyle w:val="a0"/>
        <w:numPr>
          <w:ilvl w:val="0"/>
          <w:numId w:val="46"/>
        </w:numPr>
        <w:tabs>
          <w:tab w:val="left" w:pos="5529"/>
        </w:tabs>
        <w:contextualSpacing w:val="0"/>
        <w:jc w:val="both"/>
        <w:rPr>
          <w:rFonts w:cstheme="minorHAnsi"/>
          <w:lang w:eastAsia="zh-CN"/>
        </w:rPr>
      </w:pPr>
      <w:proofErr w:type="spellStart"/>
      <w:r w:rsidRPr="005C1D1F">
        <w:rPr>
          <w:rFonts w:cstheme="minorHAnsi"/>
          <w:lang w:eastAsia="zh-CN"/>
        </w:rPr>
        <w:t>Podskarbi</w:t>
      </w:r>
      <w:proofErr w:type="spellEnd"/>
      <w:r w:rsidRPr="005C1D1F">
        <w:rPr>
          <w:rFonts w:cstheme="minorHAnsi"/>
          <w:lang w:eastAsia="zh-CN"/>
        </w:rPr>
        <w:t>, M., &amp; Knezevic, D. J. (2020, May). Digital twin for operations-present applications and future digital thread. In </w:t>
      </w:r>
      <w:r w:rsidRPr="005C1D1F">
        <w:rPr>
          <w:rFonts w:cstheme="minorHAnsi"/>
          <w:i/>
          <w:iCs/>
          <w:lang w:eastAsia="zh-CN"/>
        </w:rPr>
        <w:t>Offshore Technology Conference</w:t>
      </w:r>
      <w:r w:rsidRPr="005C1D1F">
        <w:rPr>
          <w:rFonts w:cstheme="minorHAnsi"/>
          <w:lang w:eastAsia="zh-CN"/>
        </w:rPr>
        <w:t> (p. D031S037R006). OTC.</w:t>
      </w:r>
    </w:p>
    <w:p w14:paraId="53BBCD74"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84" w:name="_Ref182837681"/>
      <w:r w:rsidRPr="007B3C7B">
        <w:rPr>
          <w:rFonts w:cstheme="minorHAnsi"/>
          <w:lang w:eastAsia="zh-CN"/>
        </w:rPr>
        <w:t xml:space="preserve">Parida, L., &amp; </w:t>
      </w:r>
      <w:proofErr w:type="spellStart"/>
      <w:r w:rsidRPr="007B3C7B">
        <w:rPr>
          <w:rFonts w:cstheme="minorHAnsi"/>
          <w:lang w:eastAsia="zh-CN"/>
        </w:rPr>
        <w:t>Moharana</w:t>
      </w:r>
      <w:proofErr w:type="spellEnd"/>
      <w:r w:rsidRPr="007B3C7B">
        <w:rPr>
          <w:rFonts w:cstheme="minorHAnsi"/>
          <w:lang w:eastAsia="zh-CN"/>
        </w:rPr>
        <w:t>, S. (2023). A comprehensive review on piezo impedance based multi sensing technique. </w:t>
      </w:r>
      <w:r w:rsidRPr="007B3C7B">
        <w:rPr>
          <w:rFonts w:cstheme="minorHAnsi"/>
          <w:i/>
          <w:iCs/>
          <w:lang w:eastAsia="zh-CN"/>
        </w:rPr>
        <w:t>Results in Engineering</w:t>
      </w:r>
      <w:r w:rsidRPr="007B3C7B">
        <w:rPr>
          <w:rFonts w:cstheme="minorHAnsi"/>
          <w:lang w:eastAsia="zh-CN"/>
        </w:rPr>
        <w:t>, </w:t>
      </w:r>
      <w:r w:rsidRPr="007B3C7B">
        <w:rPr>
          <w:rFonts w:cstheme="minorHAnsi"/>
          <w:i/>
          <w:iCs/>
          <w:lang w:eastAsia="zh-CN"/>
        </w:rPr>
        <w:t>18</w:t>
      </w:r>
      <w:r w:rsidRPr="007B3C7B">
        <w:rPr>
          <w:rFonts w:cstheme="minorHAnsi"/>
          <w:lang w:eastAsia="zh-CN"/>
        </w:rPr>
        <w:t>, 101093.</w:t>
      </w:r>
      <w:bookmarkEnd w:id="84"/>
    </w:p>
    <w:p w14:paraId="66C5CB9B" w14:textId="77777777" w:rsidR="001D7947" w:rsidRDefault="001D7947" w:rsidP="001D7947">
      <w:pPr>
        <w:pStyle w:val="a0"/>
        <w:numPr>
          <w:ilvl w:val="0"/>
          <w:numId w:val="46"/>
        </w:numPr>
        <w:tabs>
          <w:tab w:val="left" w:pos="5529"/>
        </w:tabs>
        <w:contextualSpacing w:val="0"/>
        <w:jc w:val="both"/>
        <w:rPr>
          <w:rFonts w:cstheme="minorHAnsi"/>
          <w:lang w:eastAsia="zh-CN"/>
        </w:rPr>
      </w:pPr>
      <w:r w:rsidRPr="007B3C7B">
        <w:rPr>
          <w:rFonts w:cstheme="minorHAnsi"/>
          <w:lang w:eastAsia="zh-CN"/>
        </w:rPr>
        <w:t>Sun, Z., Chen, T., Meng, X., Bao, Y., Hu, L., &amp; Zhao, R. (2023). A critical review for trustworthy and explainable structural health monitoring and risk prognosis of bridges with human-in-the-loop. </w:t>
      </w:r>
      <w:r w:rsidRPr="007B3C7B">
        <w:rPr>
          <w:rFonts w:cstheme="minorHAnsi"/>
          <w:i/>
          <w:iCs/>
          <w:lang w:eastAsia="zh-CN"/>
        </w:rPr>
        <w:t>Sustainability</w:t>
      </w:r>
      <w:r w:rsidRPr="007B3C7B">
        <w:rPr>
          <w:rFonts w:cstheme="minorHAnsi"/>
          <w:lang w:eastAsia="zh-CN"/>
        </w:rPr>
        <w:t>, </w:t>
      </w:r>
      <w:r w:rsidRPr="007B3C7B">
        <w:rPr>
          <w:rFonts w:cstheme="minorHAnsi"/>
          <w:i/>
          <w:iCs/>
          <w:lang w:eastAsia="zh-CN"/>
        </w:rPr>
        <w:t>15</w:t>
      </w:r>
      <w:r w:rsidRPr="007B3C7B">
        <w:rPr>
          <w:rFonts w:cstheme="minorHAnsi"/>
          <w:lang w:eastAsia="zh-CN"/>
        </w:rPr>
        <w:t>(8), 6389.</w:t>
      </w:r>
    </w:p>
    <w:p w14:paraId="4D20EBCC"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85" w:name="_Ref182837468"/>
      <w:r w:rsidRPr="007B3C7B">
        <w:rPr>
          <w:rFonts w:cstheme="minorHAnsi"/>
          <w:lang w:eastAsia="zh-CN"/>
        </w:rPr>
        <w:t>Bao, Y., Chen, Z., Wei, S., Xu, Y., Tang, Z., &amp; Li, H. (2019). The state of the art of data science and engineering in structural health monitoring. </w:t>
      </w:r>
      <w:r w:rsidRPr="007B3C7B">
        <w:rPr>
          <w:rFonts w:cstheme="minorHAnsi"/>
          <w:i/>
          <w:iCs/>
          <w:lang w:eastAsia="zh-CN"/>
        </w:rPr>
        <w:t>Engineering</w:t>
      </w:r>
      <w:r w:rsidRPr="007B3C7B">
        <w:rPr>
          <w:rFonts w:cstheme="minorHAnsi"/>
          <w:lang w:eastAsia="zh-CN"/>
        </w:rPr>
        <w:t>, </w:t>
      </w:r>
      <w:r w:rsidRPr="007B3C7B">
        <w:rPr>
          <w:rFonts w:cstheme="minorHAnsi"/>
          <w:i/>
          <w:iCs/>
          <w:lang w:eastAsia="zh-CN"/>
        </w:rPr>
        <w:t>5</w:t>
      </w:r>
      <w:r w:rsidRPr="007B3C7B">
        <w:rPr>
          <w:rFonts w:cstheme="minorHAnsi"/>
          <w:lang w:eastAsia="zh-CN"/>
        </w:rPr>
        <w:t>(2), 234-242.</w:t>
      </w:r>
      <w:bookmarkEnd w:id="85"/>
    </w:p>
    <w:p w14:paraId="0302DFEF"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86" w:name="_Ref182837488"/>
      <w:r w:rsidRPr="00255CF5">
        <w:rPr>
          <w:rFonts w:cstheme="minorHAnsi"/>
          <w:lang w:eastAsia="zh-CN"/>
        </w:rPr>
        <w:t>Teng, S., Chen, X., Chen, G., &amp; Cheng, L. (2023). Structural damage detection based on transfer learning strategy using digital twins of bridges. </w:t>
      </w:r>
      <w:r w:rsidRPr="00255CF5">
        <w:rPr>
          <w:rFonts w:cstheme="minorHAnsi"/>
          <w:i/>
          <w:iCs/>
          <w:lang w:eastAsia="zh-CN"/>
        </w:rPr>
        <w:t>Mechanical Systems and Signal Processing</w:t>
      </w:r>
      <w:r w:rsidRPr="00255CF5">
        <w:rPr>
          <w:rFonts w:cstheme="minorHAnsi"/>
          <w:lang w:eastAsia="zh-CN"/>
        </w:rPr>
        <w:t>, </w:t>
      </w:r>
      <w:r w:rsidRPr="00255CF5">
        <w:rPr>
          <w:rFonts w:cstheme="minorHAnsi"/>
          <w:i/>
          <w:iCs/>
          <w:lang w:eastAsia="zh-CN"/>
        </w:rPr>
        <w:t>191</w:t>
      </w:r>
      <w:r w:rsidRPr="00255CF5">
        <w:rPr>
          <w:rFonts w:cstheme="minorHAnsi"/>
          <w:lang w:eastAsia="zh-CN"/>
        </w:rPr>
        <w:t>, 110160.</w:t>
      </w:r>
      <w:bookmarkEnd w:id="86"/>
    </w:p>
    <w:p w14:paraId="205579BD"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87" w:name="_Ref182837842"/>
      <w:r w:rsidRPr="00232411">
        <w:rPr>
          <w:rFonts w:cstheme="minorHAnsi"/>
          <w:lang w:eastAsia="zh-CN"/>
        </w:rPr>
        <w:t>Liu, C., Xu, X., Wu, J., Zhu, H., &amp; Wang, C. (2023). Deep transfer learning-based damage detection of composite structures by fusing monitoring data with physical mechanism. </w:t>
      </w:r>
      <w:r w:rsidRPr="00232411">
        <w:rPr>
          <w:rFonts w:cstheme="minorHAnsi"/>
          <w:i/>
          <w:iCs/>
          <w:lang w:eastAsia="zh-CN"/>
        </w:rPr>
        <w:t>Engineering Applications of Artificial Intelligence</w:t>
      </w:r>
      <w:r w:rsidRPr="00232411">
        <w:rPr>
          <w:rFonts w:cstheme="minorHAnsi"/>
          <w:lang w:eastAsia="zh-CN"/>
        </w:rPr>
        <w:t>, </w:t>
      </w:r>
      <w:r w:rsidRPr="00232411">
        <w:rPr>
          <w:rFonts w:cstheme="minorHAnsi"/>
          <w:i/>
          <w:iCs/>
          <w:lang w:eastAsia="zh-CN"/>
        </w:rPr>
        <w:t>123</w:t>
      </w:r>
      <w:r w:rsidRPr="00232411">
        <w:rPr>
          <w:rFonts w:cstheme="minorHAnsi"/>
          <w:lang w:eastAsia="zh-CN"/>
        </w:rPr>
        <w:t>, 106245.</w:t>
      </w:r>
      <w:bookmarkEnd w:id="87"/>
    </w:p>
    <w:p w14:paraId="0A2C1E0F"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88" w:name="_Ref182837284"/>
      <w:r w:rsidRPr="007C73C3">
        <w:rPr>
          <w:rFonts w:cstheme="minorHAnsi"/>
          <w:lang w:eastAsia="zh-CN"/>
        </w:rPr>
        <w:t xml:space="preserve">Tavana, N. R., &amp; </w:t>
      </w:r>
      <w:proofErr w:type="spellStart"/>
      <w:r w:rsidRPr="007C73C3">
        <w:rPr>
          <w:rFonts w:cstheme="minorHAnsi"/>
          <w:lang w:eastAsia="zh-CN"/>
        </w:rPr>
        <w:t>Dinavahi</w:t>
      </w:r>
      <w:proofErr w:type="spellEnd"/>
      <w:r w:rsidRPr="007C73C3">
        <w:rPr>
          <w:rFonts w:cstheme="minorHAnsi"/>
          <w:lang w:eastAsia="zh-CN"/>
        </w:rPr>
        <w:t>, V. (2016). Real-time nonlinear magnetic equivalent circuit model of induction machine on FPGA for hardware-in-the-loop simulation. </w:t>
      </w:r>
      <w:r w:rsidRPr="007C73C3">
        <w:rPr>
          <w:rFonts w:cstheme="minorHAnsi"/>
          <w:i/>
          <w:iCs/>
          <w:lang w:eastAsia="zh-CN"/>
        </w:rPr>
        <w:t>IEEE Transactions on Energy Conversion</w:t>
      </w:r>
      <w:r w:rsidRPr="007C73C3">
        <w:rPr>
          <w:rFonts w:cstheme="minorHAnsi"/>
          <w:lang w:eastAsia="zh-CN"/>
        </w:rPr>
        <w:t>, </w:t>
      </w:r>
      <w:r w:rsidRPr="007C73C3">
        <w:rPr>
          <w:rFonts w:cstheme="minorHAnsi"/>
          <w:i/>
          <w:iCs/>
          <w:lang w:eastAsia="zh-CN"/>
        </w:rPr>
        <w:t>31</w:t>
      </w:r>
      <w:r w:rsidRPr="007C73C3">
        <w:rPr>
          <w:rFonts w:cstheme="minorHAnsi"/>
          <w:lang w:eastAsia="zh-CN"/>
        </w:rPr>
        <w:t>(2), 520-530.</w:t>
      </w:r>
      <w:bookmarkEnd w:id="88"/>
    </w:p>
    <w:p w14:paraId="5989DA1F"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89" w:name="_Ref182837684"/>
      <w:r w:rsidRPr="00B36636">
        <w:rPr>
          <w:rFonts w:cstheme="minorHAnsi"/>
          <w:lang w:eastAsia="zh-CN"/>
        </w:rPr>
        <w:t xml:space="preserve">Abdeljaber, O., Avci, O., </w:t>
      </w:r>
      <w:proofErr w:type="spellStart"/>
      <w:r w:rsidRPr="00B36636">
        <w:rPr>
          <w:rFonts w:cstheme="minorHAnsi"/>
          <w:lang w:eastAsia="zh-CN"/>
        </w:rPr>
        <w:t>Kiranyaz</w:t>
      </w:r>
      <w:proofErr w:type="spellEnd"/>
      <w:r w:rsidRPr="00B36636">
        <w:rPr>
          <w:rFonts w:cstheme="minorHAnsi"/>
          <w:lang w:eastAsia="zh-CN"/>
        </w:rPr>
        <w:t xml:space="preserve">, S., </w:t>
      </w:r>
      <w:proofErr w:type="spellStart"/>
      <w:r w:rsidRPr="00B36636">
        <w:rPr>
          <w:rFonts w:cstheme="minorHAnsi"/>
          <w:lang w:eastAsia="zh-CN"/>
        </w:rPr>
        <w:t>Gabbouj</w:t>
      </w:r>
      <w:proofErr w:type="spellEnd"/>
      <w:r w:rsidRPr="00B36636">
        <w:rPr>
          <w:rFonts w:cstheme="minorHAnsi"/>
          <w:lang w:eastAsia="zh-CN"/>
        </w:rPr>
        <w:t>, M., &amp; Inman, D. J. (2017). Real-time vibration-based structural damage detection using one-dimensional convolutional neural networks. </w:t>
      </w:r>
      <w:r w:rsidRPr="00B36636">
        <w:rPr>
          <w:rFonts w:cstheme="minorHAnsi"/>
          <w:i/>
          <w:iCs/>
          <w:lang w:eastAsia="zh-CN"/>
        </w:rPr>
        <w:t>Journal of sound and vibration</w:t>
      </w:r>
      <w:r w:rsidRPr="00B36636">
        <w:rPr>
          <w:rFonts w:cstheme="minorHAnsi"/>
          <w:lang w:eastAsia="zh-CN"/>
        </w:rPr>
        <w:t>, </w:t>
      </w:r>
      <w:r w:rsidRPr="00B36636">
        <w:rPr>
          <w:rFonts w:cstheme="minorHAnsi"/>
          <w:i/>
          <w:iCs/>
          <w:lang w:eastAsia="zh-CN"/>
        </w:rPr>
        <w:t>388</w:t>
      </w:r>
      <w:r w:rsidRPr="00B36636">
        <w:rPr>
          <w:rFonts w:cstheme="minorHAnsi"/>
          <w:lang w:eastAsia="zh-CN"/>
        </w:rPr>
        <w:t>, 154-170.</w:t>
      </w:r>
      <w:bookmarkEnd w:id="89"/>
    </w:p>
    <w:p w14:paraId="1881CBB4"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90" w:name="_Ref182837759"/>
      <w:r w:rsidRPr="00B36636">
        <w:rPr>
          <w:rFonts w:cstheme="minorHAnsi"/>
          <w:lang w:eastAsia="zh-CN"/>
        </w:rPr>
        <w:t xml:space="preserve">Avci, O., Abdeljaber, O., </w:t>
      </w:r>
      <w:proofErr w:type="spellStart"/>
      <w:r w:rsidRPr="00B36636">
        <w:rPr>
          <w:rFonts w:cstheme="minorHAnsi"/>
          <w:lang w:eastAsia="zh-CN"/>
        </w:rPr>
        <w:t>Kiranyaz</w:t>
      </w:r>
      <w:proofErr w:type="spellEnd"/>
      <w:r w:rsidRPr="00B36636">
        <w:rPr>
          <w:rFonts w:cstheme="minorHAnsi"/>
          <w:lang w:eastAsia="zh-CN"/>
        </w:rPr>
        <w:t>, S., Hussein, M., &amp; Inman, D. J. (2018). Wireless and real-time structural damage detection: A novel decentralized method for wireless sensor networks. </w:t>
      </w:r>
      <w:r w:rsidRPr="00B36636">
        <w:rPr>
          <w:rFonts w:cstheme="minorHAnsi"/>
          <w:i/>
          <w:iCs/>
          <w:lang w:eastAsia="zh-CN"/>
        </w:rPr>
        <w:t>Journal of Sound and Vibration</w:t>
      </w:r>
      <w:r w:rsidRPr="00B36636">
        <w:rPr>
          <w:rFonts w:cstheme="minorHAnsi"/>
          <w:lang w:eastAsia="zh-CN"/>
        </w:rPr>
        <w:t>, </w:t>
      </w:r>
      <w:r w:rsidRPr="00B36636">
        <w:rPr>
          <w:rFonts w:cstheme="minorHAnsi"/>
          <w:i/>
          <w:iCs/>
          <w:lang w:eastAsia="zh-CN"/>
        </w:rPr>
        <w:t>424</w:t>
      </w:r>
      <w:r w:rsidRPr="00B36636">
        <w:rPr>
          <w:rFonts w:cstheme="minorHAnsi"/>
          <w:lang w:eastAsia="zh-CN"/>
        </w:rPr>
        <w:t>, 158-172.</w:t>
      </w:r>
      <w:bookmarkEnd w:id="90"/>
    </w:p>
    <w:p w14:paraId="46707635"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91" w:name="_Ref182837777"/>
      <w:r w:rsidRPr="00B36636">
        <w:rPr>
          <w:rFonts w:cstheme="minorHAnsi"/>
          <w:lang w:eastAsia="zh-CN"/>
        </w:rPr>
        <w:t xml:space="preserve">Abdeljaber, O., Avci, O., </w:t>
      </w:r>
      <w:proofErr w:type="spellStart"/>
      <w:r w:rsidRPr="00B36636">
        <w:rPr>
          <w:rFonts w:cstheme="minorHAnsi"/>
          <w:lang w:eastAsia="zh-CN"/>
        </w:rPr>
        <w:t>Kiranyaz</w:t>
      </w:r>
      <w:proofErr w:type="spellEnd"/>
      <w:r w:rsidRPr="00B36636">
        <w:rPr>
          <w:rFonts w:cstheme="minorHAnsi"/>
          <w:lang w:eastAsia="zh-CN"/>
        </w:rPr>
        <w:t xml:space="preserve">, M. S., </w:t>
      </w:r>
      <w:proofErr w:type="spellStart"/>
      <w:r w:rsidRPr="00B36636">
        <w:rPr>
          <w:rFonts w:cstheme="minorHAnsi"/>
          <w:lang w:eastAsia="zh-CN"/>
        </w:rPr>
        <w:t>Boashash</w:t>
      </w:r>
      <w:proofErr w:type="spellEnd"/>
      <w:r w:rsidRPr="00B36636">
        <w:rPr>
          <w:rFonts w:cstheme="minorHAnsi"/>
          <w:lang w:eastAsia="zh-CN"/>
        </w:rPr>
        <w:t>, B., Sodano, H., &amp; Inman, D. J. (2018). 1-D CNNs for structural damage detection: Verification on a structural health monitoring benchmark data. </w:t>
      </w:r>
      <w:r w:rsidRPr="00B36636">
        <w:rPr>
          <w:rFonts w:cstheme="minorHAnsi"/>
          <w:i/>
          <w:iCs/>
          <w:lang w:eastAsia="zh-CN"/>
        </w:rPr>
        <w:t>Neurocomputing</w:t>
      </w:r>
      <w:r w:rsidRPr="00B36636">
        <w:rPr>
          <w:rFonts w:cstheme="minorHAnsi"/>
          <w:lang w:eastAsia="zh-CN"/>
        </w:rPr>
        <w:t>, </w:t>
      </w:r>
      <w:r w:rsidRPr="00B36636">
        <w:rPr>
          <w:rFonts w:cstheme="minorHAnsi"/>
          <w:i/>
          <w:iCs/>
          <w:lang w:eastAsia="zh-CN"/>
        </w:rPr>
        <w:t>275</w:t>
      </w:r>
      <w:r w:rsidRPr="00B36636">
        <w:rPr>
          <w:rFonts w:cstheme="minorHAnsi"/>
          <w:lang w:eastAsia="zh-CN"/>
        </w:rPr>
        <w:t>, 1308-1317.</w:t>
      </w:r>
      <w:bookmarkEnd w:id="91"/>
    </w:p>
    <w:p w14:paraId="6373A379"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92" w:name="_Ref182837909"/>
      <w:r w:rsidRPr="00B36636">
        <w:rPr>
          <w:rFonts w:cstheme="minorHAnsi"/>
          <w:lang w:eastAsia="zh-CN"/>
        </w:rPr>
        <w:t>Lin, Y. Z., Nie, Z. H., &amp; Ma, H. W. (2017). Structural damage detection with automatic feature‐extraction through deep learning. </w:t>
      </w:r>
      <w:r w:rsidRPr="00B36636">
        <w:rPr>
          <w:rFonts w:cstheme="minorHAnsi"/>
          <w:i/>
          <w:iCs/>
          <w:lang w:eastAsia="zh-CN"/>
        </w:rPr>
        <w:t>Computer‐Aided Civil and Infrastructure Engineering</w:t>
      </w:r>
      <w:r w:rsidRPr="00B36636">
        <w:rPr>
          <w:rFonts w:cstheme="minorHAnsi"/>
          <w:lang w:eastAsia="zh-CN"/>
        </w:rPr>
        <w:t>, </w:t>
      </w:r>
      <w:r w:rsidRPr="00B36636">
        <w:rPr>
          <w:rFonts w:cstheme="minorHAnsi"/>
          <w:i/>
          <w:iCs/>
          <w:lang w:eastAsia="zh-CN"/>
        </w:rPr>
        <w:t>32</w:t>
      </w:r>
      <w:r w:rsidRPr="00B36636">
        <w:rPr>
          <w:rFonts w:cstheme="minorHAnsi"/>
          <w:lang w:eastAsia="zh-CN"/>
        </w:rPr>
        <w:t>(12), 1025-1046.</w:t>
      </w:r>
      <w:bookmarkEnd w:id="92"/>
    </w:p>
    <w:p w14:paraId="66533917"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93" w:name="_Ref182837708"/>
      <w:r w:rsidRPr="00B36636">
        <w:rPr>
          <w:rFonts w:cstheme="minorHAnsi"/>
          <w:lang w:eastAsia="zh-CN"/>
        </w:rPr>
        <w:t>Wang, Z., &amp; Cha, Y. J. (2018, March). Automated damage-sensitive feature extraction using unsupervised convolutional neural networks. In </w:t>
      </w:r>
      <w:r w:rsidRPr="00B36636">
        <w:rPr>
          <w:rFonts w:cstheme="minorHAnsi"/>
          <w:i/>
          <w:iCs/>
          <w:lang w:eastAsia="zh-CN"/>
        </w:rPr>
        <w:t>Sensors and Smart Structures Technologies for Civil, Mechanical, and Aerospace Systems 2018</w:t>
      </w:r>
      <w:r w:rsidRPr="00B36636">
        <w:rPr>
          <w:rFonts w:cstheme="minorHAnsi"/>
          <w:lang w:eastAsia="zh-CN"/>
        </w:rPr>
        <w:t> (Vol. 10598, pp. 380-386). SPIE.</w:t>
      </w:r>
      <w:bookmarkEnd w:id="93"/>
    </w:p>
    <w:p w14:paraId="21C202EC"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94" w:name="_Ref182837796"/>
      <w:r w:rsidRPr="001E0E40">
        <w:rPr>
          <w:rFonts w:cstheme="minorHAnsi"/>
          <w:lang w:eastAsia="zh-CN"/>
        </w:rPr>
        <w:t xml:space="preserve">Zhang, T., Biswal, S., &amp; Wang, Y. (2020). </w:t>
      </w:r>
      <w:proofErr w:type="spellStart"/>
      <w:r w:rsidRPr="001E0E40">
        <w:rPr>
          <w:rFonts w:cstheme="minorHAnsi"/>
          <w:lang w:eastAsia="zh-CN"/>
        </w:rPr>
        <w:t>SHMnet</w:t>
      </w:r>
      <w:proofErr w:type="spellEnd"/>
      <w:r w:rsidRPr="001E0E40">
        <w:rPr>
          <w:rFonts w:cstheme="minorHAnsi"/>
          <w:lang w:eastAsia="zh-CN"/>
        </w:rPr>
        <w:t>: Condition assessment of bolted connection with beyond human-level performance. </w:t>
      </w:r>
      <w:r w:rsidRPr="001E0E40">
        <w:rPr>
          <w:rFonts w:cstheme="minorHAnsi"/>
          <w:i/>
          <w:iCs/>
          <w:lang w:eastAsia="zh-CN"/>
        </w:rPr>
        <w:t>Structural Health Monitoring</w:t>
      </w:r>
      <w:r w:rsidRPr="001E0E40">
        <w:rPr>
          <w:rFonts w:cstheme="minorHAnsi"/>
          <w:lang w:eastAsia="zh-CN"/>
        </w:rPr>
        <w:t>, </w:t>
      </w:r>
      <w:r w:rsidRPr="001E0E40">
        <w:rPr>
          <w:rFonts w:cstheme="minorHAnsi"/>
          <w:i/>
          <w:iCs/>
          <w:lang w:eastAsia="zh-CN"/>
        </w:rPr>
        <w:t>19</w:t>
      </w:r>
      <w:r w:rsidRPr="001E0E40">
        <w:rPr>
          <w:rFonts w:cstheme="minorHAnsi"/>
          <w:lang w:eastAsia="zh-CN"/>
        </w:rPr>
        <w:t>(4), 1188-1201.</w:t>
      </w:r>
      <w:bookmarkEnd w:id="94"/>
    </w:p>
    <w:p w14:paraId="2AF6C9DD"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95" w:name="_Ref182837817"/>
      <w:r w:rsidRPr="00241C06">
        <w:rPr>
          <w:rFonts w:cstheme="minorHAnsi"/>
          <w:lang w:eastAsia="zh-CN"/>
        </w:rPr>
        <w:lastRenderedPageBreak/>
        <w:t xml:space="preserve">Gopalakrishnan, S., </w:t>
      </w:r>
      <w:proofErr w:type="spellStart"/>
      <w:r w:rsidRPr="00241C06">
        <w:rPr>
          <w:rFonts w:cstheme="minorHAnsi"/>
          <w:lang w:eastAsia="zh-CN"/>
        </w:rPr>
        <w:t>Ruzzene</w:t>
      </w:r>
      <w:proofErr w:type="spellEnd"/>
      <w:r w:rsidRPr="00241C06">
        <w:rPr>
          <w:rFonts w:cstheme="minorHAnsi"/>
          <w:lang w:eastAsia="zh-CN"/>
        </w:rPr>
        <w:t xml:space="preserve">, M., </w:t>
      </w:r>
      <w:proofErr w:type="spellStart"/>
      <w:r w:rsidRPr="00241C06">
        <w:rPr>
          <w:rFonts w:cstheme="minorHAnsi"/>
          <w:lang w:eastAsia="zh-CN"/>
        </w:rPr>
        <w:t>Hanagud</w:t>
      </w:r>
      <w:proofErr w:type="spellEnd"/>
      <w:r w:rsidRPr="00241C06">
        <w:rPr>
          <w:rFonts w:cstheme="minorHAnsi"/>
          <w:lang w:eastAsia="zh-CN"/>
        </w:rPr>
        <w:t xml:space="preserve">, S., Gopalakrishnan, S., </w:t>
      </w:r>
      <w:proofErr w:type="spellStart"/>
      <w:r w:rsidRPr="00241C06">
        <w:rPr>
          <w:rFonts w:cstheme="minorHAnsi"/>
          <w:lang w:eastAsia="zh-CN"/>
        </w:rPr>
        <w:t>Ruzzene</w:t>
      </w:r>
      <w:proofErr w:type="spellEnd"/>
      <w:r w:rsidRPr="00241C06">
        <w:rPr>
          <w:rFonts w:cstheme="minorHAnsi"/>
          <w:lang w:eastAsia="zh-CN"/>
        </w:rPr>
        <w:t xml:space="preserve">, M., &amp; </w:t>
      </w:r>
      <w:proofErr w:type="spellStart"/>
      <w:r w:rsidRPr="00241C06">
        <w:rPr>
          <w:rFonts w:cstheme="minorHAnsi"/>
          <w:lang w:eastAsia="zh-CN"/>
        </w:rPr>
        <w:t>Hanagud</w:t>
      </w:r>
      <w:proofErr w:type="spellEnd"/>
      <w:r w:rsidRPr="00241C06">
        <w:rPr>
          <w:rFonts w:cstheme="minorHAnsi"/>
          <w:lang w:eastAsia="zh-CN"/>
        </w:rPr>
        <w:t xml:space="preserve">, S. (2011). Application of the finite element method in </w:t>
      </w:r>
      <w:proofErr w:type="spellStart"/>
      <w:r w:rsidRPr="00241C06">
        <w:rPr>
          <w:rFonts w:cstheme="minorHAnsi"/>
          <w:lang w:eastAsia="zh-CN"/>
        </w:rPr>
        <w:t>shm</w:t>
      </w:r>
      <w:proofErr w:type="spellEnd"/>
      <w:r w:rsidRPr="00241C06">
        <w:rPr>
          <w:rFonts w:cstheme="minorHAnsi"/>
          <w:lang w:eastAsia="zh-CN"/>
        </w:rPr>
        <w:t>. </w:t>
      </w:r>
      <w:r w:rsidRPr="00241C06">
        <w:rPr>
          <w:rFonts w:cstheme="minorHAnsi"/>
          <w:i/>
          <w:iCs/>
          <w:lang w:eastAsia="zh-CN"/>
        </w:rPr>
        <w:t>Computational Techniques for Structural Health Monitoring</w:t>
      </w:r>
      <w:r w:rsidRPr="00241C06">
        <w:rPr>
          <w:rFonts w:cstheme="minorHAnsi"/>
          <w:lang w:eastAsia="zh-CN"/>
        </w:rPr>
        <w:t>, 157-175.</w:t>
      </w:r>
      <w:bookmarkEnd w:id="95"/>
    </w:p>
    <w:p w14:paraId="58AAEA9E"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96" w:name="_Ref182838074"/>
      <w:r w:rsidRPr="000565EB">
        <w:rPr>
          <w:rFonts w:cstheme="minorHAnsi"/>
          <w:lang w:eastAsia="zh-CN"/>
        </w:rPr>
        <w:t xml:space="preserve">Dado, M. H., &amp; </w:t>
      </w:r>
      <w:proofErr w:type="spellStart"/>
      <w:r w:rsidRPr="000565EB">
        <w:rPr>
          <w:rFonts w:cstheme="minorHAnsi"/>
          <w:lang w:eastAsia="zh-CN"/>
        </w:rPr>
        <w:t>Shpli</w:t>
      </w:r>
      <w:proofErr w:type="spellEnd"/>
      <w:r w:rsidRPr="000565EB">
        <w:rPr>
          <w:rFonts w:cstheme="minorHAnsi"/>
          <w:lang w:eastAsia="zh-CN"/>
        </w:rPr>
        <w:t xml:space="preserve">, O. A. (2003). Crack parameter estimation in structures using finite element </w:t>
      </w:r>
      <w:proofErr w:type="spellStart"/>
      <w:r w:rsidRPr="000565EB">
        <w:rPr>
          <w:rFonts w:cstheme="minorHAnsi"/>
          <w:lang w:eastAsia="zh-CN"/>
        </w:rPr>
        <w:t>modeling</w:t>
      </w:r>
      <w:proofErr w:type="spellEnd"/>
      <w:r w:rsidRPr="000565EB">
        <w:rPr>
          <w:rFonts w:cstheme="minorHAnsi"/>
          <w:lang w:eastAsia="zh-CN"/>
        </w:rPr>
        <w:t>. </w:t>
      </w:r>
      <w:r w:rsidRPr="000565EB">
        <w:rPr>
          <w:rFonts w:cstheme="minorHAnsi"/>
          <w:i/>
          <w:iCs/>
          <w:lang w:eastAsia="zh-CN"/>
        </w:rPr>
        <w:t>International Journal of solids and structures</w:t>
      </w:r>
      <w:r w:rsidRPr="000565EB">
        <w:rPr>
          <w:rFonts w:cstheme="minorHAnsi"/>
          <w:lang w:eastAsia="zh-CN"/>
        </w:rPr>
        <w:t>, </w:t>
      </w:r>
      <w:r w:rsidRPr="000565EB">
        <w:rPr>
          <w:rFonts w:cstheme="minorHAnsi"/>
          <w:i/>
          <w:iCs/>
          <w:lang w:eastAsia="zh-CN"/>
        </w:rPr>
        <w:t>40</w:t>
      </w:r>
      <w:r w:rsidRPr="000565EB">
        <w:rPr>
          <w:rFonts w:cstheme="minorHAnsi"/>
          <w:lang w:eastAsia="zh-CN"/>
        </w:rPr>
        <w:t>(20), 5389-5406.</w:t>
      </w:r>
      <w:bookmarkEnd w:id="96"/>
    </w:p>
    <w:p w14:paraId="2FF7863E"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97" w:name="_Ref182837896"/>
      <w:r w:rsidRPr="000565EB">
        <w:rPr>
          <w:rFonts w:cstheme="minorHAnsi"/>
          <w:lang w:eastAsia="zh-CN"/>
        </w:rPr>
        <w:t xml:space="preserve">Ghoshal, A., Kim, H. S., Kim, J., Choi, S. B., Prosser, W. H., &amp; Tai, H. (2006). </w:t>
      </w:r>
      <w:proofErr w:type="spellStart"/>
      <w:r w:rsidRPr="000565EB">
        <w:rPr>
          <w:rFonts w:cstheme="minorHAnsi"/>
          <w:lang w:eastAsia="zh-CN"/>
        </w:rPr>
        <w:t>Modeling</w:t>
      </w:r>
      <w:proofErr w:type="spellEnd"/>
      <w:r w:rsidRPr="000565EB">
        <w:rPr>
          <w:rFonts w:cstheme="minorHAnsi"/>
          <w:lang w:eastAsia="zh-CN"/>
        </w:rPr>
        <w:t xml:space="preserve"> delamination in composite structures by incorporating the Fermi–Dirac distribution function and hybrid damage indicators. </w:t>
      </w:r>
      <w:r w:rsidRPr="000565EB">
        <w:rPr>
          <w:rFonts w:cstheme="minorHAnsi"/>
          <w:i/>
          <w:iCs/>
          <w:lang w:eastAsia="zh-CN"/>
        </w:rPr>
        <w:t>Finite elements in analysis and design</w:t>
      </w:r>
      <w:r w:rsidRPr="000565EB">
        <w:rPr>
          <w:rFonts w:cstheme="minorHAnsi"/>
          <w:lang w:eastAsia="zh-CN"/>
        </w:rPr>
        <w:t>, </w:t>
      </w:r>
      <w:r w:rsidRPr="000565EB">
        <w:rPr>
          <w:rFonts w:cstheme="minorHAnsi"/>
          <w:i/>
          <w:iCs/>
          <w:lang w:eastAsia="zh-CN"/>
        </w:rPr>
        <w:t>42</w:t>
      </w:r>
      <w:r w:rsidRPr="000565EB">
        <w:rPr>
          <w:rFonts w:cstheme="minorHAnsi"/>
          <w:lang w:eastAsia="zh-CN"/>
        </w:rPr>
        <w:t>(8-9), 715-725.</w:t>
      </w:r>
      <w:bookmarkEnd w:id="97"/>
    </w:p>
    <w:p w14:paraId="45E5C001"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98" w:name="_Ref182837863"/>
      <w:r w:rsidRPr="000565EB">
        <w:rPr>
          <w:rFonts w:cstheme="minorHAnsi"/>
          <w:lang w:eastAsia="zh-CN"/>
        </w:rPr>
        <w:t>Pawar, P. M., &amp; Ganguli, R. (2005). On the effect of matrix cracks in composite helicopter rotor blade. </w:t>
      </w:r>
      <w:r w:rsidRPr="000565EB">
        <w:rPr>
          <w:rFonts w:cstheme="minorHAnsi"/>
          <w:i/>
          <w:iCs/>
          <w:lang w:eastAsia="zh-CN"/>
        </w:rPr>
        <w:t>Composites Science and Technology</w:t>
      </w:r>
      <w:r w:rsidRPr="000565EB">
        <w:rPr>
          <w:rFonts w:cstheme="minorHAnsi"/>
          <w:lang w:eastAsia="zh-CN"/>
        </w:rPr>
        <w:t>, </w:t>
      </w:r>
      <w:r w:rsidRPr="000565EB">
        <w:rPr>
          <w:rFonts w:cstheme="minorHAnsi"/>
          <w:i/>
          <w:iCs/>
          <w:lang w:eastAsia="zh-CN"/>
        </w:rPr>
        <w:t>65</w:t>
      </w:r>
      <w:r w:rsidRPr="000565EB">
        <w:rPr>
          <w:rFonts w:cstheme="minorHAnsi"/>
          <w:lang w:eastAsia="zh-CN"/>
        </w:rPr>
        <w:t>(3-4), 581-594.</w:t>
      </w:r>
      <w:bookmarkEnd w:id="98"/>
    </w:p>
    <w:p w14:paraId="1A03CB25"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99" w:name="_Ref182837887"/>
      <w:r w:rsidRPr="00B72BDC">
        <w:rPr>
          <w:rFonts w:cstheme="minorHAnsi"/>
          <w:lang w:eastAsia="zh-CN"/>
        </w:rPr>
        <w:t>Yang, C., Ye, L., Su, Z., &amp; Bannister, M. (2006). Some aspects of numerical simulation for Lamb wave propagation in composite laminates. </w:t>
      </w:r>
      <w:r w:rsidRPr="00B72BDC">
        <w:rPr>
          <w:rFonts w:cstheme="minorHAnsi"/>
          <w:i/>
          <w:iCs/>
          <w:lang w:eastAsia="zh-CN"/>
        </w:rPr>
        <w:t>Composite structures</w:t>
      </w:r>
      <w:r w:rsidRPr="00B72BDC">
        <w:rPr>
          <w:rFonts w:cstheme="minorHAnsi"/>
          <w:lang w:eastAsia="zh-CN"/>
        </w:rPr>
        <w:t>, </w:t>
      </w:r>
      <w:r w:rsidRPr="00B72BDC">
        <w:rPr>
          <w:rFonts w:cstheme="minorHAnsi"/>
          <w:i/>
          <w:iCs/>
          <w:lang w:eastAsia="zh-CN"/>
        </w:rPr>
        <w:t>75</w:t>
      </w:r>
      <w:r w:rsidRPr="00B72BDC">
        <w:rPr>
          <w:rFonts w:cstheme="minorHAnsi"/>
          <w:lang w:eastAsia="zh-CN"/>
        </w:rPr>
        <w:t>(1-4), 267-275.</w:t>
      </w:r>
      <w:bookmarkEnd w:id="99"/>
    </w:p>
    <w:p w14:paraId="1E9509AF"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100" w:name="_Ref182837916"/>
      <w:r w:rsidRPr="002F2BCD">
        <w:rPr>
          <w:rFonts w:cstheme="minorHAnsi"/>
          <w:lang w:eastAsia="zh-CN"/>
        </w:rPr>
        <w:t xml:space="preserve">Ewald, V., Groves, R. M., &amp; Benedictus, R. (2019, March). </w:t>
      </w:r>
      <w:proofErr w:type="spellStart"/>
      <w:r w:rsidRPr="002F2BCD">
        <w:rPr>
          <w:rFonts w:cstheme="minorHAnsi"/>
          <w:lang w:eastAsia="zh-CN"/>
        </w:rPr>
        <w:t>DeepSHM</w:t>
      </w:r>
      <w:proofErr w:type="spellEnd"/>
      <w:r w:rsidRPr="002F2BCD">
        <w:rPr>
          <w:rFonts w:cstheme="minorHAnsi"/>
          <w:lang w:eastAsia="zh-CN"/>
        </w:rPr>
        <w:t>: A deep learning approach for structural health monitoring based on guided Lamb wave technique. In </w:t>
      </w:r>
      <w:r w:rsidRPr="002F2BCD">
        <w:rPr>
          <w:rFonts w:cstheme="minorHAnsi"/>
          <w:i/>
          <w:iCs/>
          <w:lang w:eastAsia="zh-CN"/>
        </w:rPr>
        <w:t>Sensors and Smart Structures Technologies for Civil, Mechanical, and Aerospace Systems 2019</w:t>
      </w:r>
      <w:r w:rsidRPr="002F2BCD">
        <w:rPr>
          <w:rFonts w:cstheme="minorHAnsi"/>
          <w:lang w:eastAsia="zh-CN"/>
        </w:rPr>
        <w:t> (Vol. 10970, pp. 84-99). SPIE.</w:t>
      </w:r>
      <w:bookmarkEnd w:id="100"/>
    </w:p>
    <w:p w14:paraId="56A13DBD"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101" w:name="_Ref182837941"/>
      <w:r w:rsidRPr="00543E14">
        <w:rPr>
          <w:rFonts w:cstheme="minorHAnsi"/>
          <w:lang w:eastAsia="zh-CN"/>
        </w:rPr>
        <w:t xml:space="preserve">Rizzo, P., Cammarata, M., Bartoli, I., Di </w:t>
      </w:r>
      <w:proofErr w:type="spellStart"/>
      <w:r w:rsidRPr="00543E14">
        <w:rPr>
          <w:rFonts w:cstheme="minorHAnsi"/>
          <w:lang w:eastAsia="zh-CN"/>
        </w:rPr>
        <w:t>Scalea</w:t>
      </w:r>
      <w:proofErr w:type="spellEnd"/>
      <w:r w:rsidRPr="00543E14">
        <w:rPr>
          <w:rFonts w:cstheme="minorHAnsi"/>
          <w:lang w:eastAsia="zh-CN"/>
        </w:rPr>
        <w:t>, F. L., Salamone, S., Coccia, S., &amp; Phillips, R. (2010). Ultrasonic guided waves‐based monitoring of rail head: laboratory and field tests. </w:t>
      </w:r>
      <w:r w:rsidRPr="00543E14">
        <w:rPr>
          <w:rFonts w:cstheme="minorHAnsi"/>
          <w:i/>
          <w:iCs/>
          <w:lang w:eastAsia="zh-CN"/>
        </w:rPr>
        <w:t>Advances in civil engineering</w:t>
      </w:r>
      <w:r w:rsidRPr="00543E14">
        <w:rPr>
          <w:rFonts w:cstheme="minorHAnsi"/>
          <w:lang w:eastAsia="zh-CN"/>
        </w:rPr>
        <w:t>, </w:t>
      </w:r>
      <w:r w:rsidRPr="00543E14">
        <w:rPr>
          <w:rFonts w:cstheme="minorHAnsi"/>
          <w:i/>
          <w:iCs/>
          <w:lang w:eastAsia="zh-CN"/>
        </w:rPr>
        <w:t>2010</w:t>
      </w:r>
      <w:r w:rsidRPr="00543E14">
        <w:rPr>
          <w:rFonts w:cstheme="minorHAnsi"/>
          <w:lang w:eastAsia="zh-CN"/>
        </w:rPr>
        <w:t>(1), 291293.</w:t>
      </w:r>
      <w:bookmarkEnd w:id="101"/>
    </w:p>
    <w:p w14:paraId="02CA5A39"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102" w:name="_Ref182837950"/>
      <w:r w:rsidRPr="00007172">
        <w:rPr>
          <w:rFonts w:cstheme="minorHAnsi"/>
          <w:lang w:eastAsia="zh-CN"/>
        </w:rPr>
        <w:t>Miao, L., Gao, B., Li, H., Lu, X., Liu, L., Woo, W. L., &amp; Wu, J. (2023). Novel interventional electromagnetic thermography for subsurface defect detection. </w:t>
      </w:r>
      <w:r w:rsidRPr="00007172">
        <w:rPr>
          <w:rFonts w:cstheme="minorHAnsi"/>
          <w:i/>
          <w:iCs/>
          <w:lang w:eastAsia="zh-CN"/>
        </w:rPr>
        <w:t>International Journal of Thermal Sciences</w:t>
      </w:r>
      <w:r w:rsidRPr="00007172">
        <w:rPr>
          <w:rFonts w:cstheme="minorHAnsi"/>
          <w:lang w:eastAsia="zh-CN"/>
        </w:rPr>
        <w:t>, </w:t>
      </w:r>
      <w:r w:rsidRPr="00007172">
        <w:rPr>
          <w:rFonts w:cstheme="minorHAnsi"/>
          <w:i/>
          <w:iCs/>
          <w:lang w:eastAsia="zh-CN"/>
        </w:rPr>
        <w:t>184</w:t>
      </w:r>
      <w:r w:rsidRPr="00007172">
        <w:rPr>
          <w:rFonts w:cstheme="minorHAnsi"/>
          <w:lang w:eastAsia="zh-CN"/>
        </w:rPr>
        <w:t>, 107960.</w:t>
      </w:r>
      <w:bookmarkEnd w:id="102"/>
    </w:p>
    <w:p w14:paraId="27F3F907"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103" w:name="_Ref182837958"/>
      <w:r w:rsidRPr="00E02342">
        <w:rPr>
          <w:rFonts w:cstheme="minorHAnsi"/>
          <w:lang w:eastAsia="zh-CN"/>
        </w:rPr>
        <w:t>Ali, R., &amp; Cha, Y. J. (2019). Subsurface damage detection of a steel bridge using deep learning and uncooled micro-bolometer. </w:t>
      </w:r>
      <w:r w:rsidRPr="00E02342">
        <w:rPr>
          <w:rFonts w:cstheme="minorHAnsi"/>
          <w:i/>
          <w:iCs/>
          <w:lang w:eastAsia="zh-CN"/>
        </w:rPr>
        <w:t>Construction and Building Materials</w:t>
      </w:r>
      <w:r w:rsidRPr="00E02342">
        <w:rPr>
          <w:rFonts w:cstheme="minorHAnsi"/>
          <w:lang w:eastAsia="zh-CN"/>
        </w:rPr>
        <w:t>, </w:t>
      </w:r>
      <w:r w:rsidRPr="00E02342">
        <w:rPr>
          <w:rFonts w:cstheme="minorHAnsi"/>
          <w:i/>
          <w:iCs/>
          <w:lang w:eastAsia="zh-CN"/>
        </w:rPr>
        <w:t>226</w:t>
      </w:r>
      <w:r w:rsidRPr="00E02342">
        <w:rPr>
          <w:rFonts w:cstheme="minorHAnsi"/>
          <w:lang w:eastAsia="zh-CN"/>
        </w:rPr>
        <w:t>, 376-387.</w:t>
      </w:r>
      <w:bookmarkEnd w:id="103"/>
    </w:p>
    <w:p w14:paraId="55A53D7D"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104" w:name="_Ref182837965"/>
      <w:r w:rsidRPr="00E02342">
        <w:rPr>
          <w:rFonts w:cstheme="minorHAnsi"/>
          <w:lang w:eastAsia="zh-CN"/>
        </w:rPr>
        <w:t xml:space="preserve">Arbaoui, A., Ouahabi, A., Jacques, S., &amp; </w:t>
      </w:r>
      <w:proofErr w:type="spellStart"/>
      <w:r w:rsidRPr="00E02342">
        <w:rPr>
          <w:rFonts w:cstheme="minorHAnsi"/>
          <w:lang w:eastAsia="zh-CN"/>
        </w:rPr>
        <w:t>Hamiane</w:t>
      </w:r>
      <w:proofErr w:type="spellEnd"/>
      <w:r w:rsidRPr="00E02342">
        <w:rPr>
          <w:rFonts w:cstheme="minorHAnsi"/>
          <w:lang w:eastAsia="zh-CN"/>
        </w:rPr>
        <w:t>, M. (2021). Concrete cracks detection and monitoring using deep learning-based multiresolution analysis. </w:t>
      </w:r>
      <w:r w:rsidRPr="00E02342">
        <w:rPr>
          <w:rFonts w:cstheme="minorHAnsi"/>
          <w:i/>
          <w:iCs/>
          <w:lang w:eastAsia="zh-CN"/>
        </w:rPr>
        <w:t>Electronics</w:t>
      </w:r>
      <w:r w:rsidRPr="00E02342">
        <w:rPr>
          <w:rFonts w:cstheme="minorHAnsi"/>
          <w:lang w:eastAsia="zh-CN"/>
        </w:rPr>
        <w:t>, </w:t>
      </w:r>
      <w:r w:rsidRPr="00E02342">
        <w:rPr>
          <w:rFonts w:cstheme="minorHAnsi"/>
          <w:i/>
          <w:iCs/>
          <w:lang w:eastAsia="zh-CN"/>
        </w:rPr>
        <w:t>10</w:t>
      </w:r>
      <w:r w:rsidRPr="00E02342">
        <w:rPr>
          <w:rFonts w:cstheme="minorHAnsi"/>
          <w:lang w:eastAsia="zh-CN"/>
        </w:rPr>
        <w:t>(15), 1772.</w:t>
      </w:r>
      <w:bookmarkEnd w:id="104"/>
    </w:p>
    <w:p w14:paraId="3F34BAE1"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105" w:name="_Ref182837972"/>
      <w:r w:rsidRPr="00CA618D">
        <w:rPr>
          <w:rFonts w:cstheme="minorHAnsi"/>
          <w:lang w:eastAsia="zh-CN"/>
        </w:rPr>
        <w:t>Han, G., Kim, Y. M., Kim, H., Oh, T. M., Song, K. I., Kim, A., ... &amp; Kwon, T. H. (2021). Auto-detection of acoustic emission signals from cracking of concrete structures using convolutional neural networks: Upscaling from specimen. </w:t>
      </w:r>
      <w:r w:rsidRPr="00CA618D">
        <w:rPr>
          <w:rFonts w:cstheme="minorHAnsi"/>
          <w:i/>
          <w:iCs/>
          <w:lang w:eastAsia="zh-CN"/>
        </w:rPr>
        <w:t>Expert Systems with Applications</w:t>
      </w:r>
      <w:r w:rsidRPr="00CA618D">
        <w:rPr>
          <w:rFonts w:cstheme="minorHAnsi"/>
          <w:lang w:eastAsia="zh-CN"/>
        </w:rPr>
        <w:t>, </w:t>
      </w:r>
      <w:r w:rsidRPr="00CA618D">
        <w:rPr>
          <w:rFonts w:cstheme="minorHAnsi"/>
          <w:i/>
          <w:iCs/>
          <w:lang w:eastAsia="zh-CN"/>
        </w:rPr>
        <w:t>186</w:t>
      </w:r>
      <w:r w:rsidRPr="00CA618D">
        <w:rPr>
          <w:rFonts w:cstheme="minorHAnsi"/>
          <w:lang w:eastAsia="zh-CN"/>
        </w:rPr>
        <w:t>, 115863.</w:t>
      </w:r>
      <w:bookmarkEnd w:id="105"/>
    </w:p>
    <w:p w14:paraId="64F214BD"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106" w:name="_Ref182838019"/>
      <w:proofErr w:type="spellStart"/>
      <w:r w:rsidRPr="000840E9">
        <w:rPr>
          <w:rFonts w:cstheme="minorHAnsi"/>
          <w:lang w:eastAsia="zh-CN"/>
        </w:rPr>
        <w:t>Kiranyaz</w:t>
      </w:r>
      <w:proofErr w:type="spellEnd"/>
      <w:r w:rsidRPr="000840E9">
        <w:rPr>
          <w:rFonts w:cstheme="minorHAnsi"/>
          <w:lang w:eastAsia="zh-CN"/>
        </w:rPr>
        <w:t xml:space="preserve">, S., Ince, T., </w:t>
      </w:r>
      <w:proofErr w:type="spellStart"/>
      <w:r w:rsidRPr="000840E9">
        <w:rPr>
          <w:rFonts w:cstheme="minorHAnsi"/>
          <w:lang w:eastAsia="zh-CN"/>
        </w:rPr>
        <w:t>Hamila</w:t>
      </w:r>
      <w:proofErr w:type="spellEnd"/>
      <w:r w:rsidRPr="000840E9">
        <w:rPr>
          <w:rFonts w:cstheme="minorHAnsi"/>
          <w:lang w:eastAsia="zh-CN"/>
        </w:rPr>
        <w:t xml:space="preserve">, R., &amp; </w:t>
      </w:r>
      <w:proofErr w:type="spellStart"/>
      <w:r w:rsidRPr="000840E9">
        <w:rPr>
          <w:rFonts w:cstheme="minorHAnsi"/>
          <w:lang w:eastAsia="zh-CN"/>
        </w:rPr>
        <w:t>Gabbouj</w:t>
      </w:r>
      <w:proofErr w:type="spellEnd"/>
      <w:r w:rsidRPr="000840E9">
        <w:rPr>
          <w:rFonts w:cstheme="minorHAnsi"/>
          <w:lang w:eastAsia="zh-CN"/>
        </w:rPr>
        <w:t>, M. (2015, August). Convolutional neural networks for patient-specific ECG classification. In </w:t>
      </w:r>
      <w:r w:rsidRPr="000840E9">
        <w:rPr>
          <w:rFonts w:cstheme="minorHAnsi"/>
          <w:i/>
          <w:iCs/>
          <w:lang w:eastAsia="zh-CN"/>
        </w:rPr>
        <w:t>2015 37th Annual International Conference of the IEEE Engineering in Medicine and Biology Society (EMBC)</w:t>
      </w:r>
      <w:r w:rsidRPr="000840E9">
        <w:rPr>
          <w:rFonts w:cstheme="minorHAnsi"/>
          <w:lang w:eastAsia="zh-CN"/>
        </w:rPr>
        <w:t> (pp. 2608-2611). IEEE.</w:t>
      </w:r>
      <w:bookmarkEnd w:id="106"/>
    </w:p>
    <w:p w14:paraId="3612900B"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107" w:name="_Ref182838025"/>
      <w:proofErr w:type="spellStart"/>
      <w:r w:rsidRPr="000840E9">
        <w:rPr>
          <w:rFonts w:cstheme="minorHAnsi"/>
          <w:lang w:eastAsia="zh-CN"/>
        </w:rPr>
        <w:t>Kiranyaz</w:t>
      </w:r>
      <w:proofErr w:type="spellEnd"/>
      <w:r w:rsidRPr="000840E9">
        <w:rPr>
          <w:rFonts w:cstheme="minorHAnsi"/>
          <w:lang w:eastAsia="zh-CN"/>
        </w:rPr>
        <w:t xml:space="preserve">, S., Avci, O., Abdeljaber, O., Ince, T., </w:t>
      </w:r>
      <w:proofErr w:type="spellStart"/>
      <w:r w:rsidRPr="000840E9">
        <w:rPr>
          <w:rFonts w:cstheme="minorHAnsi"/>
          <w:lang w:eastAsia="zh-CN"/>
        </w:rPr>
        <w:t>Gabbouj</w:t>
      </w:r>
      <w:proofErr w:type="spellEnd"/>
      <w:r w:rsidRPr="000840E9">
        <w:rPr>
          <w:rFonts w:cstheme="minorHAnsi"/>
          <w:lang w:eastAsia="zh-CN"/>
        </w:rPr>
        <w:t>, M., &amp; Inman, D. J. (2021). 1D convolutional neural networks and applications: A survey. </w:t>
      </w:r>
      <w:r w:rsidRPr="000840E9">
        <w:rPr>
          <w:rFonts w:cstheme="minorHAnsi"/>
          <w:i/>
          <w:iCs/>
          <w:lang w:eastAsia="zh-CN"/>
        </w:rPr>
        <w:t>Mechanical systems and signal processing</w:t>
      </w:r>
      <w:r w:rsidRPr="000840E9">
        <w:rPr>
          <w:rFonts w:cstheme="minorHAnsi"/>
          <w:lang w:eastAsia="zh-CN"/>
        </w:rPr>
        <w:t>, </w:t>
      </w:r>
      <w:r w:rsidRPr="000840E9">
        <w:rPr>
          <w:rFonts w:cstheme="minorHAnsi"/>
          <w:i/>
          <w:iCs/>
          <w:lang w:eastAsia="zh-CN"/>
        </w:rPr>
        <w:t>151</w:t>
      </w:r>
      <w:r w:rsidRPr="000840E9">
        <w:rPr>
          <w:rFonts w:cstheme="minorHAnsi"/>
          <w:lang w:eastAsia="zh-CN"/>
        </w:rPr>
        <w:t>, 107398.</w:t>
      </w:r>
      <w:bookmarkEnd w:id="107"/>
    </w:p>
    <w:p w14:paraId="012CD9BB"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108" w:name="_Ref182838038"/>
      <w:proofErr w:type="spellStart"/>
      <w:r w:rsidRPr="004028F6">
        <w:rPr>
          <w:rFonts w:cstheme="minorHAnsi"/>
          <w:lang w:eastAsia="zh-CN"/>
        </w:rPr>
        <w:t>Serghini</w:t>
      </w:r>
      <w:proofErr w:type="spellEnd"/>
      <w:r w:rsidRPr="004028F6">
        <w:rPr>
          <w:rFonts w:cstheme="minorHAnsi"/>
          <w:lang w:eastAsia="zh-CN"/>
        </w:rPr>
        <w:t xml:space="preserve">, O., Semlali, H., Maali, A., </w:t>
      </w:r>
      <w:proofErr w:type="spellStart"/>
      <w:r w:rsidRPr="004028F6">
        <w:rPr>
          <w:rFonts w:cstheme="minorHAnsi"/>
          <w:lang w:eastAsia="zh-CN"/>
        </w:rPr>
        <w:t>Ghammaz</w:t>
      </w:r>
      <w:proofErr w:type="spellEnd"/>
      <w:r w:rsidRPr="004028F6">
        <w:rPr>
          <w:rFonts w:cstheme="minorHAnsi"/>
          <w:lang w:eastAsia="zh-CN"/>
        </w:rPr>
        <w:t>, A., &amp; Serrano, S. (2023). 1-D Convolutional Neural Network-Based Models for Cooperative Spectrum Sensing. </w:t>
      </w:r>
      <w:r w:rsidRPr="004028F6">
        <w:rPr>
          <w:rFonts w:cstheme="minorHAnsi"/>
          <w:i/>
          <w:iCs/>
          <w:lang w:eastAsia="zh-CN"/>
        </w:rPr>
        <w:t>Future Internet</w:t>
      </w:r>
      <w:r w:rsidRPr="004028F6">
        <w:rPr>
          <w:rFonts w:cstheme="minorHAnsi"/>
          <w:lang w:eastAsia="zh-CN"/>
        </w:rPr>
        <w:t>, </w:t>
      </w:r>
      <w:r w:rsidRPr="004028F6">
        <w:rPr>
          <w:rFonts w:cstheme="minorHAnsi"/>
          <w:i/>
          <w:iCs/>
          <w:lang w:eastAsia="zh-CN"/>
        </w:rPr>
        <w:t>16</w:t>
      </w:r>
      <w:r w:rsidRPr="004028F6">
        <w:rPr>
          <w:rFonts w:cstheme="minorHAnsi"/>
          <w:lang w:eastAsia="zh-CN"/>
        </w:rPr>
        <w:t>(1), 14.</w:t>
      </w:r>
      <w:bookmarkEnd w:id="108"/>
    </w:p>
    <w:p w14:paraId="30A98558"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109" w:name="_Ref182838032"/>
      <w:r w:rsidRPr="00E67ABA">
        <w:rPr>
          <w:rFonts w:cstheme="minorHAnsi"/>
          <w:lang w:eastAsia="zh-CN"/>
        </w:rPr>
        <w:t>Lin, Y. Z., Nie, Z. H., &amp; Ma, H. W. (2017). Structural damage detection with automatic feature‐extraction through deep learning. </w:t>
      </w:r>
      <w:r w:rsidRPr="00E67ABA">
        <w:rPr>
          <w:rFonts w:cstheme="minorHAnsi"/>
          <w:i/>
          <w:iCs/>
          <w:lang w:eastAsia="zh-CN"/>
        </w:rPr>
        <w:t>Computer‐Aided Civil and Infrastructure Engineering</w:t>
      </w:r>
      <w:r w:rsidRPr="00E67ABA">
        <w:rPr>
          <w:rFonts w:cstheme="minorHAnsi"/>
          <w:lang w:eastAsia="zh-CN"/>
        </w:rPr>
        <w:t>, </w:t>
      </w:r>
      <w:r w:rsidRPr="00E67ABA">
        <w:rPr>
          <w:rFonts w:cstheme="minorHAnsi"/>
          <w:i/>
          <w:iCs/>
          <w:lang w:eastAsia="zh-CN"/>
        </w:rPr>
        <w:t>32</w:t>
      </w:r>
      <w:r w:rsidRPr="00E67ABA">
        <w:rPr>
          <w:rFonts w:cstheme="minorHAnsi"/>
          <w:lang w:eastAsia="zh-CN"/>
        </w:rPr>
        <w:t>(12), 1025-1046.</w:t>
      </w:r>
      <w:bookmarkEnd w:id="109"/>
    </w:p>
    <w:p w14:paraId="11444411" w14:textId="7D1C6377" w:rsidR="00690C54" w:rsidRDefault="00690C54" w:rsidP="001D7947">
      <w:pPr>
        <w:pStyle w:val="a0"/>
        <w:numPr>
          <w:ilvl w:val="0"/>
          <w:numId w:val="46"/>
        </w:numPr>
        <w:tabs>
          <w:tab w:val="left" w:pos="5529"/>
        </w:tabs>
        <w:contextualSpacing w:val="0"/>
        <w:jc w:val="both"/>
        <w:rPr>
          <w:rFonts w:cstheme="minorHAnsi"/>
          <w:lang w:eastAsia="zh-CN"/>
        </w:rPr>
      </w:pPr>
      <w:bookmarkStart w:id="110" w:name="_Ref194937915"/>
      <w:r w:rsidRPr="00690C54">
        <w:rPr>
          <w:rFonts w:cstheme="minorHAnsi"/>
          <w:lang w:eastAsia="zh-CN"/>
        </w:rPr>
        <w:lastRenderedPageBreak/>
        <w:t xml:space="preserve">Vaswani, A., </w:t>
      </w:r>
      <w:proofErr w:type="spellStart"/>
      <w:r w:rsidRPr="00690C54">
        <w:rPr>
          <w:rFonts w:cstheme="minorHAnsi"/>
          <w:lang w:eastAsia="zh-CN"/>
        </w:rPr>
        <w:t>Shazeer</w:t>
      </w:r>
      <w:proofErr w:type="spellEnd"/>
      <w:r w:rsidRPr="00690C54">
        <w:rPr>
          <w:rFonts w:cstheme="minorHAnsi"/>
          <w:lang w:eastAsia="zh-CN"/>
        </w:rPr>
        <w:t xml:space="preserve">, N., Parmar, N., </w:t>
      </w:r>
      <w:proofErr w:type="spellStart"/>
      <w:r w:rsidRPr="00690C54">
        <w:rPr>
          <w:rFonts w:cstheme="minorHAnsi"/>
          <w:lang w:eastAsia="zh-CN"/>
        </w:rPr>
        <w:t>Uszkoreit</w:t>
      </w:r>
      <w:proofErr w:type="spellEnd"/>
      <w:r w:rsidRPr="00690C54">
        <w:rPr>
          <w:rFonts w:cstheme="minorHAnsi"/>
          <w:lang w:eastAsia="zh-CN"/>
        </w:rPr>
        <w:t xml:space="preserve">, J., Jones, L., Gomez, A. N., ... &amp; </w:t>
      </w:r>
      <w:proofErr w:type="spellStart"/>
      <w:r w:rsidRPr="00690C54">
        <w:rPr>
          <w:rFonts w:cstheme="minorHAnsi"/>
          <w:lang w:eastAsia="zh-CN"/>
        </w:rPr>
        <w:t>Polosukhin</w:t>
      </w:r>
      <w:proofErr w:type="spellEnd"/>
      <w:r w:rsidRPr="00690C54">
        <w:rPr>
          <w:rFonts w:cstheme="minorHAnsi"/>
          <w:lang w:eastAsia="zh-CN"/>
        </w:rPr>
        <w:t>, I. (2017). Attention is all you need. </w:t>
      </w:r>
      <w:r w:rsidRPr="00690C54">
        <w:rPr>
          <w:rFonts w:cstheme="minorHAnsi"/>
          <w:i/>
          <w:iCs/>
          <w:lang w:eastAsia="zh-CN"/>
        </w:rPr>
        <w:t>Advances in neural information processing systems</w:t>
      </w:r>
      <w:r w:rsidRPr="00690C54">
        <w:rPr>
          <w:rFonts w:cstheme="minorHAnsi"/>
          <w:lang w:eastAsia="zh-CN"/>
        </w:rPr>
        <w:t>, </w:t>
      </w:r>
      <w:r w:rsidRPr="00690C54">
        <w:rPr>
          <w:rFonts w:cstheme="minorHAnsi"/>
          <w:i/>
          <w:iCs/>
          <w:lang w:eastAsia="zh-CN"/>
        </w:rPr>
        <w:t>30</w:t>
      </w:r>
      <w:r w:rsidRPr="00690C54">
        <w:rPr>
          <w:rFonts w:cstheme="minorHAnsi"/>
          <w:lang w:eastAsia="zh-CN"/>
        </w:rPr>
        <w:t>.</w:t>
      </w:r>
      <w:bookmarkEnd w:id="110"/>
    </w:p>
    <w:p w14:paraId="726D5377"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111" w:name="_Ref182838465"/>
      <w:r w:rsidRPr="00815E26">
        <w:rPr>
          <w:rFonts w:cstheme="minorHAnsi"/>
          <w:lang w:eastAsia="zh-CN"/>
        </w:rPr>
        <w:t>Jia, J., &amp; Li, Y. (2023). Deep learning for structural health monitoring: Data, algorithms, applications, challenges, and trends. </w:t>
      </w:r>
      <w:r w:rsidRPr="00815E26">
        <w:rPr>
          <w:rFonts w:cstheme="minorHAnsi"/>
          <w:i/>
          <w:iCs/>
          <w:lang w:eastAsia="zh-CN"/>
        </w:rPr>
        <w:t>Sensors</w:t>
      </w:r>
      <w:r w:rsidRPr="00815E26">
        <w:rPr>
          <w:rFonts w:cstheme="minorHAnsi"/>
          <w:lang w:eastAsia="zh-CN"/>
        </w:rPr>
        <w:t>, </w:t>
      </w:r>
      <w:r w:rsidRPr="00815E26">
        <w:rPr>
          <w:rFonts w:cstheme="minorHAnsi"/>
          <w:i/>
          <w:iCs/>
          <w:lang w:eastAsia="zh-CN"/>
        </w:rPr>
        <w:t>23</w:t>
      </w:r>
      <w:r w:rsidRPr="00815E26">
        <w:rPr>
          <w:rFonts w:cstheme="minorHAnsi"/>
          <w:lang w:eastAsia="zh-CN"/>
        </w:rPr>
        <w:t>(21), 8824.</w:t>
      </w:r>
      <w:bookmarkEnd w:id="111"/>
    </w:p>
    <w:p w14:paraId="6727E10B"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112" w:name="_Ref182838467"/>
      <w:r w:rsidRPr="00815E26">
        <w:rPr>
          <w:rFonts w:cstheme="minorHAnsi"/>
          <w:lang w:eastAsia="zh-CN"/>
        </w:rPr>
        <w:t>Rosso, M. M., Cucuzza, R., Marano, G. C., Aloisio, A., &amp; Cirrincione, G. (2022). Review on deep learning in structural health monitoring. In </w:t>
      </w:r>
      <w:r w:rsidRPr="00815E26">
        <w:rPr>
          <w:rFonts w:cstheme="minorHAnsi"/>
          <w:i/>
          <w:iCs/>
          <w:lang w:eastAsia="zh-CN"/>
        </w:rPr>
        <w:t>Bridge Safety, Maintenance, Management, Life-Cycle, Resilience and Sustainability</w:t>
      </w:r>
      <w:r w:rsidRPr="00815E26">
        <w:rPr>
          <w:rFonts w:cstheme="minorHAnsi"/>
          <w:lang w:eastAsia="zh-CN"/>
        </w:rPr>
        <w:t> (pp. 309-315). CRC Press.</w:t>
      </w:r>
      <w:bookmarkEnd w:id="112"/>
    </w:p>
    <w:p w14:paraId="7FF15F4C"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113" w:name="_Ref182838468"/>
      <w:r w:rsidRPr="00815E26">
        <w:rPr>
          <w:rFonts w:cstheme="minorHAnsi"/>
          <w:lang w:eastAsia="zh-CN"/>
        </w:rPr>
        <w:t>Dang, H. V., Tran-Ngoc, H., Nguyen, T. V., Bui-Tien, T., De Roeck, G., &amp; Nguyen, H. X. (2020). Data-driven structural health monitoring using feature fusion and hybrid deep learning. </w:t>
      </w:r>
      <w:r w:rsidRPr="00815E26">
        <w:rPr>
          <w:rFonts w:cstheme="minorHAnsi"/>
          <w:i/>
          <w:iCs/>
          <w:lang w:eastAsia="zh-CN"/>
        </w:rPr>
        <w:t>IEEE Transactions on Automation Science and Engineering</w:t>
      </w:r>
      <w:r w:rsidRPr="00815E26">
        <w:rPr>
          <w:rFonts w:cstheme="minorHAnsi"/>
          <w:lang w:eastAsia="zh-CN"/>
        </w:rPr>
        <w:t>, </w:t>
      </w:r>
      <w:r w:rsidRPr="00815E26">
        <w:rPr>
          <w:rFonts w:cstheme="minorHAnsi"/>
          <w:i/>
          <w:iCs/>
          <w:lang w:eastAsia="zh-CN"/>
        </w:rPr>
        <w:t>18</w:t>
      </w:r>
      <w:r w:rsidRPr="00815E26">
        <w:rPr>
          <w:rFonts w:cstheme="minorHAnsi"/>
          <w:lang w:eastAsia="zh-CN"/>
        </w:rPr>
        <w:t>(4), 2087-2103.</w:t>
      </w:r>
      <w:bookmarkEnd w:id="113"/>
    </w:p>
    <w:p w14:paraId="69E1F3EC"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114" w:name="_Ref182838683"/>
      <w:r w:rsidRPr="0048207C">
        <w:rPr>
          <w:rFonts w:cstheme="minorHAnsi"/>
          <w:lang w:eastAsia="zh-CN"/>
        </w:rPr>
        <w:t>Fang, X., Li, H., Zhang, S. R., Wang, X. H., Wang, C., &amp; Luo, X. C. (2023). A combined finite element and deep learning network for structural dynamic response estimation on concrete gravity dam subjected to blast loads. </w:t>
      </w:r>
      <w:r w:rsidRPr="0048207C">
        <w:rPr>
          <w:rFonts w:cstheme="minorHAnsi"/>
          <w:i/>
          <w:iCs/>
          <w:lang w:eastAsia="zh-CN"/>
        </w:rPr>
        <w:t>Defence Technology</w:t>
      </w:r>
      <w:r w:rsidRPr="0048207C">
        <w:rPr>
          <w:rFonts w:cstheme="minorHAnsi"/>
          <w:lang w:eastAsia="zh-CN"/>
        </w:rPr>
        <w:t>, </w:t>
      </w:r>
      <w:r w:rsidRPr="0048207C">
        <w:rPr>
          <w:rFonts w:cstheme="minorHAnsi"/>
          <w:i/>
          <w:iCs/>
          <w:lang w:eastAsia="zh-CN"/>
        </w:rPr>
        <w:t>24</w:t>
      </w:r>
      <w:r w:rsidRPr="0048207C">
        <w:rPr>
          <w:rFonts w:cstheme="minorHAnsi"/>
          <w:lang w:eastAsia="zh-CN"/>
        </w:rPr>
        <w:t>, 298-313.</w:t>
      </w:r>
      <w:bookmarkEnd w:id="114"/>
    </w:p>
    <w:p w14:paraId="1C5794C1"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115" w:name="_Ref182838686"/>
      <w:proofErr w:type="spellStart"/>
      <w:r w:rsidRPr="0048207C">
        <w:rPr>
          <w:rFonts w:cstheme="minorHAnsi"/>
          <w:lang w:eastAsia="zh-CN"/>
        </w:rPr>
        <w:t>Pathirage</w:t>
      </w:r>
      <w:proofErr w:type="spellEnd"/>
      <w:r w:rsidRPr="0048207C">
        <w:rPr>
          <w:rFonts w:cstheme="minorHAnsi"/>
          <w:lang w:eastAsia="zh-CN"/>
        </w:rPr>
        <w:t>, C. S. N., Li, J., Li, L., Hao, H., Liu, W., &amp; Ni, P. (2018). Structural damage identification based on autoencoder neural networks and deep learning. </w:t>
      </w:r>
      <w:r w:rsidRPr="0048207C">
        <w:rPr>
          <w:rFonts w:cstheme="minorHAnsi"/>
          <w:i/>
          <w:iCs/>
          <w:lang w:eastAsia="zh-CN"/>
        </w:rPr>
        <w:t>Engineering structures</w:t>
      </w:r>
      <w:r w:rsidRPr="0048207C">
        <w:rPr>
          <w:rFonts w:cstheme="minorHAnsi"/>
          <w:lang w:eastAsia="zh-CN"/>
        </w:rPr>
        <w:t>, </w:t>
      </w:r>
      <w:r w:rsidRPr="0048207C">
        <w:rPr>
          <w:rFonts w:cstheme="minorHAnsi"/>
          <w:i/>
          <w:iCs/>
          <w:lang w:eastAsia="zh-CN"/>
        </w:rPr>
        <w:t>172</w:t>
      </w:r>
      <w:r w:rsidRPr="0048207C">
        <w:rPr>
          <w:rFonts w:cstheme="minorHAnsi"/>
          <w:lang w:eastAsia="zh-CN"/>
        </w:rPr>
        <w:t>, 13-28.</w:t>
      </w:r>
      <w:bookmarkEnd w:id="115"/>
    </w:p>
    <w:p w14:paraId="66F278CB"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116" w:name="_Ref182838687"/>
      <w:r w:rsidRPr="0048207C">
        <w:rPr>
          <w:rFonts w:cstheme="minorHAnsi"/>
          <w:lang w:eastAsia="zh-CN"/>
        </w:rPr>
        <w:t>Hashemi, A., Jang, J., &amp; Beheshti, J. (2023). A machine learning-based surrogate finite element model for estimating dynamic response of mechanical systems. </w:t>
      </w:r>
      <w:r w:rsidRPr="0048207C">
        <w:rPr>
          <w:rFonts w:cstheme="minorHAnsi"/>
          <w:i/>
          <w:iCs/>
          <w:lang w:eastAsia="zh-CN"/>
        </w:rPr>
        <w:t>IEEE Access</w:t>
      </w:r>
      <w:r w:rsidRPr="0048207C">
        <w:rPr>
          <w:rFonts w:cstheme="minorHAnsi"/>
          <w:lang w:eastAsia="zh-CN"/>
        </w:rPr>
        <w:t>, </w:t>
      </w:r>
      <w:r w:rsidRPr="0048207C">
        <w:rPr>
          <w:rFonts w:cstheme="minorHAnsi"/>
          <w:i/>
          <w:iCs/>
          <w:lang w:eastAsia="zh-CN"/>
        </w:rPr>
        <w:t>11</w:t>
      </w:r>
      <w:r w:rsidRPr="0048207C">
        <w:rPr>
          <w:rFonts w:cstheme="minorHAnsi"/>
          <w:lang w:eastAsia="zh-CN"/>
        </w:rPr>
        <w:t>, 54509-54525.</w:t>
      </w:r>
      <w:bookmarkEnd w:id="116"/>
    </w:p>
    <w:p w14:paraId="7F10E4ED"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117" w:name="_Ref182838688"/>
      <w:r w:rsidRPr="0048207C">
        <w:rPr>
          <w:rFonts w:cstheme="minorHAnsi"/>
          <w:lang w:eastAsia="zh-CN"/>
        </w:rPr>
        <w:t>Kosova, F., Altay, Ö., &amp; Ünver, H. Ö. (2024). Structural health monitoring in aviation: a comprehensive review and future directions for machine learning. </w:t>
      </w:r>
      <w:proofErr w:type="spellStart"/>
      <w:r w:rsidRPr="0048207C">
        <w:rPr>
          <w:rFonts w:cstheme="minorHAnsi"/>
          <w:i/>
          <w:iCs/>
          <w:lang w:eastAsia="zh-CN"/>
        </w:rPr>
        <w:t>Nondestructive</w:t>
      </w:r>
      <w:proofErr w:type="spellEnd"/>
      <w:r w:rsidRPr="0048207C">
        <w:rPr>
          <w:rFonts w:cstheme="minorHAnsi"/>
          <w:i/>
          <w:iCs/>
          <w:lang w:eastAsia="zh-CN"/>
        </w:rPr>
        <w:t xml:space="preserve"> Testing and Evaluation</w:t>
      </w:r>
      <w:r w:rsidRPr="0048207C">
        <w:rPr>
          <w:rFonts w:cstheme="minorHAnsi"/>
          <w:lang w:eastAsia="zh-CN"/>
        </w:rPr>
        <w:t>, 1-60.</w:t>
      </w:r>
      <w:bookmarkEnd w:id="117"/>
    </w:p>
    <w:p w14:paraId="462B487D"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118" w:name="_Ref182838831"/>
      <w:r w:rsidRPr="003C357C">
        <w:rPr>
          <w:rFonts w:cstheme="minorHAnsi"/>
          <w:lang w:eastAsia="zh-CN"/>
        </w:rPr>
        <w:t>Capozzoli, L., &amp; Rizzo, E. (2017). Combined NDT techniques in civil engineering applications: Laboratory and real test. </w:t>
      </w:r>
      <w:r w:rsidRPr="003C357C">
        <w:rPr>
          <w:rFonts w:cstheme="minorHAnsi"/>
          <w:i/>
          <w:iCs/>
          <w:lang w:eastAsia="zh-CN"/>
        </w:rPr>
        <w:t>Construction and Building Materials</w:t>
      </w:r>
      <w:r w:rsidRPr="003C357C">
        <w:rPr>
          <w:rFonts w:cstheme="minorHAnsi"/>
          <w:lang w:eastAsia="zh-CN"/>
        </w:rPr>
        <w:t>, </w:t>
      </w:r>
      <w:r w:rsidRPr="003C357C">
        <w:rPr>
          <w:rFonts w:cstheme="minorHAnsi"/>
          <w:i/>
          <w:iCs/>
          <w:lang w:eastAsia="zh-CN"/>
        </w:rPr>
        <w:t>154</w:t>
      </w:r>
      <w:r w:rsidRPr="003C357C">
        <w:rPr>
          <w:rFonts w:cstheme="minorHAnsi"/>
          <w:lang w:eastAsia="zh-CN"/>
        </w:rPr>
        <w:t>, 1139-1150.</w:t>
      </w:r>
      <w:bookmarkEnd w:id="118"/>
    </w:p>
    <w:p w14:paraId="0588CEF0"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119" w:name="_Ref182838832"/>
      <w:proofErr w:type="spellStart"/>
      <w:r w:rsidRPr="003C357C">
        <w:rPr>
          <w:rFonts w:cstheme="minorHAnsi"/>
          <w:lang w:eastAsia="zh-CN"/>
        </w:rPr>
        <w:t>Rhazi</w:t>
      </w:r>
      <w:proofErr w:type="spellEnd"/>
      <w:r w:rsidRPr="003C357C">
        <w:rPr>
          <w:rFonts w:cstheme="minorHAnsi"/>
          <w:lang w:eastAsia="zh-CN"/>
        </w:rPr>
        <w:t>, J. (2000). NDT in civil engineering: The case of concrete bridge decks. </w:t>
      </w:r>
      <w:r w:rsidRPr="003C357C">
        <w:rPr>
          <w:rFonts w:cstheme="minorHAnsi"/>
          <w:i/>
          <w:iCs/>
          <w:lang w:eastAsia="zh-CN"/>
        </w:rPr>
        <w:t>CSNDT JOURNAL</w:t>
      </w:r>
      <w:r w:rsidRPr="003C357C">
        <w:rPr>
          <w:rFonts w:cstheme="minorHAnsi"/>
          <w:lang w:eastAsia="zh-CN"/>
        </w:rPr>
        <w:t>, </w:t>
      </w:r>
      <w:r w:rsidRPr="003C357C">
        <w:rPr>
          <w:rFonts w:cstheme="minorHAnsi"/>
          <w:i/>
          <w:iCs/>
          <w:lang w:eastAsia="zh-CN"/>
        </w:rPr>
        <w:t>21</w:t>
      </w:r>
      <w:r w:rsidRPr="003C357C">
        <w:rPr>
          <w:rFonts w:cstheme="minorHAnsi"/>
          <w:lang w:eastAsia="zh-CN"/>
        </w:rPr>
        <w:t>(5), 18-25.</w:t>
      </w:r>
      <w:bookmarkEnd w:id="119"/>
    </w:p>
    <w:p w14:paraId="6C777366"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120" w:name="_Ref182838834"/>
      <w:r w:rsidRPr="003C357C">
        <w:rPr>
          <w:rFonts w:cstheme="minorHAnsi"/>
          <w:lang w:eastAsia="zh-CN"/>
        </w:rPr>
        <w:t>McCann, D. M., &amp; Forde, M. C. (2001). Review of NDT methods in the assessment of concrete and masonry structures. </w:t>
      </w:r>
      <w:proofErr w:type="spellStart"/>
      <w:r w:rsidRPr="003C357C">
        <w:rPr>
          <w:rFonts w:cstheme="minorHAnsi"/>
          <w:i/>
          <w:iCs/>
          <w:lang w:eastAsia="zh-CN"/>
        </w:rPr>
        <w:t>Ndt</w:t>
      </w:r>
      <w:proofErr w:type="spellEnd"/>
      <w:r w:rsidRPr="003C357C">
        <w:rPr>
          <w:rFonts w:cstheme="minorHAnsi"/>
          <w:i/>
          <w:iCs/>
          <w:lang w:eastAsia="zh-CN"/>
        </w:rPr>
        <w:t xml:space="preserve"> &amp; E International</w:t>
      </w:r>
      <w:r w:rsidRPr="003C357C">
        <w:rPr>
          <w:rFonts w:cstheme="minorHAnsi"/>
          <w:lang w:eastAsia="zh-CN"/>
        </w:rPr>
        <w:t>, </w:t>
      </w:r>
      <w:r w:rsidRPr="003C357C">
        <w:rPr>
          <w:rFonts w:cstheme="minorHAnsi"/>
          <w:i/>
          <w:iCs/>
          <w:lang w:eastAsia="zh-CN"/>
        </w:rPr>
        <w:t>34</w:t>
      </w:r>
      <w:r w:rsidRPr="003C357C">
        <w:rPr>
          <w:rFonts w:cstheme="minorHAnsi"/>
          <w:lang w:eastAsia="zh-CN"/>
        </w:rPr>
        <w:t>(2), 71-84.</w:t>
      </w:r>
      <w:bookmarkEnd w:id="120"/>
    </w:p>
    <w:p w14:paraId="3D930252"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121" w:name="_Ref182838835"/>
      <w:proofErr w:type="spellStart"/>
      <w:r w:rsidRPr="003C357C">
        <w:rPr>
          <w:rFonts w:cstheme="minorHAnsi"/>
          <w:lang w:eastAsia="zh-CN"/>
        </w:rPr>
        <w:t>Wiggenhauser</w:t>
      </w:r>
      <w:proofErr w:type="spellEnd"/>
      <w:r w:rsidRPr="003C357C">
        <w:rPr>
          <w:rFonts w:cstheme="minorHAnsi"/>
          <w:lang w:eastAsia="zh-CN"/>
        </w:rPr>
        <w:t>, H., &amp; Taffe, A. (2012, April). NDT in civil engineering: research, application, validation and training. In </w:t>
      </w:r>
      <w:r w:rsidRPr="003C357C">
        <w:rPr>
          <w:rFonts w:cstheme="minorHAnsi"/>
          <w:i/>
          <w:iCs/>
          <w:lang w:eastAsia="zh-CN"/>
        </w:rPr>
        <w:t xml:space="preserve">18th World Conference on </w:t>
      </w:r>
      <w:proofErr w:type="spellStart"/>
      <w:r w:rsidRPr="003C357C">
        <w:rPr>
          <w:rFonts w:cstheme="minorHAnsi"/>
          <w:i/>
          <w:iCs/>
          <w:lang w:eastAsia="zh-CN"/>
        </w:rPr>
        <w:t>Nondestructive</w:t>
      </w:r>
      <w:proofErr w:type="spellEnd"/>
      <w:r w:rsidRPr="003C357C">
        <w:rPr>
          <w:rFonts w:cstheme="minorHAnsi"/>
          <w:i/>
          <w:iCs/>
          <w:lang w:eastAsia="zh-CN"/>
        </w:rPr>
        <w:t xml:space="preserve"> Testing</w:t>
      </w:r>
      <w:r w:rsidRPr="003C357C">
        <w:rPr>
          <w:rFonts w:cstheme="minorHAnsi"/>
          <w:lang w:eastAsia="zh-CN"/>
        </w:rPr>
        <w:t>.</w:t>
      </w:r>
      <w:bookmarkEnd w:id="121"/>
    </w:p>
    <w:p w14:paraId="4BCCDDC7" w14:textId="77777777" w:rsidR="001D7947" w:rsidRDefault="001D7947" w:rsidP="001D7947">
      <w:pPr>
        <w:pStyle w:val="a0"/>
        <w:numPr>
          <w:ilvl w:val="0"/>
          <w:numId w:val="46"/>
        </w:numPr>
        <w:tabs>
          <w:tab w:val="left" w:pos="5529"/>
        </w:tabs>
        <w:contextualSpacing w:val="0"/>
        <w:jc w:val="both"/>
        <w:rPr>
          <w:rFonts w:cstheme="minorHAnsi"/>
          <w:lang w:eastAsia="zh-CN"/>
        </w:rPr>
      </w:pPr>
      <w:bookmarkStart w:id="122" w:name="_Ref182838836"/>
      <w:r w:rsidRPr="003C357C">
        <w:rPr>
          <w:rFonts w:cstheme="minorHAnsi"/>
          <w:lang w:eastAsia="zh-CN"/>
        </w:rPr>
        <w:t xml:space="preserve">Foucher, F., Fernandez, R., Algernon, D., Leberre, S., </w:t>
      </w:r>
      <w:proofErr w:type="spellStart"/>
      <w:r w:rsidRPr="003C357C">
        <w:rPr>
          <w:rFonts w:cstheme="minorHAnsi"/>
          <w:lang w:eastAsia="zh-CN"/>
        </w:rPr>
        <w:t>Leymarie</w:t>
      </w:r>
      <w:proofErr w:type="spellEnd"/>
      <w:r w:rsidRPr="003C357C">
        <w:rPr>
          <w:rFonts w:cstheme="minorHAnsi"/>
          <w:lang w:eastAsia="zh-CN"/>
        </w:rPr>
        <w:t>, N., &amp; Dorval, V. (2022, August). Application of simulation software for NDT for civil engineering. In </w:t>
      </w:r>
      <w:r w:rsidRPr="003C357C">
        <w:rPr>
          <w:rFonts w:cstheme="minorHAnsi"/>
          <w:i/>
          <w:iCs/>
          <w:lang w:eastAsia="zh-CN"/>
        </w:rPr>
        <w:t xml:space="preserve">NDT-CE 2022-The International Symposium on </w:t>
      </w:r>
      <w:proofErr w:type="spellStart"/>
      <w:r w:rsidRPr="003C357C">
        <w:rPr>
          <w:rFonts w:cstheme="minorHAnsi"/>
          <w:i/>
          <w:iCs/>
          <w:lang w:eastAsia="zh-CN"/>
        </w:rPr>
        <w:t>Nondestructive</w:t>
      </w:r>
      <w:proofErr w:type="spellEnd"/>
      <w:r w:rsidRPr="003C357C">
        <w:rPr>
          <w:rFonts w:cstheme="minorHAnsi"/>
          <w:i/>
          <w:iCs/>
          <w:lang w:eastAsia="zh-CN"/>
        </w:rPr>
        <w:t xml:space="preserve"> Testing in Civil Engineering</w:t>
      </w:r>
      <w:r w:rsidRPr="003C357C">
        <w:rPr>
          <w:rFonts w:cstheme="minorHAnsi"/>
          <w:lang w:eastAsia="zh-CN"/>
        </w:rPr>
        <w:t> (Vol. 27, No. 9).</w:t>
      </w:r>
      <w:bookmarkEnd w:id="122"/>
    </w:p>
    <w:p w14:paraId="0D64FAE8" w14:textId="77777777" w:rsidR="001D7947" w:rsidRDefault="001D7947" w:rsidP="001D7947">
      <w:pPr>
        <w:pStyle w:val="a0"/>
        <w:numPr>
          <w:ilvl w:val="0"/>
          <w:numId w:val="46"/>
        </w:numPr>
        <w:tabs>
          <w:tab w:val="left" w:pos="5529"/>
        </w:tabs>
        <w:contextualSpacing w:val="0"/>
        <w:jc w:val="both"/>
        <w:rPr>
          <w:rFonts w:cstheme="minorHAnsi"/>
          <w:lang w:eastAsia="zh-CN"/>
        </w:rPr>
      </w:pPr>
      <w:r w:rsidRPr="00C00664">
        <w:rPr>
          <w:rFonts w:cstheme="minorHAnsi"/>
          <w:lang w:eastAsia="zh-CN"/>
        </w:rPr>
        <w:t xml:space="preserve">Nguyen, D. C., </w:t>
      </w:r>
      <w:proofErr w:type="spellStart"/>
      <w:r w:rsidRPr="00C00664">
        <w:rPr>
          <w:rFonts w:cstheme="minorHAnsi"/>
          <w:lang w:eastAsia="zh-CN"/>
        </w:rPr>
        <w:t>Salamak</w:t>
      </w:r>
      <w:proofErr w:type="spellEnd"/>
      <w:r w:rsidRPr="00C00664">
        <w:rPr>
          <w:rFonts w:cstheme="minorHAnsi"/>
          <w:lang w:eastAsia="zh-CN"/>
        </w:rPr>
        <w:t xml:space="preserve">, M., </w:t>
      </w:r>
      <w:proofErr w:type="spellStart"/>
      <w:r w:rsidRPr="00C00664">
        <w:rPr>
          <w:rFonts w:cstheme="minorHAnsi"/>
          <w:lang w:eastAsia="zh-CN"/>
        </w:rPr>
        <w:t>Katunin</w:t>
      </w:r>
      <w:proofErr w:type="spellEnd"/>
      <w:r w:rsidRPr="00C00664">
        <w:rPr>
          <w:rFonts w:cstheme="minorHAnsi"/>
          <w:lang w:eastAsia="zh-CN"/>
        </w:rPr>
        <w:t xml:space="preserve">, A., </w:t>
      </w:r>
      <w:proofErr w:type="spellStart"/>
      <w:r w:rsidRPr="00C00664">
        <w:rPr>
          <w:rFonts w:cstheme="minorHAnsi"/>
          <w:lang w:eastAsia="zh-CN"/>
        </w:rPr>
        <w:t>Poprawa</w:t>
      </w:r>
      <w:proofErr w:type="spellEnd"/>
      <w:r w:rsidRPr="00C00664">
        <w:rPr>
          <w:rFonts w:cstheme="minorHAnsi"/>
          <w:lang w:eastAsia="zh-CN"/>
        </w:rPr>
        <w:t>, G., &amp; Gerges, M. (2024). Vibration-based SHM of railway steel arch bridge with orbit-shaped image and wavelet-integrated CNN classification. </w:t>
      </w:r>
      <w:r w:rsidRPr="00C00664">
        <w:rPr>
          <w:rFonts w:cstheme="minorHAnsi"/>
          <w:i/>
          <w:iCs/>
          <w:lang w:eastAsia="zh-CN"/>
        </w:rPr>
        <w:t>Engineering Structures</w:t>
      </w:r>
      <w:r w:rsidRPr="00C00664">
        <w:rPr>
          <w:rFonts w:cstheme="minorHAnsi"/>
          <w:lang w:eastAsia="zh-CN"/>
        </w:rPr>
        <w:t>, </w:t>
      </w:r>
      <w:r w:rsidRPr="00C00664">
        <w:rPr>
          <w:rFonts w:cstheme="minorHAnsi"/>
          <w:i/>
          <w:iCs/>
          <w:lang w:eastAsia="zh-CN"/>
        </w:rPr>
        <w:t>315</w:t>
      </w:r>
      <w:r w:rsidRPr="00C00664">
        <w:rPr>
          <w:rFonts w:cstheme="minorHAnsi"/>
          <w:lang w:eastAsia="zh-CN"/>
        </w:rPr>
        <w:t>, 118431.</w:t>
      </w:r>
    </w:p>
    <w:p w14:paraId="75FA4110" w14:textId="77777777" w:rsidR="001D7947" w:rsidRDefault="001D7947" w:rsidP="001D7947">
      <w:pPr>
        <w:pStyle w:val="a0"/>
        <w:numPr>
          <w:ilvl w:val="0"/>
          <w:numId w:val="46"/>
        </w:numPr>
        <w:tabs>
          <w:tab w:val="left" w:pos="5529"/>
        </w:tabs>
        <w:contextualSpacing w:val="0"/>
        <w:jc w:val="both"/>
        <w:rPr>
          <w:rFonts w:cstheme="minorHAnsi"/>
          <w:lang w:eastAsia="zh-CN"/>
        </w:rPr>
      </w:pPr>
      <w:r w:rsidRPr="00C00664">
        <w:rPr>
          <w:rFonts w:cstheme="minorHAnsi"/>
          <w:lang w:eastAsia="zh-CN"/>
        </w:rPr>
        <w:t xml:space="preserve">Avci, O., Abdeljaber, O., </w:t>
      </w:r>
      <w:proofErr w:type="spellStart"/>
      <w:r w:rsidRPr="00C00664">
        <w:rPr>
          <w:rFonts w:cstheme="minorHAnsi"/>
          <w:lang w:eastAsia="zh-CN"/>
        </w:rPr>
        <w:t>Kiranyaz</w:t>
      </w:r>
      <w:proofErr w:type="spellEnd"/>
      <w:r w:rsidRPr="00C00664">
        <w:rPr>
          <w:rFonts w:cstheme="minorHAnsi"/>
          <w:lang w:eastAsia="zh-CN"/>
        </w:rPr>
        <w:t>, S., &amp; Inman, D. (2017). Structural damage detection in real time: implementation of 1D convolutional neural networks for SHM applications. In </w:t>
      </w:r>
      <w:r w:rsidRPr="00C00664">
        <w:rPr>
          <w:rFonts w:cstheme="minorHAnsi"/>
          <w:i/>
          <w:iCs/>
          <w:lang w:eastAsia="zh-CN"/>
        </w:rPr>
        <w:t>Structural Health Monitoring &amp; Damage Detection, Volume 7: Proceedings of the 35th IMAC, A Conference and Exposition on Structural Dynamics 2017</w:t>
      </w:r>
      <w:r w:rsidRPr="00C00664">
        <w:rPr>
          <w:rFonts w:cstheme="minorHAnsi"/>
          <w:lang w:eastAsia="zh-CN"/>
        </w:rPr>
        <w:t> (pp. 49-54). Springer International Publishing.</w:t>
      </w:r>
    </w:p>
    <w:p w14:paraId="1C9EF827" w14:textId="77777777" w:rsidR="001D7947" w:rsidRDefault="001D7947" w:rsidP="001D7947">
      <w:pPr>
        <w:pStyle w:val="a0"/>
        <w:numPr>
          <w:ilvl w:val="0"/>
          <w:numId w:val="46"/>
        </w:numPr>
        <w:tabs>
          <w:tab w:val="left" w:pos="5529"/>
        </w:tabs>
        <w:contextualSpacing w:val="0"/>
        <w:jc w:val="both"/>
        <w:rPr>
          <w:rFonts w:cstheme="minorHAnsi"/>
          <w:lang w:eastAsia="zh-CN"/>
        </w:rPr>
      </w:pPr>
      <w:r w:rsidRPr="00C00664">
        <w:rPr>
          <w:rFonts w:cstheme="minorHAnsi"/>
          <w:lang w:eastAsia="zh-CN"/>
        </w:rPr>
        <w:lastRenderedPageBreak/>
        <w:t>Duan, Y., Chen, Q., Zhang, H., Yun, C. B., Wu, S., &amp; Zhu, Q. (2019). CNN-based damage identification method of tied-arch bridge using spatial-spectral information. </w:t>
      </w:r>
      <w:r w:rsidRPr="00C00664">
        <w:rPr>
          <w:rFonts w:cstheme="minorHAnsi"/>
          <w:i/>
          <w:iCs/>
          <w:lang w:eastAsia="zh-CN"/>
        </w:rPr>
        <w:t xml:space="preserve">Smart Struct. </w:t>
      </w:r>
      <w:proofErr w:type="spellStart"/>
      <w:r w:rsidRPr="00C00664">
        <w:rPr>
          <w:rFonts w:cstheme="minorHAnsi"/>
          <w:i/>
          <w:iCs/>
          <w:lang w:eastAsia="zh-CN"/>
        </w:rPr>
        <w:t>Syst</w:t>
      </w:r>
      <w:proofErr w:type="spellEnd"/>
      <w:r w:rsidRPr="00C00664">
        <w:rPr>
          <w:rFonts w:cstheme="minorHAnsi"/>
          <w:lang w:eastAsia="zh-CN"/>
        </w:rPr>
        <w:t>, </w:t>
      </w:r>
      <w:r w:rsidRPr="00C00664">
        <w:rPr>
          <w:rFonts w:cstheme="minorHAnsi"/>
          <w:i/>
          <w:iCs/>
          <w:lang w:eastAsia="zh-CN"/>
        </w:rPr>
        <w:t>23</w:t>
      </w:r>
      <w:r w:rsidRPr="00C00664">
        <w:rPr>
          <w:rFonts w:cstheme="minorHAnsi"/>
          <w:lang w:eastAsia="zh-CN"/>
        </w:rPr>
        <w:t>(5), 507-520.</w:t>
      </w:r>
    </w:p>
    <w:p w14:paraId="19A2B508" w14:textId="77777777" w:rsidR="001D7947" w:rsidRDefault="001D7947" w:rsidP="001D7947">
      <w:pPr>
        <w:pStyle w:val="a0"/>
        <w:numPr>
          <w:ilvl w:val="0"/>
          <w:numId w:val="46"/>
        </w:numPr>
        <w:tabs>
          <w:tab w:val="left" w:pos="5529"/>
        </w:tabs>
        <w:contextualSpacing w:val="0"/>
        <w:jc w:val="both"/>
        <w:rPr>
          <w:rFonts w:cstheme="minorHAnsi"/>
          <w:lang w:eastAsia="zh-CN"/>
        </w:rPr>
      </w:pPr>
      <w:r w:rsidRPr="00C00664">
        <w:rPr>
          <w:rFonts w:cstheme="minorHAnsi"/>
          <w:lang w:eastAsia="zh-CN"/>
        </w:rPr>
        <w:t>Zhang, X., &amp; Zhou, W. (2023). Structural Vibration Data Anomaly Detection Based on Multiple Feature Information Using CNN‐LSTM Model. </w:t>
      </w:r>
      <w:r w:rsidRPr="00C00664">
        <w:rPr>
          <w:rFonts w:cstheme="minorHAnsi"/>
          <w:i/>
          <w:iCs/>
          <w:lang w:eastAsia="zh-CN"/>
        </w:rPr>
        <w:t>Structural Control and Health Monitoring</w:t>
      </w:r>
      <w:r w:rsidRPr="00C00664">
        <w:rPr>
          <w:rFonts w:cstheme="minorHAnsi"/>
          <w:lang w:eastAsia="zh-CN"/>
        </w:rPr>
        <w:t>, </w:t>
      </w:r>
      <w:r w:rsidRPr="00C00664">
        <w:rPr>
          <w:rFonts w:cstheme="minorHAnsi"/>
          <w:i/>
          <w:iCs/>
          <w:lang w:eastAsia="zh-CN"/>
        </w:rPr>
        <w:t>2023</w:t>
      </w:r>
      <w:r w:rsidRPr="00C00664">
        <w:rPr>
          <w:rFonts w:cstheme="minorHAnsi"/>
          <w:lang w:eastAsia="zh-CN"/>
        </w:rPr>
        <w:t>(1), 3906180.</w:t>
      </w:r>
    </w:p>
    <w:p w14:paraId="1207A49D" w14:textId="77777777" w:rsidR="001D7947" w:rsidRPr="0048207C" w:rsidRDefault="001D7947" w:rsidP="001D7947">
      <w:pPr>
        <w:pStyle w:val="a0"/>
        <w:numPr>
          <w:ilvl w:val="0"/>
          <w:numId w:val="46"/>
        </w:numPr>
        <w:tabs>
          <w:tab w:val="left" w:pos="5529"/>
        </w:tabs>
        <w:contextualSpacing w:val="0"/>
        <w:jc w:val="both"/>
        <w:rPr>
          <w:rFonts w:cstheme="minorHAnsi"/>
          <w:lang w:eastAsia="zh-CN"/>
        </w:rPr>
      </w:pPr>
      <w:r w:rsidRPr="00C00664">
        <w:rPr>
          <w:rFonts w:cstheme="minorHAnsi"/>
          <w:lang w:eastAsia="zh-CN"/>
        </w:rPr>
        <w:t>Huang, L., Hong, X., Yang, Z., Liu, Y., &amp; Zhang, B. (2022). CNN-LSTM network-based damage detection approach for copper pipeline using laser ultrasonic scanning. </w:t>
      </w:r>
      <w:r w:rsidRPr="00C00664">
        <w:rPr>
          <w:rFonts w:cstheme="minorHAnsi"/>
          <w:i/>
          <w:iCs/>
          <w:lang w:eastAsia="zh-CN"/>
        </w:rPr>
        <w:t>Ultrasonics</w:t>
      </w:r>
      <w:r w:rsidRPr="00C00664">
        <w:rPr>
          <w:rFonts w:cstheme="minorHAnsi"/>
          <w:lang w:eastAsia="zh-CN"/>
        </w:rPr>
        <w:t>, </w:t>
      </w:r>
      <w:r w:rsidRPr="00C00664">
        <w:rPr>
          <w:rFonts w:cstheme="minorHAnsi"/>
          <w:i/>
          <w:iCs/>
          <w:lang w:eastAsia="zh-CN"/>
        </w:rPr>
        <w:t>121</w:t>
      </w:r>
      <w:r w:rsidRPr="00C00664">
        <w:rPr>
          <w:rFonts w:cstheme="minorHAnsi"/>
          <w:lang w:eastAsia="zh-CN"/>
        </w:rPr>
        <w:t>, 106685.</w:t>
      </w:r>
    </w:p>
    <w:p w14:paraId="76958CF4" w14:textId="77777777" w:rsidR="00461C1C" w:rsidRPr="00334CAD" w:rsidRDefault="00461C1C" w:rsidP="00461C1C">
      <w:pPr>
        <w:rPr>
          <w:rFonts w:cstheme="minorHAnsi"/>
        </w:rPr>
      </w:pPr>
    </w:p>
    <w:p w14:paraId="098AED4D" w14:textId="2ED033F8" w:rsidR="00194DFD" w:rsidRPr="00334CAD" w:rsidRDefault="00461C1C" w:rsidP="00461C1C">
      <w:pPr>
        <w:pStyle w:val="2"/>
      </w:pPr>
      <w:bookmarkStart w:id="123" w:name="_Toc195033101"/>
      <w:r>
        <w:t>Appendix</w:t>
      </w:r>
      <w:bookmarkEnd w:id="123"/>
    </w:p>
    <w:sectPr w:rsidR="00194DFD" w:rsidRPr="00334CAD" w:rsidSect="00835567">
      <w:footerReference w:type="default" r:id="rId23"/>
      <w:pgSz w:w="11906" w:h="16838"/>
      <w:pgMar w:top="1417" w:right="1417" w:bottom="1417" w:left="1417"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410085" w14:textId="77777777" w:rsidR="004110B5" w:rsidRDefault="004110B5">
      <w:pPr>
        <w:spacing w:after="0" w:line="240" w:lineRule="auto"/>
      </w:pPr>
      <w:r>
        <w:separator/>
      </w:r>
    </w:p>
  </w:endnote>
  <w:endnote w:type="continuationSeparator" w:id="0">
    <w:p w14:paraId="7BA3647C" w14:textId="77777777" w:rsidR="004110B5" w:rsidRDefault="00411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Univers">
    <w:altName w:val="Univers"/>
    <w:charset w:val="00"/>
    <w:family w:val="swiss"/>
    <w:pitch w:val="variable"/>
    <w:sig w:usb0="80000287" w:usb1="00000000" w:usb2="00000000" w:usb3="00000000" w:csb0="0000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DB353" w14:textId="05B307C0" w:rsidR="00D2046A" w:rsidRPr="00FD6D35" w:rsidRDefault="00D2046A" w:rsidP="00D2046A">
    <w:pPr>
      <w:pStyle w:val="ac"/>
      <w:tabs>
        <w:tab w:val="right" w:pos="14580"/>
      </w:tabs>
      <w:jc w:val="right"/>
      <w:rPr>
        <w:rFonts w:asciiTheme="minorHAnsi" w:hAnsiTheme="minorHAnsi"/>
        <w:i/>
        <w:sz w:val="16"/>
        <w:szCs w:val="16"/>
      </w:rPr>
    </w:pPr>
    <w:r w:rsidRPr="00FD6D35">
      <w:rPr>
        <w:rFonts w:asciiTheme="minorHAnsi" w:hAnsiTheme="minorHAnsi"/>
        <w:i/>
        <w:sz w:val="16"/>
        <w:szCs w:val="16"/>
      </w:rPr>
      <w:t xml:space="preserve">Page </w:t>
    </w:r>
    <w:r w:rsidRPr="00FD6D35">
      <w:rPr>
        <w:rStyle w:val="ae"/>
        <w:rFonts w:asciiTheme="minorHAnsi" w:hAnsiTheme="minorHAnsi"/>
        <w:i/>
        <w:sz w:val="16"/>
        <w:szCs w:val="16"/>
      </w:rPr>
      <w:fldChar w:fldCharType="begin"/>
    </w:r>
    <w:r w:rsidRPr="00FD6D35">
      <w:rPr>
        <w:rStyle w:val="ae"/>
        <w:rFonts w:asciiTheme="minorHAnsi" w:hAnsiTheme="minorHAnsi"/>
        <w:i/>
        <w:sz w:val="16"/>
        <w:szCs w:val="16"/>
      </w:rPr>
      <w:instrText xml:space="preserve"> PAGE </w:instrText>
    </w:r>
    <w:r w:rsidRPr="00FD6D35">
      <w:rPr>
        <w:rStyle w:val="ae"/>
        <w:rFonts w:asciiTheme="minorHAnsi" w:hAnsiTheme="minorHAnsi"/>
        <w:i/>
        <w:sz w:val="16"/>
        <w:szCs w:val="16"/>
      </w:rPr>
      <w:fldChar w:fldCharType="separate"/>
    </w:r>
    <w:r>
      <w:rPr>
        <w:rStyle w:val="ae"/>
        <w:rFonts w:asciiTheme="minorHAnsi" w:hAnsiTheme="minorHAnsi"/>
        <w:i/>
        <w:sz w:val="16"/>
        <w:szCs w:val="16"/>
      </w:rPr>
      <w:t>2</w:t>
    </w:r>
    <w:r w:rsidRPr="00FD6D35">
      <w:rPr>
        <w:rStyle w:val="ae"/>
        <w:rFonts w:asciiTheme="minorHAnsi" w:hAnsiTheme="minorHAnsi"/>
        <w:i/>
        <w:sz w:val="16"/>
        <w:szCs w:val="16"/>
      </w:rPr>
      <w:fldChar w:fldCharType="end"/>
    </w:r>
    <w:r w:rsidRPr="00FD6D35">
      <w:rPr>
        <w:rStyle w:val="ae"/>
        <w:rFonts w:asciiTheme="minorHAnsi" w:hAnsiTheme="minorHAnsi"/>
        <w:i/>
        <w:sz w:val="16"/>
        <w:szCs w:val="16"/>
      </w:rPr>
      <w:t xml:space="preserve"> of </w:t>
    </w:r>
    <w:r w:rsidRPr="00FD6D35">
      <w:rPr>
        <w:rStyle w:val="ae"/>
        <w:rFonts w:asciiTheme="minorHAnsi" w:hAnsiTheme="minorHAnsi"/>
        <w:i/>
        <w:sz w:val="16"/>
        <w:szCs w:val="16"/>
      </w:rPr>
      <w:fldChar w:fldCharType="begin"/>
    </w:r>
    <w:r w:rsidRPr="00FD6D35">
      <w:rPr>
        <w:rStyle w:val="ae"/>
        <w:rFonts w:asciiTheme="minorHAnsi" w:hAnsiTheme="minorHAnsi"/>
        <w:i/>
        <w:sz w:val="16"/>
        <w:szCs w:val="16"/>
      </w:rPr>
      <w:instrText xml:space="preserve"> NUMPAGES </w:instrText>
    </w:r>
    <w:r w:rsidRPr="00FD6D35">
      <w:rPr>
        <w:rStyle w:val="ae"/>
        <w:rFonts w:asciiTheme="minorHAnsi" w:hAnsiTheme="minorHAnsi"/>
        <w:i/>
        <w:sz w:val="16"/>
        <w:szCs w:val="16"/>
      </w:rPr>
      <w:fldChar w:fldCharType="separate"/>
    </w:r>
    <w:r>
      <w:rPr>
        <w:rStyle w:val="ae"/>
        <w:rFonts w:asciiTheme="minorHAnsi" w:hAnsiTheme="minorHAnsi"/>
        <w:i/>
        <w:sz w:val="16"/>
        <w:szCs w:val="16"/>
      </w:rPr>
      <w:t>3</w:t>
    </w:r>
    <w:r w:rsidRPr="00FD6D35">
      <w:rPr>
        <w:rStyle w:val="ae"/>
        <w:rFonts w:asciiTheme="minorHAnsi" w:hAnsiTheme="minorHAnsi"/>
        <w:i/>
        <w:sz w:val="16"/>
        <w:szCs w:val="16"/>
      </w:rPr>
      <w:fldChar w:fldCharType="end"/>
    </w:r>
  </w:p>
  <w:p w14:paraId="6EB65E17" w14:textId="164F927A" w:rsidR="00835567" w:rsidRDefault="00835567" w:rsidP="00D2046A">
    <w:pPr>
      <w:pStyle w:val="ac"/>
      <w:tabs>
        <w:tab w:val="left" w:pos="3119"/>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351078" w14:textId="77777777" w:rsidR="004110B5" w:rsidRDefault="004110B5">
      <w:pPr>
        <w:spacing w:after="0" w:line="240" w:lineRule="auto"/>
      </w:pPr>
      <w:r>
        <w:separator/>
      </w:r>
    </w:p>
  </w:footnote>
  <w:footnote w:type="continuationSeparator" w:id="0">
    <w:p w14:paraId="69F5ECB2" w14:textId="77777777" w:rsidR="004110B5" w:rsidRDefault="004110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357B5"/>
    <w:multiLevelType w:val="hybridMultilevel"/>
    <w:tmpl w:val="F91643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8C63360"/>
    <w:multiLevelType w:val="hybridMultilevel"/>
    <w:tmpl w:val="31A6FE16"/>
    <w:lvl w:ilvl="0" w:tplc="08090001">
      <w:start w:val="1"/>
      <w:numFmt w:val="bullet"/>
      <w:lvlText w:val=""/>
      <w:lvlJc w:val="left"/>
      <w:pPr>
        <w:tabs>
          <w:tab w:val="num" w:pos="568"/>
        </w:tabs>
        <w:ind w:left="568" w:hanging="284"/>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start w:val="1"/>
      <w:numFmt w:val="bullet"/>
      <w:lvlText w:val=""/>
      <w:lvlJc w:val="left"/>
      <w:pPr>
        <w:tabs>
          <w:tab w:val="num" w:pos="2444"/>
        </w:tabs>
        <w:ind w:left="2444" w:hanging="360"/>
      </w:pPr>
      <w:rPr>
        <w:rFonts w:ascii="Wingdings" w:hAnsi="Wingdings" w:hint="default"/>
      </w:rPr>
    </w:lvl>
    <w:lvl w:ilvl="3" w:tplc="08090017">
      <w:start w:val="1"/>
      <w:numFmt w:val="bullet"/>
      <w:lvlText w:val=""/>
      <w:lvlJc w:val="left"/>
      <w:pPr>
        <w:tabs>
          <w:tab w:val="num" w:pos="3088"/>
        </w:tabs>
        <w:ind w:left="3088" w:hanging="284"/>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2" w15:restartNumberingAfterBreak="0">
    <w:nsid w:val="094C563A"/>
    <w:multiLevelType w:val="hybridMultilevel"/>
    <w:tmpl w:val="AC943E5A"/>
    <w:lvl w:ilvl="0" w:tplc="DDB03AAE">
      <w:start w:val="1"/>
      <w:numFmt w:val="lowerRoman"/>
      <w:lvlText w:val="%1."/>
      <w:lvlJc w:val="left"/>
      <w:pPr>
        <w:ind w:left="720" w:hanging="720"/>
      </w:pPr>
      <w:rPr>
        <w:rFonts w:hint="default"/>
        <w:b/>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 w15:restartNumberingAfterBreak="0">
    <w:nsid w:val="0C217050"/>
    <w:multiLevelType w:val="hybridMultilevel"/>
    <w:tmpl w:val="109A6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D60265"/>
    <w:multiLevelType w:val="hybridMultilevel"/>
    <w:tmpl w:val="427279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C05A81"/>
    <w:multiLevelType w:val="hybridMultilevel"/>
    <w:tmpl w:val="8C8676E8"/>
    <w:lvl w:ilvl="0" w:tplc="08090001">
      <w:start w:val="1"/>
      <w:numFmt w:val="bullet"/>
      <w:lvlText w:val=""/>
      <w:lvlJc w:val="left"/>
      <w:pPr>
        <w:tabs>
          <w:tab w:val="num" w:pos="568"/>
        </w:tabs>
        <w:ind w:left="568" w:hanging="284"/>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start w:val="1"/>
      <w:numFmt w:val="bullet"/>
      <w:lvlText w:val=""/>
      <w:lvlJc w:val="left"/>
      <w:pPr>
        <w:tabs>
          <w:tab w:val="num" w:pos="2444"/>
        </w:tabs>
        <w:ind w:left="2444" w:hanging="360"/>
      </w:pPr>
      <w:rPr>
        <w:rFonts w:ascii="Wingdings" w:hAnsi="Wingdings" w:hint="default"/>
      </w:rPr>
    </w:lvl>
    <w:lvl w:ilvl="3" w:tplc="08090017">
      <w:start w:val="1"/>
      <w:numFmt w:val="bullet"/>
      <w:lvlText w:val=""/>
      <w:lvlJc w:val="left"/>
      <w:pPr>
        <w:tabs>
          <w:tab w:val="num" w:pos="3088"/>
        </w:tabs>
        <w:ind w:left="3088" w:hanging="284"/>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6" w15:restartNumberingAfterBreak="0">
    <w:nsid w:val="100251DA"/>
    <w:multiLevelType w:val="hybridMultilevel"/>
    <w:tmpl w:val="DD941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567E71"/>
    <w:multiLevelType w:val="multilevel"/>
    <w:tmpl w:val="825C985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B716B6F"/>
    <w:multiLevelType w:val="multilevel"/>
    <w:tmpl w:val="825C985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C093D05"/>
    <w:multiLevelType w:val="hybridMultilevel"/>
    <w:tmpl w:val="8E668422"/>
    <w:lvl w:ilvl="0" w:tplc="0360E60E">
      <w:start w:val="1"/>
      <w:numFmt w:val="bullet"/>
      <w:lvlText w:val=""/>
      <w:lvlJc w:val="left"/>
      <w:pPr>
        <w:tabs>
          <w:tab w:val="num" w:pos="568"/>
        </w:tabs>
        <w:ind w:left="568" w:hanging="284"/>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start w:val="1"/>
      <w:numFmt w:val="bullet"/>
      <w:lvlText w:val=""/>
      <w:lvlJc w:val="left"/>
      <w:pPr>
        <w:tabs>
          <w:tab w:val="num" w:pos="2444"/>
        </w:tabs>
        <w:ind w:left="2444" w:hanging="360"/>
      </w:pPr>
      <w:rPr>
        <w:rFonts w:ascii="Wingdings" w:hAnsi="Wingdings" w:hint="default"/>
      </w:rPr>
    </w:lvl>
    <w:lvl w:ilvl="3" w:tplc="08090017">
      <w:start w:val="1"/>
      <w:numFmt w:val="bullet"/>
      <w:lvlText w:val=""/>
      <w:lvlJc w:val="left"/>
      <w:pPr>
        <w:tabs>
          <w:tab w:val="num" w:pos="3088"/>
        </w:tabs>
        <w:ind w:left="3088" w:hanging="284"/>
      </w:pPr>
      <w:rPr>
        <w:rFonts w:ascii="Symbol" w:hAnsi="Symbol" w:hint="default"/>
      </w:rPr>
    </w:lvl>
    <w:lvl w:ilvl="4" w:tplc="8892E0B8">
      <w:numFmt w:val="bullet"/>
      <w:lvlText w:val=""/>
      <w:lvlJc w:val="left"/>
      <w:pPr>
        <w:ind w:left="4319" w:hanging="795"/>
      </w:pPr>
      <w:rPr>
        <w:rFonts w:ascii="Symbol" w:eastAsia="Times New Roman" w:hAnsi="Symbol" w:cs="Times New Roman" w:hint="default"/>
      </w:rPr>
    </w:lvl>
    <w:lvl w:ilvl="5" w:tplc="08090005">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10" w15:restartNumberingAfterBreak="0">
    <w:nsid w:val="1D1267D3"/>
    <w:multiLevelType w:val="hybridMultilevel"/>
    <w:tmpl w:val="E9108FDE"/>
    <w:lvl w:ilvl="0" w:tplc="462ECB46">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393149"/>
    <w:multiLevelType w:val="multilevel"/>
    <w:tmpl w:val="0360C5F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7367C5D"/>
    <w:multiLevelType w:val="hybridMultilevel"/>
    <w:tmpl w:val="BFDCF6E6"/>
    <w:lvl w:ilvl="0" w:tplc="08090001">
      <w:start w:val="1"/>
      <w:numFmt w:val="bullet"/>
      <w:lvlText w:val=""/>
      <w:lvlJc w:val="left"/>
      <w:pPr>
        <w:tabs>
          <w:tab w:val="num" w:pos="1004"/>
        </w:tabs>
        <w:ind w:left="1004" w:hanging="284"/>
      </w:pPr>
      <w:rPr>
        <w:rFonts w:ascii="Symbol" w:hAnsi="Symbol" w:hint="default"/>
      </w:rPr>
    </w:lvl>
    <w:lvl w:ilvl="1" w:tplc="08090001">
      <w:start w:val="1"/>
      <w:numFmt w:val="bullet"/>
      <w:lvlText w:val=""/>
      <w:lvlJc w:val="left"/>
      <w:pPr>
        <w:tabs>
          <w:tab w:val="num" w:pos="2160"/>
        </w:tabs>
        <w:ind w:left="2160" w:hanging="360"/>
      </w:pPr>
      <w:rPr>
        <w:rFonts w:ascii="Symbol" w:hAnsi="Symbol" w:hint="default"/>
      </w:rPr>
    </w:lvl>
    <w:lvl w:ilvl="2" w:tplc="08090005">
      <w:start w:val="1"/>
      <w:numFmt w:val="bullet"/>
      <w:lvlText w:val=""/>
      <w:lvlJc w:val="left"/>
      <w:pPr>
        <w:tabs>
          <w:tab w:val="num" w:pos="2880"/>
        </w:tabs>
        <w:ind w:left="2880" w:hanging="360"/>
      </w:pPr>
      <w:rPr>
        <w:rFonts w:ascii="Wingdings" w:hAnsi="Wingdings" w:hint="default"/>
      </w:rPr>
    </w:lvl>
    <w:lvl w:ilvl="3" w:tplc="08090017">
      <w:start w:val="1"/>
      <w:numFmt w:val="bullet"/>
      <w:lvlText w:val=""/>
      <w:lvlJc w:val="left"/>
      <w:pPr>
        <w:tabs>
          <w:tab w:val="num" w:pos="3524"/>
        </w:tabs>
        <w:ind w:left="3524" w:hanging="284"/>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28C53703"/>
    <w:multiLevelType w:val="hybridMultilevel"/>
    <w:tmpl w:val="72104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A37039"/>
    <w:multiLevelType w:val="hybridMultilevel"/>
    <w:tmpl w:val="3A7E8218"/>
    <w:lvl w:ilvl="0" w:tplc="BF76B79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B7D0DC2"/>
    <w:multiLevelType w:val="hybridMultilevel"/>
    <w:tmpl w:val="131673BA"/>
    <w:lvl w:ilvl="0" w:tplc="43B26708">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BFD358D"/>
    <w:multiLevelType w:val="multilevel"/>
    <w:tmpl w:val="41A0FBC8"/>
    <w:lvl w:ilvl="0">
      <w:start w:val="2"/>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3C7D581E"/>
    <w:multiLevelType w:val="hybridMultilevel"/>
    <w:tmpl w:val="0FDE350E"/>
    <w:lvl w:ilvl="0" w:tplc="3CA6F4D4">
      <w:numFmt w:val="bullet"/>
      <w:lvlText w:val="•"/>
      <w:lvlJc w:val="left"/>
      <w:pPr>
        <w:ind w:left="1080" w:hanging="72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CD86FB1"/>
    <w:multiLevelType w:val="multilevel"/>
    <w:tmpl w:val="825C985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F0011A3"/>
    <w:multiLevelType w:val="hybridMultilevel"/>
    <w:tmpl w:val="A6B290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40775E30"/>
    <w:multiLevelType w:val="hybridMultilevel"/>
    <w:tmpl w:val="5A8AE868"/>
    <w:lvl w:ilvl="0" w:tplc="0360E60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0A6802"/>
    <w:multiLevelType w:val="hybridMultilevel"/>
    <w:tmpl w:val="D9C61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2033F8D"/>
    <w:multiLevelType w:val="hybridMultilevel"/>
    <w:tmpl w:val="7CAC5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652756"/>
    <w:multiLevelType w:val="hybridMultilevel"/>
    <w:tmpl w:val="84E2345C"/>
    <w:lvl w:ilvl="0" w:tplc="D564E6AE">
      <w:start w:val="2"/>
      <w:numFmt w:val="decimal"/>
      <w:lvlText w:val="2.%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8A47A4C"/>
    <w:multiLevelType w:val="multilevel"/>
    <w:tmpl w:val="FF5892FA"/>
    <w:lvl w:ilvl="0">
      <w:start w:val="1"/>
      <w:numFmt w:val="decimal"/>
      <w:lvlText w:val="%1."/>
      <w:lvlJc w:val="left"/>
      <w:pPr>
        <w:ind w:left="720" w:hanging="360"/>
      </w:pPr>
      <w:rPr>
        <w:rFonts w:hint="default"/>
      </w:rPr>
    </w:lvl>
    <w:lvl w:ilvl="1">
      <w:start w:val="1"/>
      <w:numFmt w:val="decimal"/>
      <w:pStyle w:val="3"/>
      <w:isLgl/>
      <w:suff w:val="space"/>
      <w:lvlText w:val="%1.%2."/>
      <w:lvlJc w:val="left"/>
      <w:pPr>
        <w:ind w:left="7447" w:hanging="744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94408F4"/>
    <w:multiLevelType w:val="hybridMultilevel"/>
    <w:tmpl w:val="37504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5051AE"/>
    <w:multiLevelType w:val="hybridMultilevel"/>
    <w:tmpl w:val="7AD8349E"/>
    <w:lvl w:ilvl="0" w:tplc="0360E60E">
      <w:start w:val="1"/>
      <w:numFmt w:val="bullet"/>
      <w:lvlText w:val=""/>
      <w:lvlJc w:val="left"/>
      <w:pPr>
        <w:tabs>
          <w:tab w:val="num" w:pos="284"/>
        </w:tabs>
        <w:ind w:left="284" w:hanging="284"/>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EDC026F"/>
    <w:multiLevelType w:val="hybridMultilevel"/>
    <w:tmpl w:val="F230C4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39D7EF2"/>
    <w:multiLevelType w:val="hybridMultilevel"/>
    <w:tmpl w:val="CBFE683A"/>
    <w:lvl w:ilvl="0" w:tplc="0C0A0001">
      <w:start w:val="1"/>
      <w:numFmt w:val="bullet"/>
      <w:lvlText w:val=""/>
      <w:lvlJc w:val="left"/>
      <w:pPr>
        <w:ind w:left="771" w:hanging="360"/>
      </w:pPr>
      <w:rPr>
        <w:rFonts w:ascii="Symbol" w:hAnsi="Symbol" w:hint="default"/>
      </w:rPr>
    </w:lvl>
    <w:lvl w:ilvl="1" w:tplc="0C0A0003" w:tentative="1">
      <w:start w:val="1"/>
      <w:numFmt w:val="bullet"/>
      <w:lvlText w:val="o"/>
      <w:lvlJc w:val="left"/>
      <w:pPr>
        <w:ind w:left="1491" w:hanging="360"/>
      </w:pPr>
      <w:rPr>
        <w:rFonts w:ascii="Courier New" w:hAnsi="Courier New" w:cs="Courier New" w:hint="default"/>
      </w:rPr>
    </w:lvl>
    <w:lvl w:ilvl="2" w:tplc="0C0A0005" w:tentative="1">
      <w:start w:val="1"/>
      <w:numFmt w:val="bullet"/>
      <w:lvlText w:val=""/>
      <w:lvlJc w:val="left"/>
      <w:pPr>
        <w:ind w:left="2211" w:hanging="360"/>
      </w:pPr>
      <w:rPr>
        <w:rFonts w:ascii="Wingdings" w:hAnsi="Wingdings" w:hint="default"/>
      </w:rPr>
    </w:lvl>
    <w:lvl w:ilvl="3" w:tplc="0C0A0001" w:tentative="1">
      <w:start w:val="1"/>
      <w:numFmt w:val="bullet"/>
      <w:lvlText w:val=""/>
      <w:lvlJc w:val="left"/>
      <w:pPr>
        <w:ind w:left="2931" w:hanging="360"/>
      </w:pPr>
      <w:rPr>
        <w:rFonts w:ascii="Symbol" w:hAnsi="Symbol" w:hint="default"/>
      </w:rPr>
    </w:lvl>
    <w:lvl w:ilvl="4" w:tplc="0C0A0003" w:tentative="1">
      <w:start w:val="1"/>
      <w:numFmt w:val="bullet"/>
      <w:lvlText w:val="o"/>
      <w:lvlJc w:val="left"/>
      <w:pPr>
        <w:ind w:left="3651" w:hanging="360"/>
      </w:pPr>
      <w:rPr>
        <w:rFonts w:ascii="Courier New" w:hAnsi="Courier New" w:cs="Courier New" w:hint="default"/>
      </w:rPr>
    </w:lvl>
    <w:lvl w:ilvl="5" w:tplc="0C0A0005" w:tentative="1">
      <w:start w:val="1"/>
      <w:numFmt w:val="bullet"/>
      <w:lvlText w:val=""/>
      <w:lvlJc w:val="left"/>
      <w:pPr>
        <w:ind w:left="4371" w:hanging="360"/>
      </w:pPr>
      <w:rPr>
        <w:rFonts w:ascii="Wingdings" w:hAnsi="Wingdings" w:hint="default"/>
      </w:rPr>
    </w:lvl>
    <w:lvl w:ilvl="6" w:tplc="0C0A0001" w:tentative="1">
      <w:start w:val="1"/>
      <w:numFmt w:val="bullet"/>
      <w:lvlText w:val=""/>
      <w:lvlJc w:val="left"/>
      <w:pPr>
        <w:ind w:left="5091" w:hanging="360"/>
      </w:pPr>
      <w:rPr>
        <w:rFonts w:ascii="Symbol" w:hAnsi="Symbol" w:hint="default"/>
      </w:rPr>
    </w:lvl>
    <w:lvl w:ilvl="7" w:tplc="0C0A0003" w:tentative="1">
      <w:start w:val="1"/>
      <w:numFmt w:val="bullet"/>
      <w:lvlText w:val="o"/>
      <w:lvlJc w:val="left"/>
      <w:pPr>
        <w:ind w:left="5811" w:hanging="360"/>
      </w:pPr>
      <w:rPr>
        <w:rFonts w:ascii="Courier New" w:hAnsi="Courier New" w:cs="Courier New" w:hint="default"/>
      </w:rPr>
    </w:lvl>
    <w:lvl w:ilvl="8" w:tplc="0C0A0005" w:tentative="1">
      <w:start w:val="1"/>
      <w:numFmt w:val="bullet"/>
      <w:lvlText w:val=""/>
      <w:lvlJc w:val="left"/>
      <w:pPr>
        <w:ind w:left="6531" w:hanging="360"/>
      </w:pPr>
      <w:rPr>
        <w:rFonts w:ascii="Wingdings" w:hAnsi="Wingdings" w:hint="default"/>
      </w:rPr>
    </w:lvl>
  </w:abstractNum>
  <w:abstractNum w:abstractNumId="29" w15:restartNumberingAfterBreak="0">
    <w:nsid w:val="54297A6F"/>
    <w:multiLevelType w:val="hybridMultilevel"/>
    <w:tmpl w:val="718EAE7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0" w15:restartNumberingAfterBreak="0">
    <w:nsid w:val="568902CA"/>
    <w:multiLevelType w:val="multilevel"/>
    <w:tmpl w:val="26143B6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4"/>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5E2A3BC9"/>
    <w:multiLevelType w:val="hybridMultilevel"/>
    <w:tmpl w:val="9CF60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0642B31"/>
    <w:multiLevelType w:val="hybridMultilevel"/>
    <w:tmpl w:val="84C01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2D54967"/>
    <w:multiLevelType w:val="multilevel"/>
    <w:tmpl w:val="5CDCD3F0"/>
    <w:lvl w:ilvl="0">
      <w:start w:val="2"/>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63A63451"/>
    <w:multiLevelType w:val="hybridMultilevel"/>
    <w:tmpl w:val="84DC8CE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5" w15:restartNumberingAfterBreak="0">
    <w:nsid w:val="64AC5C4B"/>
    <w:multiLevelType w:val="multilevel"/>
    <w:tmpl w:val="D22C9E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655D61AC"/>
    <w:multiLevelType w:val="hybridMultilevel"/>
    <w:tmpl w:val="89864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4A2F47"/>
    <w:multiLevelType w:val="multilevel"/>
    <w:tmpl w:val="0B6C749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BD92F82"/>
    <w:multiLevelType w:val="hybridMultilevel"/>
    <w:tmpl w:val="C1682AEE"/>
    <w:lvl w:ilvl="0" w:tplc="1674E13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2FC7C4B"/>
    <w:multiLevelType w:val="hybridMultilevel"/>
    <w:tmpl w:val="5FCEDC2C"/>
    <w:lvl w:ilvl="0" w:tplc="0360E60E">
      <w:start w:val="1"/>
      <w:numFmt w:val="bullet"/>
      <w:lvlText w:val=""/>
      <w:lvlJc w:val="left"/>
      <w:pPr>
        <w:tabs>
          <w:tab w:val="num" w:pos="284"/>
        </w:tabs>
        <w:ind w:left="284" w:hanging="284"/>
      </w:pPr>
      <w:rPr>
        <w:rFonts w:ascii="Symbol" w:hAnsi="Symbol" w:hint="default"/>
      </w:rPr>
    </w:lvl>
    <w:lvl w:ilvl="1" w:tplc="08090001">
      <w:start w:val="1"/>
      <w:numFmt w:val="bullet"/>
      <w:lvlText w:val=""/>
      <w:lvlJc w:val="left"/>
      <w:pPr>
        <w:tabs>
          <w:tab w:val="num" w:pos="1440"/>
        </w:tabs>
        <w:ind w:left="1440" w:hanging="360"/>
      </w:pPr>
      <w:rPr>
        <w:rFonts w:ascii="Symbol" w:hAnsi="Symbo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6172B0E"/>
    <w:multiLevelType w:val="hybridMultilevel"/>
    <w:tmpl w:val="45181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7AA0452"/>
    <w:multiLevelType w:val="multilevel"/>
    <w:tmpl w:val="D5E6646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7B6814DE"/>
    <w:multiLevelType w:val="multilevel"/>
    <w:tmpl w:val="66880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EA1826"/>
    <w:multiLevelType w:val="hybridMultilevel"/>
    <w:tmpl w:val="2348E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C0C2435"/>
    <w:multiLevelType w:val="hybridMultilevel"/>
    <w:tmpl w:val="9C7A6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E6961FB"/>
    <w:multiLevelType w:val="multilevel"/>
    <w:tmpl w:val="AF76B756"/>
    <w:lvl w:ilvl="0">
      <w:start w:val="2"/>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7EE4389D"/>
    <w:multiLevelType w:val="hybridMultilevel"/>
    <w:tmpl w:val="48F41D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7" w15:restartNumberingAfterBreak="0">
    <w:nsid w:val="7FA77FFE"/>
    <w:multiLevelType w:val="hybridMultilevel"/>
    <w:tmpl w:val="218664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4365950">
    <w:abstractNumId w:val="44"/>
  </w:num>
  <w:num w:numId="2" w16cid:durableId="1101801400">
    <w:abstractNumId w:val="4"/>
  </w:num>
  <w:num w:numId="3" w16cid:durableId="268507862">
    <w:abstractNumId w:val="26"/>
  </w:num>
  <w:num w:numId="4" w16cid:durableId="617949773">
    <w:abstractNumId w:val="38"/>
  </w:num>
  <w:num w:numId="5" w16cid:durableId="1193613461">
    <w:abstractNumId w:val="19"/>
  </w:num>
  <w:num w:numId="6" w16cid:durableId="968170468">
    <w:abstractNumId w:val="12"/>
  </w:num>
  <w:num w:numId="7" w16cid:durableId="1025054136">
    <w:abstractNumId w:val="47"/>
  </w:num>
  <w:num w:numId="8" w16cid:durableId="2049916875">
    <w:abstractNumId w:val="29"/>
  </w:num>
  <w:num w:numId="9" w16cid:durableId="868763528">
    <w:abstractNumId w:val="6"/>
  </w:num>
  <w:num w:numId="10" w16cid:durableId="1041252181">
    <w:abstractNumId w:val="31"/>
  </w:num>
  <w:num w:numId="11" w16cid:durableId="2127312054">
    <w:abstractNumId w:val="36"/>
  </w:num>
  <w:num w:numId="12" w16cid:durableId="2058426415">
    <w:abstractNumId w:val="43"/>
  </w:num>
  <w:num w:numId="13" w16cid:durableId="1725324963">
    <w:abstractNumId w:val="22"/>
  </w:num>
  <w:num w:numId="14" w16cid:durableId="1442145928">
    <w:abstractNumId w:val="21"/>
  </w:num>
  <w:num w:numId="15" w16cid:durableId="1832796522">
    <w:abstractNumId w:val="40"/>
  </w:num>
  <w:num w:numId="16" w16cid:durableId="1515652853">
    <w:abstractNumId w:val="25"/>
  </w:num>
  <w:num w:numId="17" w16cid:durableId="1196847599">
    <w:abstractNumId w:val="32"/>
  </w:num>
  <w:num w:numId="18" w16cid:durableId="88282325">
    <w:abstractNumId w:val="3"/>
  </w:num>
  <w:num w:numId="19" w16cid:durableId="320890932">
    <w:abstractNumId w:val="0"/>
  </w:num>
  <w:num w:numId="20" w16cid:durableId="1430928656">
    <w:abstractNumId w:val="30"/>
  </w:num>
  <w:num w:numId="21" w16cid:durableId="1015377004">
    <w:abstractNumId w:val="2"/>
  </w:num>
  <w:num w:numId="22" w16cid:durableId="1443644232">
    <w:abstractNumId w:val="39"/>
  </w:num>
  <w:num w:numId="23" w16cid:durableId="1950700834">
    <w:abstractNumId w:val="9"/>
  </w:num>
  <w:num w:numId="24" w16cid:durableId="318579183">
    <w:abstractNumId w:val="20"/>
  </w:num>
  <w:num w:numId="25" w16cid:durableId="322588016">
    <w:abstractNumId w:val="5"/>
  </w:num>
  <w:num w:numId="26" w16cid:durableId="1430391159">
    <w:abstractNumId w:val="1"/>
  </w:num>
  <w:num w:numId="27" w16cid:durableId="692536946">
    <w:abstractNumId w:val="24"/>
  </w:num>
  <w:num w:numId="28" w16cid:durableId="2057660456">
    <w:abstractNumId w:val="28"/>
  </w:num>
  <w:num w:numId="29" w16cid:durableId="1726105200">
    <w:abstractNumId w:val="27"/>
  </w:num>
  <w:num w:numId="30" w16cid:durableId="670572897">
    <w:abstractNumId w:val="34"/>
  </w:num>
  <w:num w:numId="31" w16cid:durableId="842622624">
    <w:abstractNumId w:val="10"/>
  </w:num>
  <w:num w:numId="32" w16cid:durableId="1943412286">
    <w:abstractNumId w:val="35"/>
  </w:num>
  <w:num w:numId="33" w16cid:durableId="183186679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42556464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0085895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53785635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4949549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250243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688339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8657494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3553937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00894674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525021104">
    <w:abstractNumId w:val="13"/>
  </w:num>
  <w:num w:numId="44" w16cid:durableId="161243144">
    <w:abstractNumId w:val="17"/>
  </w:num>
  <w:num w:numId="45" w16cid:durableId="717821170">
    <w:abstractNumId w:val="41"/>
  </w:num>
  <w:num w:numId="46" w16cid:durableId="694816772">
    <w:abstractNumId w:val="14"/>
  </w:num>
  <w:num w:numId="47" w16cid:durableId="360710982">
    <w:abstractNumId w:val="11"/>
  </w:num>
  <w:num w:numId="48" w16cid:durableId="1207064916">
    <w:abstractNumId w:val="15"/>
  </w:num>
  <w:num w:numId="49" w16cid:durableId="1935044771">
    <w:abstractNumId w:val="46"/>
  </w:num>
  <w:num w:numId="50" w16cid:durableId="338041315">
    <w:abstractNumId w:val="23"/>
  </w:num>
  <w:num w:numId="51" w16cid:durableId="403070825">
    <w:abstractNumId w:val="33"/>
  </w:num>
  <w:num w:numId="52" w16cid:durableId="2133088439">
    <w:abstractNumId w:val="45"/>
  </w:num>
  <w:num w:numId="53" w16cid:durableId="1967394686">
    <w:abstractNumId w:val="16"/>
  </w:num>
  <w:num w:numId="54" w16cid:durableId="1771199545">
    <w:abstractNumId w:val="24"/>
    <w:lvlOverride w:ilvl="0">
      <w:lvl w:ilvl="0">
        <w:start w:val="1"/>
        <w:numFmt w:val="decimal"/>
        <w:lvlText w:val="%1."/>
        <w:lvlJc w:val="left"/>
        <w:pPr>
          <w:ind w:left="720" w:hanging="360"/>
        </w:pPr>
        <w:rPr>
          <w:rFonts w:hint="default"/>
        </w:rPr>
      </w:lvl>
    </w:lvlOverride>
    <w:lvlOverride w:ilvl="1">
      <w:lvl w:ilvl="1">
        <w:start w:val="1"/>
        <w:numFmt w:val="decimal"/>
        <w:pStyle w:val="3"/>
        <w:isLgl/>
        <w:lvlText w:val="%1.%2."/>
        <w:lvlJc w:val="left"/>
        <w:pPr>
          <w:ind w:left="7447" w:hanging="360"/>
        </w:pPr>
        <w:rPr>
          <w:rFonts w:hint="default"/>
        </w:rPr>
      </w:lvl>
    </w:lvlOverride>
    <w:lvlOverride w:ilvl="2">
      <w:lvl w:ilvl="2">
        <w:start w:val="1"/>
        <w:numFmt w:val="decimal"/>
        <w:isLgl/>
        <w:suff w:val="nothing"/>
        <w:lvlText w:val="%1.%2.%3."/>
        <w:lvlJc w:val="left"/>
        <w:pPr>
          <w:ind w:left="720" w:hanging="720"/>
        </w:pPr>
        <w:rPr>
          <w:rFonts w:hint="default"/>
        </w:rPr>
      </w:lvl>
    </w:lvlOverride>
    <w:lvlOverride w:ilvl="3">
      <w:lvl w:ilvl="3">
        <w:start w:val="1"/>
        <w:numFmt w:val="decimal"/>
        <w:isLgl/>
        <w:lvlText w:val="%1.%2.%3.%4."/>
        <w:lvlJc w:val="left"/>
        <w:pPr>
          <w:ind w:left="1080"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440" w:hanging="108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1800" w:hanging="1440"/>
        </w:pPr>
        <w:rPr>
          <w:rFonts w:hint="default"/>
        </w:rPr>
      </w:lvl>
    </w:lvlOverride>
    <w:lvlOverride w:ilvl="8">
      <w:lvl w:ilvl="8">
        <w:start w:val="1"/>
        <w:numFmt w:val="decimal"/>
        <w:isLgl/>
        <w:lvlText w:val="%1.%2.%3.%4.%5.%6.%7.%8.%9."/>
        <w:lvlJc w:val="left"/>
        <w:pPr>
          <w:ind w:left="2160" w:hanging="1800"/>
        </w:pPr>
        <w:rPr>
          <w:rFonts w:hint="default"/>
        </w:rPr>
      </w:lvl>
    </w:lvlOverride>
  </w:num>
  <w:num w:numId="55" w16cid:durableId="551887511">
    <w:abstractNumId w:val="30"/>
  </w:num>
  <w:num w:numId="56" w16cid:durableId="987125643">
    <w:abstractNumId w:val="24"/>
    <w:lvlOverride w:ilvl="0">
      <w:lvl w:ilvl="0">
        <w:start w:val="1"/>
        <w:numFmt w:val="decimal"/>
        <w:lvlText w:val="%1."/>
        <w:lvlJc w:val="left"/>
        <w:pPr>
          <w:ind w:left="720" w:hanging="360"/>
        </w:pPr>
        <w:rPr>
          <w:rFonts w:hint="default"/>
        </w:rPr>
      </w:lvl>
    </w:lvlOverride>
    <w:lvlOverride w:ilvl="1">
      <w:lvl w:ilvl="1">
        <w:start w:val="1"/>
        <w:numFmt w:val="decimal"/>
        <w:pStyle w:val="3"/>
        <w:isLgl/>
        <w:lvlText w:val="%1.%2."/>
        <w:lvlJc w:val="left"/>
        <w:pPr>
          <w:ind w:left="7447" w:hanging="360"/>
        </w:pPr>
        <w:rPr>
          <w:rFonts w:hint="default"/>
        </w:rPr>
      </w:lvl>
    </w:lvlOverride>
    <w:lvlOverride w:ilvl="2">
      <w:lvl w:ilvl="2">
        <w:start w:val="1"/>
        <w:numFmt w:val="decimal"/>
        <w:isLgl/>
        <w:suff w:val="space"/>
        <w:lvlText w:val="%1.%2.%3."/>
        <w:lvlJc w:val="left"/>
        <w:pPr>
          <w:ind w:left="720" w:hanging="720"/>
        </w:pPr>
        <w:rPr>
          <w:rFonts w:hint="default"/>
        </w:rPr>
      </w:lvl>
    </w:lvlOverride>
    <w:lvlOverride w:ilvl="3">
      <w:lvl w:ilvl="3">
        <w:start w:val="1"/>
        <w:numFmt w:val="decimal"/>
        <w:isLgl/>
        <w:lvlText w:val="%1.%2.%3.%4."/>
        <w:lvlJc w:val="left"/>
        <w:pPr>
          <w:ind w:left="1080"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440" w:hanging="108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1800" w:hanging="1440"/>
        </w:pPr>
        <w:rPr>
          <w:rFonts w:hint="default"/>
        </w:rPr>
      </w:lvl>
    </w:lvlOverride>
    <w:lvlOverride w:ilvl="8">
      <w:lvl w:ilvl="8">
        <w:start w:val="1"/>
        <w:numFmt w:val="decimal"/>
        <w:isLgl/>
        <w:lvlText w:val="%1.%2.%3.%4.%5.%6.%7.%8.%9."/>
        <w:lvlJc w:val="left"/>
        <w:pPr>
          <w:ind w:left="2160" w:hanging="1800"/>
        </w:pPr>
        <w:rPr>
          <w:rFonts w:hint="default"/>
        </w:rPr>
      </w:lvl>
    </w:lvlOverride>
  </w:num>
  <w:num w:numId="57" w16cid:durableId="867334120">
    <w:abstractNumId w:val="24"/>
  </w:num>
  <w:num w:numId="58" w16cid:durableId="1856262009">
    <w:abstractNumId w:val="30"/>
  </w:num>
  <w:num w:numId="59" w16cid:durableId="1079057426">
    <w:abstractNumId w:val="30"/>
  </w:num>
  <w:num w:numId="60" w16cid:durableId="400177327">
    <w:abstractNumId w:val="24"/>
    <w:lvlOverride w:ilvl="0">
      <w:lvl w:ilvl="0">
        <w:start w:val="1"/>
        <w:numFmt w:val="decimal"/>
        <w:lvlText w:val="%1."/>
        <w:lvlJc w:val="left"/>
        <w:pPr>
          <w:ind w:left="720" w:hanging="360"/>
        </w:pPr>
        <w:rPr>
          <w:rFonts w:hint="default"/>
        </w:rPr>
      </w:lvl>
    </w:lvlOverride>
    <w:lvlOverride w:ilvl="1">
      <w:lvl w:ilvl="1">
        <w:start w:val="1"/>
        <w:numFmt w:val="decimal"/>
        <w:pStyle w:val="3"/>
        <w:isLgl/>
        <w:suff w:val="space"/>
        <w:lvlText w:val="%1.%2."/>
        <w:lvlJc w:val="left"/>
        <w:pPr>
          <w:ind w:left="7447" w:hanging="7447"/>
        </w:pPr>
        <w:rPr>
          <w:rFonts w:hint="default"/>
        </w:rPr>
      </w:lvl>
    </w:lvlOverride>
    <w:lvlOverride w:ilvl="2">
      <w:lvl w:ilvl="2">
        <w:start w:val="1"/>
        <w:numFmt w:val="decimal"/>
        <w:isLgl/>
        <w:lvlText w:val="%1.%2.%3."/>
        <w:lvlJc w:val="left"/>
        <w:pPr>
          <w:ind w:left="720" w:hanging="720"/>
        </w:pPr>
        <w:rPr>
          <w:rFonts w:hint="default"/>
        </w:rPr>
      </w:lvl>
    </w:lvlOverride>
    <w:lvlOverride w:ilvl="3">
      <w:lvl w:ilvl="3">
        <w:start w:val="1"/>
        <w:numFmt w:val="decimal"/>
        <w:isLgl/>
        <w:lvlText w:val="%1.%2.%3.%4."/>
        <w:lvlJc w:val="left"/>
        <w:pPr>
          <w:ind w:left="1080"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440" w:hanging="108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1800" w:hanging="1440"/>
        </w:pPr>
        <w:rPr>
          <w:rFonts w:hint="default"/>
        </w:rPr>
      </w:lvl>
    </w:lvlOverride>
    <w:lvlOverride w:ilvl="8">
      <w:lvl w:ilvl="8">
        <w:start w:val="1"/>
        <w:numFmt w:val="decimal"/>
        <w:isLgl/>
        <w:lvlText w:val="%1.%2.%3.%4.%5.%6.%7.%8.%9."/>
        <w:lvlJc w:val="left"/>
        <w:pPr>
          <w:ind w:left="2160" w:hanging="1800"/>
        </w:pPr>
        <w:rPr>
          <w:rFonts w:hint="default"/>
        </w:rPr>
      </w:lvl>
    </w:lvlOverride>
  </w:num>
  <w:num w:numId="61" w16cid:durableId="837580066">
    <w:abstractNumId w:val="42"/>
  </w:num>
  <w:num w:numId="62" w16cid:durableId="1060135195">
    <w:abstractNumId w:val="24"/>
  </w:num>
  <w:num w:numId="63" w16cid:durableId="1155487075">
    <w:abstractNumId w:val="24"/>
  </w:num>
  <w:num w:numId="64" w16cid:durableId="1650204415">
    <w:abstractNumId w:val="30"/>
    <w:lvlOverride w:ilvl="0">
      <w:lvl w:ilvl="0">
        <w:start w:val="4"/>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pStyle w:val="4"/>
        <w:suff w:val="space"/>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65" w16cid:durableId="1960798516">
    <w:abstractNumId w:val="24"/>
  </w:num>
  <w:num w:numId="66" w16cid:durableId="533225571">
    <w:abstractNumId w:val="37"/>
  </w:num>
  <w:num w:numId="67" w16cid:durableId="1102185396">
    <w:abstractNumId w:val="8"/>
  </w:num>
  <w:num w:numId="68" w16cid:durableId="1326979477">
    <w:abstractNumId w:val="7"/>
  </w:num>
  <w:num w:numId="69" w16cid:durableId="379747254">
    <w:abstractNumId w:val="18"/>
  </w:num>
  <w:num w:numId="70" w16cid:durableId="1460414018">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U3NTcxtzA0NjW3NDNR0lEKTi0uzszPAykwrgUAtzNfnywAAAA="/>
  </w:docVars>
  <w:rsids>
    <w:rsidRoot w:val="009573BF"/>
    <w:rsid w:val="000027E9"/>
    <w:rsid w:val="00002977"/>
    <w:rsid w:val="00007200"/>
    <w:rsid w:val="00007356"/>
    <w:rsid w:val="000149DF"/>
    <w:rsid w:val="000150AA"/>
    <w:rsid w:val="0001654F"/>
    <w:rsid w:val="000205ED"/>
    <w:rsid w:val="00020D7B"/>
    <w:rsid w:val="000235F0"/>
    <w:rsid w:val="00024F46"/>
    <w:rsid w:val="00026205"/>
    <w:rsid w:val="00027A1B"/>
    <w:rsid w:val="00031CCB"/>
    <w:rsid w:val="00032C89"/>
    <w:rsid w:val="00033D76"/>
    <w:rsid w:val="00034856"/>
    <w:rsid w:val="00034CC4"/>
    <w:rsid w:val="000353E4"/>
    <w:rsid w:val="000462BD"/>
    <w:rsid w:val="00056FF6"/>
    <w:rsid w:val="000605CA"/>
    <w:rsid w:val="0006589F"/>
    <w:rsid w:val="000662CB"/>
    <w:rsid w:val="00067954"/>
    <w:rsid w:val="000705AB"/>
    <w:rsid w:val="00076FEA"/>
    <w:rsid w:val="000800D5"/>
    <w:rsid w:val="00080985"/>
    <w:rsid w:val="00080C61"/>
    <w:rsid w:val="000823B4"/>
    <w:rsid w:val="00082D47"/>
    <w:rsid w:val="000876E7"/>
    <w:rsid w:val="00090C44"/>
    <w:rsid w:val="00093F58"/>
    <w:rsid w:val="00095968"/>
    <w:rsid w:val="0009761B"/>
    <w:rsid w:val="000A1808"/>
    <w:rsid w:val="000A34D0"/>
    <w:rsid w:val="000B4A3C"/>
    <w:rsid w:val="000B6C73"/>
    <w:rsid w:val="000C254C"/>
    <w:rsid w:val="000C4EA6"/>
    <w:rsid w:val="000C74E1"/>
    <w:rsid w:val="000D111F"/>
    <w:rsid w:val="000D1431"/>
    <w:rsid w:val="000D14B1"/>
    <w:rsid w:val="000D31CC"/>
    <w:rsid w:val="000D4A7A"/>
    <w:rsid w:val="000E14BE"/>
    <w:rsid w:val="000E2600"/>
    <w:rsid w:val="000F3B16"/>
    <w:rsid w:val="000F522E"/>
    <w:rsid w:val="000F5A8D"/>
    <w:rsid w:val="000F640F"/>
    <w:rsid w:val="00100BDF"/>
    <w:rsid w:val="00101CB5"/>
    <w:rsid w:val="00104CBD"/>
    <w:rsid w:val="00105DBF"/>
    <w:rsid w:val="00107CA9"/>
    <w:rsid w:val="00111984"/>
    <w:rsid w:val="00112C48"/>
    <w:rsid w:val="0011320D"/>
    <w:rsid w:val="00120D24"/>
    <w:rsid w:val="001249A5"/>
    <w:rsid w:val="00124A1E"/>
    <w:rsid w:val="00124D78"/>
    <w:rsid w:val="0013035C"/>
    <w:rsid w:val="00133E97"/>
    <w:rsid w:val="001346D6"/>
    <w:rsid w:val="00137A4F"/>
    <w:rsid w:val="00137B60"/>
    <w:rsid w:val="00142D3A"/>
    <w:rsid w:val="00147A89"/>
    <w:rsid w:val="00150123"/>
    <w:rsid w:val="00150395"/>
    <w:rsid w:val="00160591"/>
    <w:rsid w:val="00165760"/>
    <w:rsid w:val="001677D5"/>
    <w:rsid w:val="0017326C"/>
    <w:rsid w:val="001811F1"/>
    <w:rsid w:val="001818D5"/>
    <w:rsid w:val="00181C2F"/>
    <w:rsid w:val="00186942"/>
    <w:rsid w:val="00190C29"/>
    <w:rsid w:val="00190D05"/>
    <w:rsid w:val="00194DFD"/>
    <w:rsid w:val="001A478B"/>
    <w:rsid w:val="001B4F26"/>
    <w:rsid w:val="001B5617"/>
    <w:rsid w:val="001C521C"/>
    <w:rsid w:val="001D0B9B"/>
    <w:rsid w:val="001D1432"/>
    <w:rsid w:val="001D2C64"/>
    <w:rsid w:val="001D4B71"/>
    <w:rsid w:val="001D6F33"/>
    <w:rsid w:val="001D7947"/>
    <w:rsid w:val="001E0C26"/>
    <w:rsid w:val="001E43B0"/>
    <w:rsid w:val="001F08DB"/>
    <w:rsid w:val="001F1C55"/>
    <w:rsid w:val="001F3331"/>
    <w:rsid w:val="001F4F67"/>
    <w:rsid w:val="00207D41"/>
    <w:rsid w:val="00210C01"/>
    <w:rsid w:val="002144E4"/>
    <w:rsid w:val="00220155"/>
    <w:rsid w:val="00223132"/>
    <w:rsid w:val="0022531E"/>
    <w:rsid w:val="002273D6"/>
    <w:rsid w:val="00230ADD"/>
    <w:rsid w:val="00242D96"/>
    <w:rsid w:val="002455DA"/>
    <w:rsid w:val="00245A35"/>
    <w:rsid w:val="0024659C"/>
    <w:rsid w:val="00246EFD"/>
    <w:rsid w:val="00252067"/>
    <w:rsid w:val="00252148"/>
    <w:rsid w:val="00254DC2"/>
    <w:rsid w:val="002561EA"/>
    <w:rsid w:val="002576E1"/>
    <w:rsid w:val="00263E76"/>
    <w:rsid w:val="00266F27"/>
    <w:rsid w:val="00267C61"/>
    <w:rsid w:val="0027268A"/>
    <w:rsid w:val="00275041"/>
    <w:rsid w:val="002813AE"/>
    <w:rsid w:val="002827E7"/>
    <w:rsid w:val="0028512E"/>
    <w:rsid w:val="002866C0"/>
    <w:rsid w:val="00287137"/>
    <w:rsid w:val="00291C4E"/>
    <w:rsid w:val="0029328E"/>
    <w:rsid w:val="00295E87"/>
    <w:rsid w:val="002A0FB3"/>
    <w:rsid w:val="002A18E7"/>
    <w:rsid w:val="002A1D86"/>
    <w:rsid w:val="002B3987"/>
    <w:rsid w:val="002B4F59"/>
    <w:rsid w:val="002C5969"/>
    <w:rsid w:val="002D7CBD"/>
    <w:rsid w:val="002D7E85"/>
    <w:rsid w:val="002E2F22"/>
    <w:rsid w:val="002F0679"/>
    <w:rsid w:val="002F2DD3"/>
    <w:rsid w:val="002F39FD"/>
    <w:rsid w:val="002F5F59"/>
    <w:rsid w:val="002F6F0E"/>
    <w:rsid w:val="00303FD9"/>
    <w:rsid w:val="003068E1"/>
    <w:rsid w:val="00310210"/>
    <w:rsid w:val="0031120A"/>
    <w:rsid w:val="00314789"/>
    <w:rsid w:val="00316A35"/>
    <w:rsid w:val="00321C5F"/>
    <w:rsid w:val="00322DFF"/>
    <w:rsid w:val="00323370"/>
    <w:rsid w:val="00327B37"/>
    <w:rsid w:val="00334098"/>
    <w:rsid w:val="00334CAD"/>
    <w:rsid w:val="00341BB9"/>
    <w:rsid w:val="00341BE2"/>
    <w:rsid w:val="00343E0A"/>
    <w:rsid w:val="00345842"/>
    <w:rsid w:val="00352B76"/>
    <w:rsid w:val="0035333A"/>
    <w:rsid w:val="00357236"/>
    <w:rsid w:val="003634FE"/>
    <w:rsid w:val="0036504A"/>
    <w:rsid w:val="00371CC3"/>
    <w:rsid w:val="00375379"/>
    <w:rsid w:val="00377167"/>
    <w:rsid w:val="003775FA"/>
    <w:rsid w:val="00385A6A"/>
    <w:rsid w:val="00392C08"/>
    <w:rsid w:val="00396D8B"/>
    <w:rsid w:val="003979E8"/>
    <w:rsid w:val="003A150A"/>
    <w:rsid w:val="003B2FE1"/>
    <w:rsid w:val="003B514B"/>
    <w:rsid w:val="003C38CE"/>
    <w:rsid w:val="003C4E9E"/>
    <w:rsid w:val="003C5237"/>
    <w:rsid w:val="003C76E5"/>
    <w:rsid w:val="003C773B"/>
    <w:rsid w:val="003D0E49"/>
    <w:rsid w:val="003D630A"/>
    <w:rsid w:val="003E235B"/>
    <w:rsid w:val="003E4E5A"/>
    <w:rsid w:val="003F1E8D"/>
    <w:rsid w:val="003F217C"/>
    <w:rsid w:val="003F7BE1"/>
    <w:rsid w:val="00400759"/>
    <w:rsid w:val="004015D6"/>
    <w:rsid w:val="004110B5"/>
    <w:rsid w:val="004114C9"/>
    <w:rsid w:val="00414BA8"/>
    <w:rsid w:val="00423277"/>
    <w:rsid w:val="00423565"/>
    <w:rsid w:val="004271CC"/>
    <w:rsid w:val="00427828"/>
    <w:rsid w:val="004314CB"/>
    <w:rsid w:val="00431C7B"/>
    <w:rsid w:val="0043522B"/>
    <w:rsid w:val="00436F6C"/>
    <w:rsid w:val="00442C3B"/>
    <w:rsid w:val="00443274"/>
    <w:rsid w:val="00443BB1"/>
    <w:rsid w:val="00443D8C"/>
    <w:rsid w:val="0044441B"/>
    <w:rsid w:val="00445E07"/>
    <w:rsid w:val="00446172"/>
    <w:rsid w:val="00456570"/>
    <w:rsid w:val="00456644"/>
    <w:rsid w:val="00461C1C"/>
    <w:rsid w:val="00470402"/>
    <w:rsid w:val="004704BD"/>
    <w:rsid w:val="004716EF"/>
    <w:rsid w:val="00471816"/>
    <w:rsid w:val="00473771"/>
    <w:rsid w:val="00476007"/>
    <w:rsid w:val="00481EBE"/>
    <w:rsid w:val="0048534F"/>
    <w:rsid w:val="004914E7"/>
    <w:rsid w:val="0049249F"/>
    <w:rsid w:val="00493479"/>
    <w:rsid w:val="00493BCF"/>
    <w:rsid w:val="00495E2A"/>
    <w:rsid w:val="004A4FA4"/>
    <w:rsid w:val="004A5952"/>
    <w:rsid w:val="004B03D4"/>
    <w:rsid w:val="004B0585"/>
    <w:rsid w:val="004B6352"/>
    <w:rsid w:val="004C6E67"/>
    <w:rsid w:val="004C702A"/>
    <w:rsid w:val="004C76FF"/>
    <w:rsid w:val="004D0D49"/>
    <w:rsid w:val="004D769F"/>
    <w:rsid w:val="004D7DB9"/>
    <w:rsid w:val="004E5B6B"/>
    <w:rsid w:val="004E658B"/>
    <w:rsid w:val="004F3F08"/>
    <w:rsid w:val="004F64C1"/>
    <w:rsid w:val="005037C4"/>
    <w:rsid w:val="0050708E"/>
    <w:rsid w:val="005111C9"/>
    <w:rsid w:val="00515EDB"/>
    <w:rsid w:val="00517402"/>
    <w:rsid w:val="00521C01"/>
    <w:rsid w:val="0052692F"/>
    <w:rsid w:val="00526A12"/>
    <w:rsid w:val="005278A9"/>
    <w:rsid w:val="00532740"/>
    <w:rsid w:val="00532DFD"/>
    <w:rsid w:val="005363E9"/>
    <w:rsid w:val="00536F35"/>
    <w:rsid w:val="00542FF0"/>
    <w:rsid w:val="005458AA"/>
    <w:rsid w:val="00545E56"/>
    <w:rsid w:val="005553C1"/>
    <w:rsid w:val="00562C52"/>
    <w:rsid w:val="00562EFE"/>
    <w:rsid w:val="00564199"/>
    <w:rsid w:val="005669CB"/>
    <w:rsid w:val="005670E8"/>
    <w:rsid w:val="00567ABD"/>
    <w:rsid w:val="0057138E"/>
    <w:rsid w:val="00582E56"/>
    <w:rsid w:val="00584E94"/>
    <w:rsid w:val="00587A05"/>
    <w:rsid w:val="00590BF1"/>
    <w:rsid w:val="0059225E"/>
    <w:rsid w:val="0059350E"/>
    <w:rsid w:val="00594D40"/>
    <w:rsid w:val="00596364"/>
    <w:rsid w:val="0059637E"/>
    <w:rsid w:val="00596B1A"/>
    <w:rsid w:val="005A24F6"/>
    <w:rsid w:val="005B7A82"/>
    <w:rsid w:val="005C02C6"/>
    <w:rsid w:val="005C09AF"/>
    <w:rsid w:val="005C0C5E"/>
    <w:rsid w:val="005C3245"/>
    <w:rsid w:val="005D04D7"/>
    <w:rsid w:val="005D6541"/>
    <w:rsid w:val="005D70A3"/>
    <w:rsid w:val="005D71BD"/>
    <w:rsid w:val="005D78D6"/>
    <w:rsid w:val="005E0975"/>
    <w:rsid w:val="005E11A4"/>
    <w:rsid w:val="005E21E5"/>
    <w:rsid w:val="005E7D52"/>
    <w:rsid w:val="005F32B3"/>
    <w:rsid w:val="005F4387"/>
    <w:rsid w:val="00607E8D"/>
    <w:rsid w:val="0061003F"/>
    <w:rsid w:val="00612493"/>
    <w:rsid w:val="00612603"/>
    <w:rsid w:val="006151A0"/>
    <w:rsid w:val="0061571E"/>
    <w:rsid w:val="00617824"/>
    <w:rsid w:val="006200D3"/>
    <w:rsid w:val="006242F2"/>
    <w:rsid w:val="00624A5D"/>
    <w:rsid w:val="00633039"/>
    <w:rsid w:val="0064027E"/>
    <w:rsid w:val="00652FF2"/>
    <w:rsid w:val="006571A2"/>
    <w:rsid w:val="00662662"/>
    <w:rsid w:val="00662693"/>
    <w:rsid w:val="00663B40"/>
    <w:rsid w:val="0066501E"/>
    <w:rsid w:val="00667113"/>
    <w:rsid w:val="00667A93"/>
    <w:rsid w:val="006701E3"/>
    <w:rsid w:val="00670651"/>
    <w:rsid w:val="00670AA0"/>
    <w:rsid w:val="00675B65"/>
    <w:rsid w:val="00680755"/>
    <w:rsid w:val="00690C54"/>
    <w:rsid w:val="006927B9"/>
    <w:rsid w:val="00695184"/>
    <w:rsid w:val="00696530"/>
    <w:rsid w:val="006A054A"/>
    <w:rsid w:val="006A222B"/>
    <w:rsid w:val="006A4459"/>
    <w:rsid w:val="006A7541"/>
    <w:rsid w:val="006B142B"/>
    <w:rsid w:val="006B2F24"/>
    <w:rsid w:val="006B3F14"/>
    <w:rsid w:val="006B46BD"/>
    <w:rsid w:val="006B4BBB"/>
    <w:rsid w:val="006B7591"/>
    <w:rsid w:val="006C0947"/>
    <w:rsid w:val="006C5384"/>
    <w:rsid w:val="006C597B"/>
    <w:rsid w:val="006D0096"/>
    <w:rsid w:val="006D0EB1"/>
    <w:rsid w:val="006D25DE"/>
    <w:rsid w:val="006D3918"/>
    <w:rsid w:val="006D57A8"/>
    <w:rsid w:val="006D60A3"/>
    <w:rsid w:val="006E29D4"/>
    <w:rsid w:val="006E441C"/>
    <w:rsid w:val="006F3F00"/>
    <w:rsid w:val="006F68E8"/>
    <w:rsid w:val="006F6BF0"/>
    <w:rsid w:val="0070181E"/>
    <w:rsid w:val="007103A2"/>
    <w:rsid w:val="0071071C"/>
    <w:rsid w:val="0071529C"/>
    <w:rsid w:val="00716CF6"/>
    <w:rsid w:val="00716D0F"/>
    <w:rsid w:val="007219BC"/>
    <w:rsid w:val="00722442"/>
    <w:rsid w:val="00723829"/>
    <w:rsid w:val="00735409"/>
    <w:rsid w:val="00736FD0"/>
    <w:rsid w:val="007424AC"/>
    <w:rsid w:val="00747C95"/>
    <w:rsid w:val="007522C1"/>
    <w:rsid w:val="00752F5C"/>
    <w:rsid w:val="00753CA6"/>
    <w:rsid w:val="00755A63"/>
    <w:rsid w:val="007600C4"/>
    <w:rsid w:val="00761D05"/>
    <w:rsid w:val="00765C5A"/>
    <w:rsid w:val="007766DC"/>
    <w:rsid w:val="0078544A"/>
    <w:rsid w:val="007877E9"/>
    <w:rsid w:val="00790E92"/>
    <w:rsid w:val="0079244E"/>
    <w:rsid w:val="0079680E"/>
    <w:rsid w:val="00797C65"/>
    <w:rsid w:val="007A3449"/>
    <w:rsid w:val="007A4F1F"/>
    <w:rsid w:val="007A5880"/>
    <w:rsid w:val="007A6583"/>
    <w:rsid w:val="007A7EDC"/>
    <w:rsid w:val="007B10AF"/>
    <w:rsid w:val="007B6670"/>
    <w:rsid w:val="007C1666"/>
    <w:rsid w:val="007C286A"/>
    <w:rsid w:val="007C7B10"/>
    <w:rsid w:val="007D2DB4"/>
    <w:rsid w:val="007D3246"/>
    <w:rsid w:val="007D3FEE"/>
    <w:rsid w:val="007D48D4"/>
    <w:rsid w:val="007D509A"/>
    <w:rsid w:val="007D5208"/>
    <w:rsid w:val="007D62BB"/>
    <w:rsid w:val="007D6E69"/>
    <w:rsid w:val="007D7823"/>
    <w:rsid w:val="007E09E0"/>
    <w:rsid w:val="007E26D4"/>
    <w:rsid w:val="007E3DAE"/>
    <w:rsid w:val="007E5BEC"/>
    <w:rsid w:val="007E5D75"/>
    <w:rsid w:val="007F0698"/>
    <w:rsid w:val="007F1BA3"/>
    <w:rsid w:val="007F64F4"/>
    <w:rsid w:val="00803B02"/>
    <w:rsid w:val="008071C5"/>
    <w:rsid w:val="00807F82"/>
    <w:rsid w:val="00814F33"/>
    <w:rsid w:val="00826607"/>
    <w:rsid w:val="00827772"/>
    <w:rsid w:val="008331D3"/>
    <w:rsid w:val="00835567"/>
    <w:rsid w:val="00835AE1"/>
    <w:rsid w:val="00836D4E"/>
    <w:rsid w:val="00842FBB"/>
    <w:rsid w:val="00845119"/>
    <w:rsid w:val="00847668"/>
    <w:rsid w:val="00847CB8"/>
    <w:rsid w:val="0085093D"/>
    <w:rsid w:val="008517C1"/>
    <w:rsid w:val="008527A4"/>
    <w:rsid w:val="0085585B"/>
    <w:rsid w:val="00860190"/>
    <w:rsid w:val="0086275C"/>
    <w:rsid w:val="00862820"/>
    <w:rsid w:val="008658A7"/>
    <w:rsid w:val="00865A23"/>
    <w:rsid w:val="00867909"/>
    <w:rsid w:val="00876329"/>
    <w:rsid w:val="00881855"/>
    <w:rsid w:val="00881E9F"/>
    <w:rsid w:val="00885ADA"/>
    <w:rsid w:val="0089260A"/>
    <w:rsid w:val="008957BD"/>
    <w:rsid w:val="008958FA"/>
    <w:rsid w:val="008A1D2A"/>
    <w:rsid w:val="008A39AF"/>
    <w:rsid w:val="008B2B12"/>
    <w:rsid w:val="008B362B"/>
    <w:rsid w:val="008B7212"/>
    <w:rsid w:val="008C27C7"/>
    <w:rsid w:val="008C29CF"/>
    <w:rsid w:val="008C6B45"/>
    <w:rsid w:val="008D3B84"/>
    <w:rsid w:val="008E0362"/>
    <w:rsid w:val="008E0B01"/>
    <w:rsid w:val="008E0C73"/>
    <w:rsid w:val="008F0C38"/>
    <w:rsid w:val="008F1FE1"/>
    <w:rsid w:val="008F266D"/>
    <w:rsid w:val="009004A9"/>
    <w:rsid w:val="00900FC7"/>
    <w:rsid w:val="00904045"/>
    <w:rsid w:val="009070CE"/>
    <w:rsid w:val="0091070C"/>
    <w:rsid w:val="009108B5"/>
    <w:rsid w:val="009114BE"/>
    <w:rsid w:val="0091389F"/>
    <w:rsid w:val="009151B8"/>
    <w:rsid w:val="009170CB"/>
    <w:rsid w:val="00920CBE"/>
    <w:rsid w:val="00921089"/>
    <w:rsid w:val="00922683"/>
    <w:rsid w:val="00922E2B"/>
    <w:rsid w:val="00923DCE"/>
    <w:rsid w:val="00925416"/>
    <w:rsid w:val="00931A47"/>
    <w:rsid w:val="00934195"/>
    <w:rsid w:val="009365CC"/>
    <w:rsid w:val="0094099B"/>
    <w:rsid w:val="00942481"/>
    <w:rsid w:val="00943B9B"/>
    <w:rsid w:val="009444C9"/>
    <w:rsid w:val="00947721"/>
    <w:rsid w:val="0095709D"/>
    <w:rsid w:val="009573BF"/>
    <w:rsid w:val="00957BC5"/>
    <w:rsid w:val="0096089D"/>
    <w:rsid w:val="00965554"/>
    <w:rsid w:val="0096772D"/>
    <w:rsid w:val="00967CCF"/>
    <w:rsid w:val="00971E91"/>
    <w:rsid w:val="00982CF9"/>
    <w:rsid w:val="00986585"/>
    <w:rsid w:val="009870F6"/>
    <w:rsid w:val="00987248"/>
    <w:rsid w:val="00987286"/>
    <w:rsid w:val="00987F8F"/>
    <w:rsid w:val="009914C8"/>
    <w:rsid w:val="00994FEE"/>
    <w:rsid w:val="00997101"/>
    <w:rsid w:val="009A1AC6"/>
    <w:rsid w:val="009A2CD0"/>
    <w:rsid w:val="009A2FC6"/>
    <w:rsid w:val="009A393C"/>
    <w:rsid w:val="009A4F87"/>
    <w:rsid w:val="009B376E"/>
    <w:rsid w:val="009B5F8E"/>
    <w:rsid w:val="009B7504"/>
    <w:rsid w:val="009C13FB"/>
    <w:rsid w:val="009C3F64"/>
    <w:rsid w:val="009D4237"/>
    <w:rsid w:val="009D5F50"/>
    <w:rsid w:val="009E24B9"/>
    <w:rsid w:val="009E70A9"/>
    <w:rsid w:val="009F0011"/>
    <w:rsid w:val="009F027D"/>
    <w:rsid w:val="009F1D80"/>
    <w:rsid w:val="009F5EDA"/>
    <w:rsid w:val="009F668D"/>
    <w:rsid w:val="00A01213"/>
    <w:rsid w:val="00A04069"/>
    <w:rsid w:val="00A05F59"/>
    <w:rsid w:val="00A071A3"/>
    <w:rsid w:val="00A108F1"/>
    <w:rsid w:val="00A1157F"/>
    <w:rsid w:val="00A12A45"/>
    <w:rsid w:val="00A16BE3"/>
    <w:rsid w:val="00A205E3"/>
    <w:rsid w:val="00A217B2"/>
    <w:rsid w:val="00A24DA3"/>
    <w:rsid w:val="00A33DF6"/>
    <w:rsid w:val="00A358B8"/>
    <w:rsid w:val="00A41059"/>
    <w:rsid w:val="00A46E6E"/>
    <w:rsid w:val="00A50A5B"/>
    <w:rsid w:val="00A54558"/>
    <w:rsid w:val="00A55944"/>
    <w:rsid w:val="00A616F5"/>
    <w:rsid w:val="00A64468"/>
    <w:rsid w:val="00A65D0A"/>
    <w:rsid w:val="00A67738"/>
    <w:rsid w:val="00A710FE"/>
    <w:rsid w:val="00A71B3A"/>
    <w:rsid w:val="00A762B2"/>
    <w:rsid w:val="00A767A4"/>
    <w:rsid w:val="00A81AFF"/>
    <w:rsid w:val="00A83AB2"/>
    <w:rsid w:val="00A8417B"/>
    <w:rsid w:val="00A84342"/>
    <w:rsid w:val="00A84D2C"/>
    <w:rsid w:val="00A86D20"/>
    <w:rsid w:val="00A92FD5"/>
    <w:rsid w:val="00A9369B"/>
    <w:rsid w:val="00A9612B"/>
    <w:rsid w:val="00A97EB6"/>
    <w:rsid w:val="00AA0EB5"/>
    <w:rsid w:val="00AA7D2D"/>
    <w:rsid w:val="00AB2091"/>
    <w:rsid w:val="00AB22DD"/>
    <w:rsid w:val="00AB6DDF"/>
    <w:rsid w:val="00AC49E9"/>
    <w:rsid w:val="00AC53E1"/>
    <w:rsid w:val="00AC6E3A"/>
    <w:rsid w:val="00AC7514"/>
    <w:rsid w:val="00AD2111"/>
    <w:rsid w:val="00AD32DC"/>
    <w:rsid w:val="00AD46BE"/>
    <w:rsid w:val="00AD5397"/>
    <w:rsid w:val="00AD57E5"/>
    <w:rsid w:val="00AD68E2"/>
    <w:rsid w:val="00AD6B97"/>
    <w:rsid w:val="00AD7FE6"/>
    <w:rsid w:val="00AE76AB"/>
    <w:rsid w:val="00AF0C33"/>
    <w:rsid w:val="00AF2BC4"/>
    <w:rsid w:val="00AF3533"/>
    <w:rsid w:val="00AF49F5"/>
    <w:rsid w:val="00AF5161"/>
    <w:rsid w:val="00B0002C"/>
    <w:rsid w:val="00B07427"/>
    <w:rsid w:val="00B1034F"/>
    <w:rsid w:val="00B134FC"/>
    <w:rsid w:val="00B14B6B"/>
    <w:rsid w:val="00B16EF2"/>
    <w:rsid w:val="00B3055F"/>
    <w:rsid w:val="00B32DAD"/>
    <w:rsid w:val="00B3650A"/>
    <w:rsid w:val="00B422DC"/>
    <w:rsid w:val="00B4279E"/>
    <w:rsid w:val="00B4549E"/>
    <w:rsid w:val="00B4609A"/>
    <w:rsid w:val="00B53ECB"/>
    <w:rsid w:val="00B54C97"/>
    <w:rsid w:val="00B54DBD"/>
    <w:rsid w:val="00B55B15"/>
    <w:rsid w:val="00B55FB5"/>
    <w:rsid w:val="00B6235C"/>
    <w:rsid w:val="00B80697"/>
    <w:rsid w:val="00B8160A"/>
    <w:rsid w:val="00B831A2"/>
    <w:rsid w:val="00B84A2C"/>
    <w:rsid w:val="00B92698"/>
    <w:rsid w:val="00B949DB"/>
    <w:rsid w:val="00B94C1D"/>
    <w:rsid w:val="00B9632C"/>
    <w:rsid w:val="00BA6A9F"/>
    <w:rsid w:val="00BA6C0F"/>
    <w:rsid w:val="00BA7ACA"/>
    <w:rsid w:val="00BC5B25"/>
    <w:rsid w:val="00BD1D38"/>
    <w:rsid w:val="00BD5A19"/>
    <w:rsid w:val="00BD5ED1"/>
    <w:rsid w:val="00BE0B04"/>
    <w:rsid w:val="00BF3936"/>
    <w:rsid w:val="00BF4C14"/>
    <w:rsid w:val="00BF5679"/>
    <w:rsid w:val="00BF61AD"/>
    <w:rsid w:val="00C01557"/>
    <w:rsid w:val="00C021EB"/>
    <w:rsid w:val="00C02E10"/>
    <w:rsid w:val="00C03D5B"/>
    <w:rsid w:val="00C05649"/>
    <w:rsid w:val="00C10941"/>
    <w:rsid w:val="00C21A1B"/>
    <w:rsid w:val="00C22219"/>
    <w:rsid w:val="00C24FC0"/>
    <w:rsid w:val="00C441C7"/>
    <w:rsid w:val="00C44BC3"/>
    <w:rsid w:val="00C52B4E"/>
    <w:rsid w:val="00C6074F"/>
    <w:rsid w:val="00C61B12"/>
    <w:rsid w:val="00C65942"/>
    <w:rsid w:val="00C67FAD"/>
    <w:rsid w:val="00C738FB"/>
    <w:rsid w:val="00C74EEC"/>
    <w:rsid w:val="00C76E66"/>
    <w:rsid w:val="00C801CE"/>
    <w:rsid w:val="00C8385F"/>
    <w:rsid w:val="00C84414"/>
    <w:rsid w:val="00C869A9"/>
    <w:rsid w:val="00C90CB6"/>
    <w:rsid w:val="00C91121"/>
    <w:rsid w:val="00C92608"/>
    <w:rsid w:val="00CA15AC"/>
    <w:rsid w:val="00CA3BA3"/>
    <w:rsid w:val="00CA5CC6"/>
    <w:rsid w:val="00CB027C"/>
    <w:rsid w:val="00CB22AB"/>
    <w:rsid w:val="00CB3869"/>
    <w:rsid w:val="00CC1137"/>
    <w:rsid w:val="00CC1437"/>
    <w:rsid w:val="00CC26DF"/>
    <w:rsid w:val="00CC32B3"/>
    <w:rsid w:val="00CC3804"/>
    <w:rsid w:val="00CD00D7"/>
    <w:rsid w:val="00CD4935"/>
    <w:rsid w:val="00CE08CA"/>
    <w:rsid w:val="00CF389D"/>
    <w:rsid w:val="00CF6F4A"/>
    <w:rsid w:val="00D0185B"/>
    <w:rsid w:val="00D05CD0"/>
    <w:rsid w:val="00D110B4"/>
    <w:rsid w:val="00D120E6"/>
    <w:rsid w:val="00D1536A"/>
    <w:rsid w:val="00D15E60"/>
    <w:rsid w:val="00D2046A"/>
    <w:rsid w:val="00D2101D"/>
    <w:rsid w:val="00D21E31"/>
    <w:rsid w:val="00D363B7"/>
    <w:rsid w:val="00D40231"/>
    <w:rsid w:val="00D42953"/>
    <w:rsid w:val="00D43A49"/>
    <w:rsid w:val="00D51FF5"/>
    <w:rsid w:val="00D5309B"/>
    <w:rsid w:val="00D53D4E"/>
    <w:rsid w:val="00D541A9"/>
    <w:rsid w:val="00D57CC1"/>
    <w:rsid w:val="00D6227C"/>
    <w:rsid w:val="00D63CEE"/>
    <w:rsid w:val="00D64735"/>
    <w:rsid w:val="00D64E2E"/>
    <w:rsid w:val="00D6585D"/>
    <w:rsid w:val="00D66786"/>
    <w:rsid w:val="00D67DC0"/>
    <w:rsid w:val="00D70847"/>
    <w:rsid w:val="00D7501D"/>
    <w:rsid w:val="00D77E4B"/>
    <w:rsid w:val="00D82125"/>
    <w:rsid w:val="00D83DB5"/>
    <w:rsid w:val="00D861C8"/>
    <w:rsid w:val="00D86AC4"/>
    <w:rsid w:val="00D87471"/>
    <w:rsid w:val="00D87C46"/>
    <w:rsid w:val="00D93317"/>
    <w:rsid w:val="00D94ABD"/>
    <w:rsid w:val="00D9503E"/>
    <w:rsid w:val="00D95478"/>
    <w:rsid w:val="00D96C11"/>
    <w:rsid w:val="00D975BF"/>
    <w:rsid w:val="00DA77DF"/>
    <w:rsid w:val="00DA7ADB"/>
    <w:rsid w:val="00DB06D4"/>
    <w:rsid w:val="00DB08A8"/>
    <w:rsid w:val="00DB093A"/>
    <w:rsid w:val="00DB215D"/>
    <w:rsid w:val="00DB30DF"/>
    <w:rsid w:val="00DC0FFC"/>
    <w:rsid w:val="00DC363C"/>
    <w:rsid w:val="00DC5DC5"/>
    <w:rsid w:val="00DC6990"/>
    <w:rsid w:val="00DD0ECB"/>
    <w:rsid w:val="00DE0A6A"/>
    <w:rsid w:val="00DE1FBE"/>
    <w:rsid w:val="00DE5814"/>
    <w:rsid w:val="00DF135D"/>
    <w:rsid w:val="00DF3B4D"/>
    <w:rsid w:val="00DF42F6"/>
    <w:rsid w:val="00E0119B"/>
    <w:rsid w:val="00E01BE8"/>
    <w:rsid w:val="00E023C8"/>
    <w:rsid w:val="00E1066A"/>
    <w:rsid w:val="00E10F60"/>
    <w:rsid w:val="00E11273"/>
    <w:rsid w:val="00E11511"/>
    <w:rsid w:val="00E172F3"/>
    <w:rsid w:val="00E20C95"/>
    <w:rsid w:val="00E2361B"/>
    <w:rsid w:val="00E27A10"/>
    <w:rsid w:val="00E3022A"/>
    <w:rsid w:val="00E37ACE"/>
    <w:rsid w:val="00E37F77"/>
    <w:rsid w:val="00E40118"/>
    <w:rsid w:val="00E403FC"/>
    <w:rsid w:val="00E4173A"/>
    <w:rsid w:val="00E417BA"/>
    <w:rsid w:val="00E43FA7"/>
    <w:rsid w:val="00E46BA4"/>
    <w:rsid w:val="00E521C9"/>
    <w:rsid w:val="00E521CD"/>
    <w:rsid w:val="00E52BAD"/>
    <w:rsid w:val="00E55E5A"/>
    <w:rsid w:val="00E561F0"/>
    <w:rsid w:val="00E561F6"/>
    <w:rsid w:val="00E5761D"/>
    <w:rsid w:val="00E6282B"/>
    <w:rsid w:val="00E63D17"/>
    <w:rsid w:val="00E83582"/>
    <w:rsid w:val="00E87075"/>
    <w:rsid w:val="00E953BC"/>
    <w:rsid w:val="00EA3078"/>
    <w:rsid w:val="00EA36A6"/>
    <w:rsid w:val="00EA524D"/>
    <w:rsid w:val="00EA6AC1"/>
    <w:rsid w:val="00EC1BD4"/>
    <w:rsid w:val="00EC5061"/>
    <w:rsid w:val="00EC6831"/>
    <w:rsid w:val="00ED359F"/>
    <w:rsid w:val="00ED5501"/>
    <w:rsid w:val="00EE25DB"/>
    <w:rsid w:val="00EE4FA8"/>
    <w:rsid w:val="00EE586B"/>
    <w:rsid w:val="00EE6E4F"/>
    <w:rsid w:val="00EF7D36"/>
    <w:rsid w:val="00F025A8"/>
    <w:rsid w:val="00F02809"/>
    <w:rsid w:val="00F03CAE"/>
    <w:rsid w:val="00F06E7F"/>
    <w:rsid w:val="00F10CB4"/>
    <w:rsid w:val="00F127E8"/>
    <w:rsid w:val="00F14203"/>
    <w:rsid w:val="00F2049B"/>
    <w:rsid w:val="00F20C77"/>
    <w:rsid w:val="00F22D9A"/>
    <w:rsid w:val="00F241F5"/>
    <w:rsid w:val="00F25486"/>
    <w:rsid w:val="00F262BE"/>
    <w:rsid w:val="00F2636C"/>
    <w:rsid w:val="00F27307"/>
    <w:rsid w:val="00F2785A"/>
    <w:rsid w:val="00F31D9B"/>
    <w:rsid w:val="00F35E9F"/>
    <w:rsid w:val="00F35F8F"/>
    <w:rsid w:val="00F37BF5"/>
    <w:rsid w:val="00F40484"/>
    <w:rsid w:val="00F40BBC"/>
    <w:rsid w:val="00F40C66"/>
    <w:rsid w:val="00F43257"/>
    <w:rsid w:val="00F43292"/>
    <w:rsid w:val="00F44A2B"/>
    <w:rsid w:val="00F50E2E"/>
    <w:rsid w:val="00F53E99"/>
    <w:rsid w:val="00F542D5"/>
    <w:rsid w:val="00F54B69"/>
    <w:rsid w:val="00F56E93"/>
    <w:rsid w:val="00F5735D"/>
    <w:rsid w:val="00F57FBF"/>
    <w:rsid w:val="00F604FF"/>
    <w:rsid w:val="00F64971"/>
    <w:rsid w:val="00F7083B"/>
    <w:rsid w:val="00F759DF"/>
    <w:rsid w:val="00F765DD"/>
    <w:rsid w:val="00F8017C"/>
    <w:rsid w:val="00F8245C"/>
    <w:rsid w:val="00F86A39"/>
    <w:rsid w:val="00F91B26"/>
    <w:rsid w:val="00F97AA1"/>
    <w:rsid w:val="00FA1EAE"/>
    <w:rsid w:val="00FA2605"/>
    <w:rsid w:val="00FA4D8D"/>
    <w:rsid w:val="00FA54FC"/>
    <w:rsid w:val="00FB128A"/>
    <w:rsid w:val="00FB6C71"/>
    <w:rsid w:val="00FC0C14"/>
    <w:rsid w:val="00FC48C6"/>
    <w:rsid w:val="00FD0DEC"/>
    <w:rsid w:val="00FD196F"/>
    <w:rsid w:val="00FD3B35"/>
    <w:rsid w:val="00FF059B"/>
    <w:rsid w:val="00FF3C4A"/>
    <w:rsid w:val="00FF45E5"/>
    <w:rsid w:val="00FF78B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B5C0ED"/>
  <w15:chartTrackingRefBased/>
  <w15:docId w15:val="{097F8738-3AFE-4331-A579-9BB89F326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343E0A"/>
    <w:pPr>
      <w:keepNext/>
      <w:spacing w:before="240" w:after="60" w:line="240" w:lineRule="auto"/>
      <w:jc w:val="center"/>
      <w:outlineLvl w:val="0"/>
    </w:pPr>
    <w:rPr>
      <w:rFonts w:ascii="Calibri" w:eastAsia="Calibri" w:hAnsi="Calibri" w:cs="Arial"/>
      <w:bCs/>
      <w:color w:val="2F5496" w:themeColor="accent1" w:themeShade="BF"/>
      <w:kern w:val="32"/>
      <w:lang w:eastAsia="en-GB"/>
    </w:rPr>
  </w:style>
  <w:style w:type="paragraph" w:styleId="2">
    <w:name w:val="heading 2"/>
    <w:basedOn w:val="a"/>
    <w:next w:val="a"/>
    <w:link w:val="20"/>
    <w:autoRedefine/>
    <w:uiPriority w:val="9"/>
    <w:unhideWhenUsed/>
    <w:qFormat/>
    <w:rsid w:val="00334CAD"/>
    <w:pPr>
      <w:jc w:val="both"/>
      <w:outlineLvl w:val="1"/>
    </w:pPr>
    <w:rPr>
      <w:rFonts w:cstheme="majorHAnsi"/>
      <w:b/>
      <w:bCs/>
      <w:color w:val="2F5496" w:themeColor="accent1" w:themeShade="BF"/>
      <w:sz w:val="32"/>
      <w:szCs w:val="32"/>
    </w:rPr>
  </w:style>
  <w:style w:type="paragraph" w:styleId="3">
    <w:name w:val="heading 3"/>
    <w:basedOn w:val="a0"/>
    <w:next w:val="a"/>
    <w:link w:val="30"/>
    <w:uiPriority w:val="9"/>
    <w:unhideWhenUsed/>
    <w:qFormat/>
    <w:rsid w:val="00334CAD"/>
    <w:pPr>
      <w:numPr>
        <w:ilvl w:val="1"/>
        <w:numId w:val="27"/>
      </w:numPr>
      <w:spacing w:after="40"/>
      <w:outlineLvl w:val="2"/>
    </w:pPr>
    <w:rPr>
      <w:color w:val="2F5496" w:themeColor="accent1" w:themeShade="BF"/>
      <w:lang w:val="en-US"/>
    </w:rPr>
  </w:style>
  <w:style w:type="paragraph" w:styleId="4">
    <w:name w:val="heading 4"/>
    <w:basedOn w:val="a0"/>
    <w:next w:val="a"/>
    <w:link w:val="40"/>
    <w:uiPriority w:val="9"/>
    <w:unhideWhenUsed/>
    <w:qFormat/>
    <w:rsid w:val="00343E0A"/>
    <w:pPr>
      <w:numPr>
        <w:ilvl w:val="2"/>
        <w:numId w:val="20"/>
      </w:numPr>
      <w:outlineLvl w:val="3"/>
    </w:pPr>
    <w:rPr>
      <w:color w:val="2F5496" w:themeColor="accent1" w:themeShade="BF"/>
      <w:lang w:val="en-US"/>
    </w:rPr>
  </w:style>
  <w:style w:type="paragraph" w:styleId="5">
    <w:name w:val="heading 5"/>
    <w:basedOn w:val="1"/>
    <w:next w:val="a"/>
    <w:link w:val="50"/>
    <w:uiPriority w:val="9"/>
    <w:unhideWhenUsed/>
    <w:qFormat/>
    <w:rsid w:val="00343E0A"/>
    <w:pPr>
      <w:outlineLvl w:val="4"/>
    </w:pPr>
  </w:style>
  <w:style w:type="paragraph" w:styleId="6">
    <w:name w:val="heading 6"/>
    <w:basedOn w:val="a"/>
    <w:next w:val="a"/>
    <w:link w:val="60"/>
    <w:uiPriority w:val="9"/>
    <w:semiHidden/>
    <w:unhideWhenUsed/>
    <w:qFormat/>
    <w:rsid w:val="00207D41"/>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207D4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207D4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07D4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9573BF"/>
    <w:pPr>
      <w:spacing w:after="0" w:line="240" w:lineRule="auto"/>
    </w:pPr>
    <w:rPr>
      <w:rFonts w:ascii="Segoe UI" w:hAnsi="Segoe UI" w:cs="Segoe UI"/>
      <w:sz w:val="18"/>
      <w:szCs w:val="18"/>
    </w:rPr>
  </w:style>
  <w:style w:type="character" w:customStyle="1" w:styleId="a5">
    <w:name w:val="批注框文本 字符"/>
    <w:basedOn w:val="a1"/>
    <w:link w:val="a4"/>
    <w:uiPriority w:val="99"/>
    <w:semiHidden/>
    <w:rsid w:val="009573BF"/>
    <w:rPr>
      <w:rFonts w:ascii="Segoe UI" w:hAnsi="Segoe UI" w:cs="Segoe UI"/>
      <w:sz w:val="18"/>
      <w:szCs w:val="18"/>
    </w:rPr>
  </w:style>
  <w:style w:type="paragraph" w:styleId="a0">
    <w:name w:val="List Paragraph"/>
    <w:basedOn w:val="a"/>
    <w:uiPriority w:val="34"/>
    <w:qFormat/>
    <w:rsid w:val="009573BF"/>
    <w:pPr>
      <w:ind w:left="720"/>
      <w:contextualSpacing/>
    </w:pPr>
  </w:style>
  <w:style w:type="character" w:styleId="a6">
    <w:name w:val="annotation reference"/>
    <w:basedOn w:val="a1"/>
    <w:uiPriority w:val="99"/>
    <w:semiHidden/>
    <w:unhideWhenUsed/>
    <w:rsid w:val="000D14B1"/>
    <w:rPr>
      <w:sz w:val="16"/>
      <w:szCs w:val="16"/>
    </w:rPr>
  </w:style>
  <w:style w:type="paragraph" w:styleId="a7">
    <w:name w:val="annotation text"/>
    <w:basedOn w:val="a"/>
    <w:link w:val="a8"/>
    <w:uiPriority w:val="99"/>
    <w:unhideWhenUsed/>
    <w:rsid w:val="000D14B1"/>
    <w:pPr>
      <w:spacing w:line="240" w:lineRule="auto"/>
    </w:pPr>
    <w:rPr>
      <w:sz w:val="20"/>
      <w:szCs w:val="20"/>
    </w:rPr>
  </w:style>
  <w:style w:type="character" w:customStyle="1" w:styleId="a8">
    <w:name w:val="批注文字 字符"/>
    <w:basedOn w:val="a1"/>
    <w:link w:val="a7"/>
    <w:uiPriority w:val="99"/>
    <w:rsid w:val="000D14B1"/>
    <w:rPr>
      <w:sz w:val="20"/>
      <w:szCs w:val="20"/>
    </w:rPr>
  </w:style>
  <w:style w:type="paragraph" w:styleId="a9">
    <w:name w:val="annotation subject"/>
    <w:basedOn w:val="a7"/>
    <w:next w:val="a7"/>
    <w:link w:val="aa"/>
    <w:uiPriority w:val="99"/>
    <w:semiHidden/>
    <w:unhideWhenUsed/>
    <w:rsid w:val="000D14B1"/>
    <w:rPr>
      <w:b/>
      <w:bCs/>
    </w:rPr>
  </w:style>
  <w:style w:type="character" w:customStyle="1" w:styleId="aa">
    <w:name w:val="批注主题 字符"/>
    <w:basedOn w:val="a8"/>
    <w:link w:val="a9"/>
    <w:uiPriority w:val="99"/>
    <w:semiHidden/>
    <w:rsid w:val="000D14B1"/>
    <w:rPr>
      <w:b/>
      <w:bCs/>
      <w:sz w:val="20"/>
      <w:szCs w:val="20"/>
    </w:rPr>
  </w:style>
  <w:style w:type="character" w:customStyle="1" w:styleId="10">
    <w:name w:val="标题 1 字符"/>
    <w:basedOn w:val="a1"/>
    <w:link w:val="1"/>
    <w:rsid w:val="00343E0A"/>
    <w:rPr>
      <w:rFonts w:ascii="Calibri" w:eastAsia="Calibri" w:hAnsi="Calibri" w:cs="Arial"/>
      <w:bCs/>
      <w:color w:val="2F5496" w:themeColor="accent1" w:themeShade="BF"/>
      <w:kern w:val="32"/>
      <w:lang w:eastAsia="en-GB"/>
    </w:rPr>
  </w:style>
  <w:style w:type="character" w:styleId="ab">
    <w:name w:val="Hyperlink"/>
    <w:uiPriority w:val="99"/>
    <w:unhideWhenUsed/>
    <w:rsid w:val="002576E1"/>
    <w:rPr>
      <w:color w:val="0000FF"/>
      <w:u w:val="single"/>
    </w:rPr>
  </w:style>
  <w:style w:type="paragraph" w:customStyle="1" w:styleId="ATECMA">
    <w:name w:val="ATECMA"/>
    <w:basedOn w:val="a"/>
    <w:rsid w:val="0095709D"/>
    <w:pPr>
      <w:widowControl w:val="0"/>
      <w:spacing w:after="0" w:line="240" w:lineRule="auto"/>
      <w:jc w:val="both"/>
    </w:pPr>
    <w:rPr>
      <w:rFonts w:ascii="Arial" w:eastAsia="Times New Roman" w:hAnsi="Arial" w:cs="Times New Roman"/>
      <w:szCs w:val="20"/>
    </w:rPr>
  </w:style>
  <w:style w:type="character" w:customStyle="1" w:styleId="20">
    <w:name w:val="标题 2 字符"/>
    <w:basedOn w:val="a1"/>
    <w:link w:val="2"/>
    <w:uiPriority w:val="9"/>
    <w:rsid w:val="00334CAD"/>
    <w:rPr>
      <w:rFonts w:cstheme="majorHAnsi"/>
      <w:b/>
      <w:bCs/>
      <w:color w:val="2F5496" w:themeColor="accent1" w:themeShade="BF"/>
      <w:sz w:val="32"/>
      <w:szCs w:val="32"/>
    </w:rPr>
  </w:style>
  <w:style w:type="paragraph" w:styleId="ac">
    <w:name w:val="footer"/>
    <w:basedOn w:val="a"/>
    <w:link w:val="ad"/>
    <w:rsid w:val="0095709D"/>
    <w:pPr>
      <w:tabs>
        <w:tab w:val="center" w:pos="4536"/>
        <w:tab w:val="right" w:pos="9072"/>
      </w:tabs>
      <w:spacing w:after="0" w:line="240" w:lineRule="auto"/>
    </w:pPr>
    <w:rPr>
      <w:rFonts w:ascii="Times New Roman" w:eastAsia="Times New Roman" w:hAnsi="Times New Roman" w:cs="Times New Roman"/>
      <w:sz w:val="24"/>
      <w:szCs w:val="24"/>
      <w:lang w:eastAsia="en-GB"/>
    </w:rPr>
  </w:style>
  <w:style w:type="character" w:customStyle="1" w:styleId="ad">
    <w:name w:val="页脚 字符"/>
    <w:basedOn w:val="a1"/>
    <w:link w:val="ac"/>
    <w:uiPriority w:val="99"/>
    <w:rsid w:val="0095709D"/>
    <w:rPr>
      <w:rFonts w:ascii="Times New Roman" w:eastAsia="Times New Roman" w:hAnsi="Times New Roman" w:cs="Times New Roman"/>
      <w:sz w:val="24"/>
      <w:szCs w:val="24"/>
      <w:lang w:eastAsia="en-GB"/>
    </w:rPr>
  </w:style>
  <w:style w:type="character" w:styleId="ae">
    <w:name w:val="page number"/>
    <w:basedOn w:val="a1"/>
    <w:rsid w:val="0095709D"/>
  </w:style>
  <w:style w:type="paragraph" w:styleId="af">
    <w:name w:val="header"/>
    <w:basedOn w:val="a"/>
    <w:link w:val="af0"/>
    <w:rsid w:val="0095709D"/>
    <w:pPr>
      <w:tabs>
        <w:tab w:val="center" w:pos="4513"/>
        <w:tab w:val="right" w:pos="9026"/>
      </w:tabs>
      <w:spacing w:after="0" w:line="240" w:lineRule="auto"/>
    </w:pPr>
    <w:rPr>
      <w:rFonts w:ascii="Times New Roman" w:eastAsia="Times New Roman" w:hAnsi="Times New Roman" w:cs="Times New Roman"/>
      <w:sz w:val="24"/>
      <w:szCs w:val="24"/>
      <w:lang w:val="x-none" w:eastAsia="x-none"/>
    </w:rPr>
  </w:style>
  <w:style w:type="character" w:customStyle="1" w:styleId="af0">
    <w:name w:val="页眉 字符"/>
    <w:basedOn w:val="a1"/>
    <w:link w:val="af"/>
    <w:rsid w:val="0095709D"/>
    <w:rPr>
      <w:rFonts w:ascii="Times New Roman" w:eastAsia="Times New Roman" w:hAnsi="Times New Roman" w:cs="Times New Roman"/>
      <w:sz w:val="24"/>
      <w:szCs w:val="24"/>
      <w:lang w:val="x-none" w:eastAsia="x-none"/>
    </w:rPr>
  </w:style>
  <w:style w:type="paragraph" w:styleId="af1">
    <w:name w:val="footnote text"/>
    <w:basedOn w:val="a"/>
    <w:link w:val="af2"/>
    <w:unhideWhenUsed/>
    <w:rsid w:val="00E55E5A"/>
    <w:pPr>
      <w:spacing w:after="0" w:line="240" w:lineRule="auto"/>
    </w:pPr>
    <w:rPr>
      <w:sz w:val="20"/>
      <w:szCs w:val="20"/>
    </w:rPr>
  </w:style>
  <w:style w:type="character" w:customStyle="1" w:styleId="af2">
    <w:name w:val="脚注文本 字符"/>
    <w:basedOn w:val="a1"/>
    <w:link w:val="af1"/>
    <w:rsid w:val="00E55E5A"/>
    <w:rPr>
      <w:sz w:val="20"/>
      <w:szCs w:val="20"/>
    </w:rPr>
  </w:style>
  <w:style w:type="character" w:styleId="af3">
    <w:name w:val="footnote reference"/>
    <w:basedOn w:val="a1"/>
    <w:unhideWhenUsed/>
    <w:rsid w:val="00E55E5A"/>
    <w:rPr>
      <w:vertAlign w:val="superscript"/>
    </w:rPr>
  </w:style>
  <w:style w:type="paragraph" w:customStyle="1" w:styleId="Default">
    <w:name w:val="Default"/>
    <w:rsid w:val="00473771"/>
    <w:pPr>
      <w:autoSpaceDE w:val="0"/>
      <w:autoSpaceDN w:val="0"/>
      <w:adjustRightInd w:val="0"/>
      <w:spacing w:after="0" w:line="240" w:lineRule="auto"/>
    </w:pPr>
    <w:rPr>
      <w:rFonts w:ascii="Times New Roman" w:eastAsia="Times New Roman" w:hAnsi="Times New Roman" w:cs="Times New Roman"/>
      <w:color w:val="000000"/>
      <w:sz w:val="24"/>
      <w:szCs w:val="24"/>
      <w:lang w:eastAsia="en-GB"/>
    </w:rPr>
  </w:style>
  <w:style w:type="table" w:styleId="af4">
    <w:name w:val="Table Grid"/>
    <w:basedOn w:val="a2"/>
    <w:uiPriority w:val="39"/>
    <w:rsid w:val="00994FEE"/>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Revision"/>
    <w:hidden/>
    <w:uiPriority w:val="99"/>
    <w:semiHidden/>
    <w:rsid w:val="00EA36A6"/>
    <w:pPr>
      <w:spacing w:after="0" w:line="240" w:lineRule="auto"/>
    </w:pPr>
  </w:style>
  <w:style w:type="paragraph" w:customStyle="1" w:styleId="Itemtitle">
    <w:name w:val="Item title"/>
    <w:basedOn w:val="a"/>
    <w:rsid w:val="00E1066A"/>
    <w:pPr>
      <w:spacing w:after="0" w:line="240" w:lineRule="auto"/>
      <w:jc w:val="center"/>
    </w:pPr>
    <w:rPr>
      <w:rFonts w:ascii="Univers" w:eastAsia="Times New Roman" w:hAnsi="Univers" w:cs="Times New Roman"/>
      <w:b/>
      <w:sz w:val="32"/>
      <w:szCs w:val="20"/>
      <w:lang w:eastAsia="fi-FI"/>
    </w:rPr>
  </w:style>
  <w:style w:type="paragraph" w:customStyle="1" w:styleId="Projectdata">
    <w:name w:val="Project data"/>
    <w:basedOn w:val="a"/>
    <w:rsid w:val="0079680E"/>
    <w:pPr>
      <w:spacing w:before="60" w:after="60" w:line="240" w:lineRule="auto"/>
    </w:pPr>
    <w:rPr>
      <w:rFonts w:ascii="Univers" w:eastAsia="Times New Roman" w:hAnsi="Univers" w:cs="Times New Roman"/>
      <w:sz w:val="20"/>
      <w:szCs w:val="20"/>
      <w:lang w:eastAsia="fi-FI"/>
    </w:rPr>
  </w:style>
  <w:style w:type="paragraph" w:customStyle="1" w:styleId="Projectdatasubjects">
    <w:name w:val="Project data subjects"/>
    <w:basedOn w:val="a"/>
    <w:rsid w:val="0079680E"/>
    <w:pPr>
      <w:spacing w:before="40" w:after="40" w:line="240" w:lineRule="auto"/>
    </w:pPr>
    <w:rPr>
      <w:rFonts w:ascii="Univers" w:eastAsia="Times New Roman" w:hAnsi="Univers" w:cs="Times New Roman"/>
      <w:b/>
      <w:sz w:val="20"/>
      <w:szCs w:val="20"/>
      <w:lang w:eastAsia="fi-FI"/>
    </w:rPr>
  </w:style>
  <w:style w:type="paragraph" w:customStyle="1" w:styleId="Titleitems">
    <w:name w:val="Title items"/>
    <w:basedOn w:val="a"/>
    <w:rsid w:val="0079680E"/>
    <w:pPr>
      <w:spacing w:before="240" w:after="0" w:line="240" w:lineRule="auto"/>
      <w:jc w:val="center"/>
    </w:pPr>
    <w:rPr>
      <w:rFonts w:ascii="Univers" w:eastAsia="Times New Roman" w:hAnsi="Univers" w:cs="Times New Roman"/>
      <w:sz w:val="24"/>
      <w:szCs w:val="20"/>
      <w:lang w:eastAsia="fi-FI"/>
    </w:rPr>
  </w:style>
  <w:style w:type="paragraph" w:customStyle="1" w:styleId="Typeofreport">
    <w:name w:val="Type of report"/>
    <w:basedOn w:val="a"/>
    <w:rsid w:val="0079680E"/>
    <w:pPr>
      <w:spacing w:before="360" w:after="360" w:line="240" w:lineRule="auto"/>
      <w:jc w:val="center"/>
    </w:pPr>
    <w:rPr>
      <w:rFonts w:ascii="Univers" w:eastAsia="Times New Roman" w:hAnsi="Univers" w:cs="Times New Roman"/>
      <w:b/>
      <w:sz w:val="32"/>
      <w:szCs w:val="20"/>
      <w:lang w:eastAsia="fi-FI"/>
    </w:rPr>
  </w:style>
  <w:style w:type="paragraph" w:customStyle="1" w:styleId="Nameofproject">
    <w:name w:val="Name of project"/>
    <w:basedOn w:val="Itemtitle"/>
    <w:rsid w:val="0079680E"/>
    <w:pPr>
      <w:spacing w:after="720"/>
    </w:pPr>
  </w:style>
  <w:style w:type="character" w:customStyle="1" w:styleId="UnresolvedMention1">
    <w:name w:val="Unresolved Mention1"/>
    <w:basedOn w:val="a1"/>
    <w:uiPriority w:val="99"/>
    <w:semiHidden/>
    <w:unhideWhenUsed/>
    <w:rsid w:val="005037C4"/>
    <w:rPr>
      <w:color w:val="605E5C"/>
      <w:shd w:val="clear" w:color="auto" w:fill="E1DFDD"/>
    </w:rPr>
  </w:style>
  <w:style w:type="character" w:styleId="af6">
    <w:name w:val="FollowedHyperlink"/>
    <w:basedOn w:val="a1"/>
    <w:uiPriority w:val="99"/>
    <w:semiHidden/>
    <w:unhideWhenUsed/>
    <w:rsid w:val="005037C4"/>
    <w:rPr>
      <w:color w:val="954F72" w:themeColor="followedHyperlink"/>
      <w:u w:val="single"/>
    </w:rPr>
  </w:style>
  <w:style w:type="paragraph" w:styleId="TOC">
    <w:name w:val="TOC Heading"/>
    <w:basedOn w:val="1"/>
    <w:next w:val="a"/>
    <w:uiPriority w:val="39"/>
    <w:unhideWhenUsed/>
    <w:qFormat/>
    <w:rsid w:val="009004A9"/>
    <w:pPr>
      <w:keepLines/>
      <w:spacing w:after="0" w:line="259" w:lineRule="auto"/>
      <w:outlineLvl w:val="9"/>
    </w:pPr>
    <w:rPr>
      <w:rFonts w:asciiTheme="majorHAnsi" w:eastAsiaTheme="majorEastAsia" w:hAnsiTheme="majorHAnsi" w:cstheme="majorBidi"/>
      <w:kern w:val="0"/>
      <w:lang w:val="en-US" w:eastAsia="en-US"/>
    </w:rPr>
  </w:style>
  <w:style w:type="paragraph" w:styleId="TOC1">
    <w:name w:val="toc 1"/>
    <w:basedOn w:val="a"/>
    <w:next w:val="af7"/>
    <w:autoRedefine/>
    <w:uiPriority w:val="39"/>
    <w:unhideWhenUsed/>
    <w:rsid w:val="00735409"/>
    <w:pPr>
      <w:tabs>
        <w:tab w:val="right" w:leader="dot" w:pos="9062"/>
      </w:tabs>
      <w:spacing w:after="60"/>
    </w:pPr>
  </w:style>
  <w:style w:type="paragraph" w:styleId="TOC2">
    <w:name w:val="toc 2"/>
    <w:basedOn w:val="a"/>
    <w:next w:val="a"/>
    <w:autoRedefine/>
    <w:uiPriority w:val="39"/>
    <w:unhideWhenUsed/>
    <w:rsid w:val="009004A9"/>
    <w:pPr>
      <w:spacing w:after="100"/>
      <w:ind w:left="220"/>
    </w:pPr>
  </w:style>
  <w:style w:type="paragraph" w:styleId="TOC3">
    <w:name w:val="toc 3"/>
    <w:basedOn w:val="a"/>
    <w:next w:val="a"/>
    <w:autoRedefine/>
    <w:uiPriority w:val="39"/>
    <w:unhideWhenUsed/>
    <w:rsid w:val="00617824"/>
    <w:pPr>
      <w:spacing w:after="100"/>
      <w:ind w:left="440"/>
    </w:pPr>
  </w:style>
  <w:style w:type="character" w:customStyle="1" w:styleId="30">
    <w:name w:val="标题 3 字符"/>
    <w:basedOn w:val="a1"/>
    <w:link w:val="3"/>
    <w:uiPriority w:val="9"/>
    <w:rsid w:val="00334CAD"/>
    <w:rPr>
      <w:color w:val="2F5496" w:themeColor="accent1" w:themeShade="BF"/>
      <w:lang w:val="en-US"/>
    </w:rPr>
  </w:style>
  <w:style w:type="character" w:customStyle="1" w:styleId="40">
    <w:name w:val="标题 4 字符"/>
    <w:basedOn w:val="a1"/>
    <w:link w:val="4"/>
    <w:uiPriority w:val="9"/>
    <w:rsid w:val="00343E0A"/>
    <w:rPr>
      <w:color w:val="2F5496" w:themeColor="accent1" w:themeShade="BF"/>
      <w:lang w:val="en-US"/>
    </w:rPr>
  </w:style>
  <w:style w:type="character" w:customStyle="1" w:styleId="50">
    <w:name w:val="标题 5 字符"/>
    <w:basedOn w:val="a1"/>
    <w:link w:val="5"/>
    <w:uiPriority w:val="9"/>
    <w:rsid w:val="00343E0A"/>
    <w:rPr>
      <w:rFonts w:ascii="Calibri" w:eastAsia="Calibri" w:hAnsi="Calibri" w:cs="Arial"/>
      <w:bCs/>
      <w:color w:val="2F5496" w:themeColor="accent1" w:themeShade="BF"/>
      <w:kern w:val="32"/>
      <w:lang w:eastAsia="en-GB"/>
    </w:rPr>
  </w:style>
  <w:style w:type="paragraph" w:styleId="TOC4">
    <w:name w:val="toc 4"/>
    <w:basedOn w:val="a"/>
    <w:next w:val="a"/>
    <w:autoRedefine/>
    <w:uiPriority w:val="39"/>
    <w:unhideWhenUsed/>
    <w:rsid w:val="0059350E"/>
    <w:pPr>
      <w:spacing w:after="100"/>
      <w:ind w:left="660"/>
    </w:pPr>
  </w:style>
  <w:style w:type="paragraph" w:styleId="TOC5">
    <w:name w:val="toc 5"/>
    <w:basedOn w:val="a"/>
    <w:next w:val="a"/>
    <w:autoRedefine/>
    <w:uiPriority w:val="39"/>
    <w:unhideWhenUsed/>
    <w:rsid w:val="0059350E"/>
    <w:pPr>
      <w:spacing w:after="100"/>
      <w:ind w:left="880"/>
    </w:pPr>
  </w:style>
  <w:style w:type="character" w:customStyle="1" w:styleId="60">
    <w:name w:val="标题 6 字符"/>
    <w:basedOn w:val="a1"/>
    <w:link w:val="6"/>
    <w:uiPriority w:val="9"/>
    <w:semiHidden/>
    <w:rsid w:val="00207D41"/>
    <w:rPr>
      <w:rFonts w:asciiTheme="majorHAnsi" w:eastAsiaTheme="majorEastAsia" w:hAnsiTheme="majorHAnsi" w:cstheme="majorBidi"/>
      <w:color w:val="1F3763" w:themeColor="accent1" w:themeShade="7F"/>
    </w:rPr>
  </w:style>
  <w:style w:type="character" w:customStyle="1" w:styleId="70">
    <w:name w:val="标题 7 字符"/>
    <w:basedOn w:val="a1"/>
    <w:link w:val="7"/>
    <w:uiPriority w:val="9"/>
    <w:semiHidden/>
    <w:rsid w:val="00207D41"/>
    <w:rPr>
      <w:rFonts w:asciiTheme="majorHAnsi" w:eastAsiaTheme="majorEastAsia" w:hAnsiTheme="majorHAnsi" w:cstheme="majorBidi"/>
      <w:i/>
      <w:iCs/>
      <w:color w:val="1F3763" w:themeColor="accent1" w:themeShade="7F"/>
    </w:rPr>
  </w:style>
  <w:style w:type="character" w:customStyle="1" w:styleId="80">
    <w:name w:val="标题 8 字符"/>
    <w:basedOn w:val="a1"/>
    <w:link w:val="8"/>
    <w:uiPriority w:val="9"/>
    <w:semiHidden/>
    <w:rsid w:val="00207D41"/>
    <w:rPr>
      <w:rFonts w:asciiTheme="majorHAnsi" w:eastAsiaTheme="majorEastAsia" w:hAnsiTheme="majorHAnsi" w:cstheme="majorBidi"/>
      <w:color w:val="272727" w:themeColor="text1" w:themeTint="D8"/>
      <w:sz w:val="21"/>
      <w:szCs w:val="21"/>
    </w:rPr>
  </w:style>
  <w:style w:type="character" w:customStyle="1" w:styleId="90">
    <w:name w:val="标题 9 字符"/>
    <w:basedOn w:val="a1"/>
    <w:link w:val="9"/>
    <w:uiPriority w:val="9"/>
    <w:semiHidden/>
    <w:rsid w:val="00207D41"/>
    <w:rPr>
      <w:rFonts w:asciiTheme="majorHAnsi" w:eastAsiaTheme="majorEastAsia" w:hAnsiTheme="majorHAnsi" w:cstheme="majorBidi"/>
      <w:i/>
      <w:iCs/>
      <w:color w:val="272727" w:themeColor="text1" w:themeTint="D8"/>
      <w:sz w:val="21"/>
      <w:szCs w:val="21"/>
    </w:rPr>
  </w:style>
  <w:style w:type="paragraph" w:styleId="af7">
    <w:name w:val="No Spacing"/>
    <w:uiPriority w:val="1"/>
    <w:qFormat/>
    <w:rsid w:val="00735409"/>
    <w:pPr>
      <w:spacing w:after="0" w:line="240" w:lineRule="auto"/>
    </w:pPr>
  </w:style>
  <w:style w:type="character" w:customStyle="1" w:styleId="UnresolvedMention2">
    <w:name w:val="Unresolved Mention2"/>
    <w:basedOn w:val="a1"/>
    <w:uiPriority w:val="99"/>
    <w:semiHidden/>
    <w:unhideWhenUsed/>
    <w:rsid w:val="00F025A8"/>
    <w:rPr>
      <w:color w:val="605E5C"/>
      <w:shd w:val="clear" w:color="auto" w:fill="E1DFDD"/>
    </w:rPr>
  </w:style>
  <w:style w:type="character" w:customStyle="1" w:styleId="UnresolvedMention3">
    <w:name w:val="Unresolved Mention3"/>
    <w:basedOn w:val="a1"/>
    <w:uiPriority w:val="99"/>
    <w:semiHidden/>
    <w:unhideWhenUsed/>
    <w:rsid w:val="00B55B15"/>
    <w:rPr>
      <w:color w:val="605E5C"/>
      <w:shd w:val="clear" w:color="auto" w:fill="E1DFDD"/>
    </w:rPr>
  </w:style>
  <w:style w:type="character" w:customStyle="1" w:styleId="UnresolvedMention4">
    <w:name w:val="Unresolved Mention4"/>
    <w:basedOn w:val="a1"/>
    <w:uiPriority w:val="99"/>
    <w:semiHidden/>
    <w:unhideWhenUsed/>
    <w:rsid w:val="00E023C8"/>
    <w:rPr>
      <w:color w:val="605E5C"/>
      <w:shd w:val="clear" w:color="auto" w:fill="E1DFDD"/>
    </w:rPr>
  </w:style>
  <w:style w:type="paragraph" w:styleId="af8">
    <w:name w:val="caption"/>
    <w:basedOn w:val="a"/>
    <w:next w:val="a"/>
    <w:uiPriority w:val="35"/>
    <w:unhideWhenUsed/>
    <w:qFormat/>
    <w:rsid w:val="00CA15AC"/>
    <w:rPr>
      <w:rFonts w:asciiTheme="majorHAnsi" w:eastAsia="黑体" w:hAnsiTheme="majorHAnsi" w:cstheme="majorBidi"/>
      <w:sz w:val="20"/>
      <w:szCs w:val="20"/>
    </w:rPr>
  </w:style>
  <w:style w:type="character" w:styleId="af9">
    <w:name w:val="Placeholder Text"/>
    <w:basedOn w:val="a1"/>
    <w:uiPriority w:val="99"/>
    <w:semiHidden/>
    <w:rsid w:val="008B362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409599">
      <w:bodyDiv w:val="1"/>
      <w:marLeft w:val="0"/>
      <w:marRight w:val="0"/>
      <w:marTop w:val="0"/>
      <w:marBottom w:val="0"/>
      <w:divBdr>
        <w:top w:val="none" w:sz="0" w:space="0" w:color="auto"/>
        <w:left w:val="none" w:sz="0" w:space="0" w:color="auto"/>
        <w:bottom w:val="none" w:sz="0" w:space="0" w:color="auto"/>
        <w:right w:val="none" w:sz="0" w:space="0" w:color="auto"/>
      </w:divBdr>
    </w:div>
    <w:div w:id="239024151">
      <w:bodyDiv w:val="1"/>
      <w:marLeft w:val="0"/>
      <w:marRight w:val="0"/>
      <w:marTop w:val="0"/>
      <w:marBottom w:val="0"/>
      <w:divBdr>
        <w:top w:val="none" w:sz="0" w:space="0" w:color="auto"/>
        <w:left w:val="none" w:sz="0" w:space="0" w:color="auto"/>
        <w:bottom w:val="none" w:sz="0" w:space="0" w:color="auto"/>
        <w:right w:val="none" w:sz="0" w:space="0" w:color="auto"/>
      </w:divBdr>
    </w:div>
    <w:div w:id="475531429">
      <w:bodyDiv w:val="1"/>
      <w:marLeft w:val="0"/>
      <w:marRight w:val="0"/>
      <w:marTop w:val="0"/>
      <w:marBottom w:val="0"/>
      <w:divBdr>
        <w:top w:val="none" w:sz="0" w:space="0" w:color="auto"/>
        <w:left w:val="none" w:sz="0" w:space="0" w:color="auto"/>
        <w:bottom w:val="none" w:sz="0" w:space="0" w:color="auto"/>
        <w:right w:val="none" w:sz="0" w:space="0" w:color="auto"/>
      </w:divBdr>
    </w:div>
    <w:div w:id="586498231">
      <w:bodyDiv w:val="1"/>
      <w:marLeft w:val="0"/>
      <w:marRight w:val="0"/>
      <w:marTop w:val="0"/>
      <w:marBottom w:val="0"/>
      <w:divBdr>
        <w:top w:val="none" w:sz="0" w:space="0" w:color="auto"/>
        <w:left w:val="none" w:sz="0" w:space="0" w:color="auto"/>
        <w:bottom w:val="none" w:sz="0" w:space="0" w:color="auto"/>
        <w:right w:val="none" w:sz="0" w:space="0" w:color="auto"/>
      </w:divBdr>
    </w:div>
    <w:div w:id="854881587">
      <w:bodyDiv w:val="1"/>
      <w:marLeft w:val="0"/>
      <w:marRight w:val="0"/>
      <w:marTop w:val="0"/>
      <w:marBottom w:val="0"/>
      <w:divBdr>
        <w:top w:val="none" w:sz="0" w:space="0" w:color="auto"/>
        <w:left w:val="none" w:sz="0" w:space="0" w:color="auto"/>
        <w:bottom w:val="none" w:sz="0" w:space="0" w:color="auto"/>
        <w:right w:val="none" w:sz="0" w:space="0" w:color="auto"/>
      </w:divBdr>
    </w:div>
    <w:div w:id="859197580">
      <w:bodyDiv w:val="1"/>
      <w:marLeft w:val="0"/>
      <w:marRight w:val="0"/>
      <w:marTop w:val="0"/>
      <w:marBottom w:val="0"/>
      <w:divBdr>
        <w:top w:val="none" w:sz="0" w:space="0" w:color="auto"/>
        <w:left w:val="none" w:sz="0" w:space="0" w:color="auto"/>
        <w:bottom w:val="none" w:sz="0" w:space="0" w:color="auto"/>
        <w:right w:val="none" w:sz="0" w:space="0" w:color="auto"/>
      </w:divBdr>
    </w:div>
    <w:div w:id="1054424561">
      <w:bodyDiv w:val="1"/>
      <w:marLeft w:val="0"/>
      <w:marRight w:val="0"/>
      <w:marTop w:val="0"/>
      <w:marBottom w:val="0"/>
      <w:divBdr>
        <w:top w:val="none" w:sz="0" w:space="0" w:color="auto"/>
        <w:left w:val="none" w:sz="0" w:space="0" w:color="auto"/>
        <w:bottom w:val="none" w:sz="0" w:space="0" w:color="auto"/>
        <w:right w:val="none" w:sz="0" w:space="0" w:color="auto"/>
      </w:divBdr>
    </w:div>
    <w:div w:id="1195314408">
      <w:bodyDiv w:val="1"/>
      <w:marLeft w:val="0"/>
      <w:marRight w:val="0"/>
      <w:marTop w:val="0"/>
      <w:marBottom w:val="0"/>
      <w:divBdr>
        <w:top w:val="none" w:sz="0" w:space="0" w:color="auto"/>
        <w:left w:val="none" w:sz="0" w:space="0" w:color="auto"/>
        <w:bottom w:val="none" w:sz="0" w:space="0" w:color="auto"/>
        <w:right w:val="none" w:sz="0" w:space="0" w:color="auto"/>
      </w:divBdr>
    </w:div>
    <w:div w:id="1219392155">
      <w:bodyDiv w:val="1"/>
      <w:marLeft w:val="0"/>
      <w:marRight w:val="0"/>
      <w:marTop w:val="0"/>
      <w:marBottom w:val="0"/>
      <w:divBdr>
        <w:top w:val="none" w:sz="0" w:space="0" w:color="auto"/>
        <w:left w:val="none" w:sz="0" w:space="0" w:color="auto"/>
        <w:bottom w:val="none" w:sz="0" w:space="0" w:color="auto"/>
        <w:right w:val="none" w:sz="0" w:space="0" w:color="auto"/>
      </w:divBdr>
    </w:div>
    <w:div w:id="1331563897">
      <w:bodyDiv w:val="1"/>
      <w:marLeft w:val="0"/>
      <w:marRight w:val="0"/>
      <w:marTop w:val="0"/>
      <w:marBottom w:val="0"/>
      <w:divBdr>
        <w:top w:val="none" w:sz="0" w:space="0" w:color="auto"/>
        <w:left w:val="none" w:sz="0" w:space="0" w:color="auto"/>
        <w:bottom w:val="none" w:sz="0" w:space="0" w:color="auto"/>
        <w:right w:val="none" w:sz="0" w:space="0" w:color="auto"/>
      </w:divBdr>
    </w:div>
    <w:div w:id="1354383045">
      <w:bodyDiv w:val="1"/>
      <w:marLeft w:val="0"/>
      <w:marRight w:val="0"/>
      <w:marTop w:val="0"/>
      <w:marBottom w:val="0"/>
      <w:divBdr>
        <w:top w:val="none" w:sz="0" w:space="0" w:color="auto"/>
        <w:left w:val="none" w:sz="0" w:space="0" w:color="auto"/>
        <w:bottom w:val="none" w:sz="0" w:space="0" w:color="auto"/>
        <w:right w:val="none" w:sz="0" w:space="0" w:color="auto"/>
      </w:divBdr>
    </w:div>
    <w:div w:id="1367944829">
      <w:bodyDiv w:val="1"/>
      <w:marLeft w:val="0"/>
      <w:marRight w:val="0"/>
      <w:marTop w:val="0"/>
      <w:marBottom w:val="0"/>
      <w:divBdr>
        <w:top w:val="none" w:sz="0" w:space="0" w:color="auto"/>
        <w:left w:val="none" w:sz="0" w:space="0" w:color="auto"/>
        <w:bottom w:val="none" w:sz="0" w:space="0" w:color="auto"/>
        <w:right w:val="none" w:sz="0" w:space="0" w:color="auto"/>
      </w:divBdr>
    </w:div>
    <w:div w:id="1521502698">
      <w:bodyDiv w:val="1"/>
      <w:marLeft w:val="0"/>
      <w:marRight w:val="0"/>
      <w:marTop w:val="0"/>
      <w:marBottom w:val="0"/>
      <w:divBdr>
        <w:top w:val="none" w:sz="0" w:space="0" w:color="auto"/>
        <w:left w:val="none" w:sz="0" w:space="0" w:color="auto"/>
        <w:bottom w:val="none" w:sz="0" w:space="0" w:color="auto"/>
        <w:right w:val="none" w:sz="0" w:space="0" w:color="auto"/>
      </w:divBdr>
    </w:div>
    <w:div w:id="1541630884">
      <w:bodyDiv w:val="1"/>
      <w:marLeft w:val="0"/>
      <w:marRight w:val="0"/>
      <w:marTop w:val="0"/>
      <w:marBottom w:val="0"/>
      <w:divBdr>
        <w:top w:val="none" w:sz="0" w:space="0" w:color="auto"/>
        <w:left w:val="none" w:sz="0" w:space="0" w:color="auto"/>
        <w:bottom w:val="none" w:sz="0" w:space="0" w:color="auto"/>
        <w:right w:val="none" w:sz="0" w:space="0" w:color="auto"/>
      </w:divBdr>
    </w:div>
    <w:div w:id="1800538516">
      <w:bodyDiv w:val="1"/>
      <w:marLeft w:val="0"/>
      <w:marRight w:val="0"/>
      <w:marTop w:val="0"/>
      <w:marBottom w:val="0"/>
      <w:divBdr>
        <w:top w:val="none" w:sz="0" w:space="0" w:color="auto"/>
        <w:left w:val="none" w:sz="0" w:space="0" w:color="auto"/>
        <w:bottom w:val="none" w:sz="0" w:space="0" w:color="auto"/>
        <w:right w:val="none" w:sz="0" w:space="0" w:color="auto"/>
      </w:divBdr>
    </w:div>
    <w:div w:id="1932741284">
      <w:bodyDiv w:val="1"/>
      <w:marLeft w:val="0"/>
      <w:marRight w:val="0"/>
      <w:marTop w:val="0"/>
      <w:marBottom w:val="0"/>
      <w:divBdr>
        <w:top w:val="none" w:sz="0" w:space="0" w:color="auto"/>
        <w:left w:val="none" w:sz="0" w:space="0" w:color="auto"/>
        <w:bottom w:val="none" w:sz="0" w:space="0" w:color="auto"/>
        <w:right w:val="none" w:sz="0" w:space="0" w:color="auto"/>
      </w:divBdr>
    </w:div>
    <w:div w:id="2092698410">
      <w:bodyDiv w:val="1"/>
      <w:marLeft w:val="0"/>
      <w:marRight w:val="0"/>
      <w:marTop w:val="0"/>
      <w:marBottom w:val="0"/>
      <w:divBdr>
        <w:top w:val="none" w:sz="0" w:space="0" w:color="auto"/>
        <w:left w:val="none" w:sz="0" w:space="0" w:color="auto"/>
        <w:bottom w:val="none" w:sz="0" w:space="0" w:color="auto"/>
        <w:right w:val="none" w:sz="0" w:space="0" w:color="auto"/>
      </w:divBdr>
    </w:div>
    <w:div w:id="2131126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DE831-0B6E-457D-A9C0-E931C2FF3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3076</TotalTime>
  <Pages>28</Pages>
  <Words>7782</Words>
  <Characters>46537</Characters>
  <Application>Microsoft Office Word</Application>
  <DocSecurity>0</DocSecurity>
  <Lines>788</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Camilla Strandberg-Panelius</dc:creator>
  <cp:keywords/>
  <dc:description/>
  <cp:lastModifiedBy>ZHANG Peining</cp:lastModifiedBy>
  <cp:revision>129</cp:revision>
  <dcterms:created xsi:type="dcterms:W3CDTF">2022-07-07T13:20:00Z</dcterms:created>
  <dcterms:modified xsi:type="dcterms:W3CDTF">2025-04-08T11:31:00Z</dcterms:modified>
</cp:coreProperties>
</file>