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fontTable.xml.rels" ContentType="application/vnd.openxmlformats-package.relationships+xml"/>
  <Override PartName="/word/header9.xml" ContentType="application/vnd.openxmlformats-officedocument.wordprocessingml.header+xml"/>
  <Override PartName="/word/header8.xml" ContentType="application/vnd.openxmlformats-officedocument.wordprocessingml.header+xml"/>
  <Override PartName="/word/fonts/font13.odttf" ContentType="application/vnd.openxmlformats-officedocument.obfuscatedFont"/>
  <Override PartName="/word/fonts/font12.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header10.xml" ContentType="application/vnd.openxmlformats-officedocument.wordprocessingml.header+xml"/>
  <Override PartName="/word/header7.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header5.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header3.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numbering.xml" ContentType="application/vnd.openxmlformats-officedocument.wordprocessingml.numbering+xml"/>
  <Override PartName="/word/header15.xml" ContentType="application/vnd.openxmlformats-officedocument.wordprocessingml.header+xml"/>
  <Override PartName="/word/comments.xml" ContentType="application/vnd.openxmlformats-officedocument.wordprocessingml.comments+xml"/>
  <Override PartName="/word/footnotes.xml" ContentType="application/vnd.openxmlformats-officedocument.wordprocessingml.footnotes+xml"/>
  <Override PartName="/word/header17.xml" ContentType="application/vnd.openxmlformats-officedocument.wordprocessingml.header+xml"/>
  <Override PartName="/word/header16.xml" ContentType="application/vnd.openxmlformats-officedocument.wordprocessingml.header+xml"/>
  <Override PartName="/word/header13.xml" ContentType="application/vnd.openxmlformats-officedocument.wordprocessingml.header+xml"/>
  <Override PartName="/word/header12.xml" ContentType="application/vnd.openxmlformats-officedocument.wordprocessingml.header+xml"/>
  <Override PartName="/word/header11.xml" ContentType="application/vnd.openxmlformats-officedocument.wordprocessingml.header+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fontTable.xml" ContentType="application/vnd.openxmlformats-officedocument.wordprocessingml.fontTable+xml"/>
  <Override PartName="/word/header14.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jc w:val="center"/>
        <w:rPr>
          <w:b/>
          <w:b/>
          <w:smallCaps/>
          <w:color w:val="000000"/>
          <w:sz w:val="26"/>
          <w:szCs w:val="26"/>
        </w:rPr>
      </w:pPr>
      <w:r>
        <w:rPr/>
        <w:drawing>
          <wp:inline distT="0" distB="0" distL="0" distR="0">
            <wp:extent cx="4981575" cy="1276350"/>
            <wp:effectExtent l="0" t="0" r="0" b="0"/>
            <wp:docPr id="1" name="image2.jpg" descr="WhatsApp Image 2023-07-25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descr="WhatsApp Image 2023-07-25 at 11"/>
                    <pic:cNvPicPr>
                      <a:picLocks noChangeAspect="1" noChangeArrowheads="1"/>
                    </pic:cNvPicPr>
                  </pic:nvPicPr>
                  <pic:blipFill>
                    <a:blip r:embed="rId2"/>
                    <a:stretch>
                      <a:fillRect/>
                    </a:stretch>
                  </pic:blipFill>
                  <pic:spPr bwMode="auto">
                    <a:xfrm>
                      <a:off x="0" y="0"/>
                      <a:ext cx="4981575" cy="1276350"/>
                    </a:xfrm>
                    <a:prstGeom prst="rect">
                      <a:avLst/>
                    </a:prstGeom>
                  </pic:spPr>
                </pic:pic>
              </a:graphicData>
            </a:graphic>
          </wp:inline>
        </w:drawing>
      </w:r>
    </w:p>
    <w:p>
      <w:pPr>
        <w:pStyle w:val="Normal"/>
        <w:widowControl w:val="false"/>
        <w:jc w:val="center"/>
        <w:rPr>
          <w:b/>
          <w:b/>
          <w:smallCaps/>
          <w:color w:val="000000"/>
          <w:sz w:val="26"/>
          <w:szCs w:val="26"/>
        </w:rPr>
      </w:pPr>
      <w:r>
        <w:rPr>
          <w:b/>
          <w:smallCaps/>
          <w:color w:val="000000"/>
          <w:sz w:val="26"/>
          <w:szCs w:val="26"/>
        </w:rPr>
        <w:t xml:space="preserve">ATEC - ÁREA </w:t>
      </w:r>
      <w:r>
        <w:rPr>
          <w:b/>
          <w:smallCaps/>
          <w:sz w:val="26"/>
          <w:szCs w:val="26"/>
        </w:rPr>
        <w:t>DE</w:t>
      </w:r>
      <w:r>
        <w:rPr>
          <w:b/>
          <w:smallCaps/>
          <w:color w:val="000000"/>
          <w:sz w:val="26"/>
          <w:szCs w:val="26"/>
        </w:rPr>
        <w:t xml:space="preserve"> ENGENHARIAS E TECNOLOGIAS</w:t>
      </w:r>
    </w:p>
    <w:p>
      <w:pPr>
        <w:pStyle w:val="Normal"/>
        <w:widowControl w:val="false"/>
        <w:jc w:val="center"/>
        <w:rPr>
          <w:b/>
          <w:b/>
          <w:smallCaps/>
          <w:color w:val="000000"/>
          <w:sz w:val="26"/>
          <w:szCs w:val="26"/>
        </w:rPr>
      </w:pPr>
      <w:r>
        <w:rPr>
          <w:b/>
          <w:smallCaps/>
          <w:sz w:val="26"/>
          <w:szCs w:val="26"/>
        </w:rPr>
        <w:t>CURSO DE CIÊNCIA DA COMPUTAÇÃO</w:t>
      </w:r>
    </w:p>
    <w:p>
      <w:pPr>
        <w:pStyle w:val="Normal"/>
        <w:widowControl w:val="false"/>
        <w:jc w:val="center"/>
        <w:rPr>
          <w:b/>
          <w:b/>
          <w:smallCaps/>
          <w:color w:val="000000"/>
          <w:sz w:val="26"/>
          <w:szCs w:val="26"/>
        </w:rPr>
      </w:pPr>
      <w:r>
        <w:rPr>
          <w:b/>
          <w:smallCaps/>
          <w:color w:val="000000"/>
          <w:sz w:val="26"/>
          <w:szCs w:val="26"/>
        </w:rPr>
        <w:t>(B</w:t>
      </w:r>
      <w:r>
        <w:rPr>
          <w:b/>
          <w:smallCaps/>
          <w:sz w:val="26"/>
          <w:szCs w:val="26"/>
        </w:rPr>
        <w:t>ACHARELADO</w:t>
      </w:r>
      <w:r>
        <w:rPr>
          <w:b/>
          <w:smallCaps/>
          <w:color w:val="000000"/>
          <w:sz w:val="26"/>
          <w:szCs w:val="26"/>
        </w:rPr>
        <w:t>)</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sz w:val="26"/>
          <w:szCs w:val="26"/>
          <w:highlight w:val="black"/>
        </w:rPr>
      </w:pPr>
      <w:r>
        <w:rPr>
          <w:sz w:val="26"/>
          <w:szCs w:val="26"/>
          <w:highlight w:val="black"/>
        </w:rPr>
      </w:r>
    </w:p>
    <w:p>
      <w:pPr>
        <w:pStyle w:val="Normal"/>
        <w:widowControl w:val="false"/>
        <w:spacing w:lineRule="auto" w:line="360"/>
        <w:ind w:firstLine="1009"/>
        <w:jc w:val="both"/>
        <w:rPr>
          <w:sz w:val="26"/>
          <w:szCs w:val="26"/>
          <w:highlight w:val="black"/>
        </w:rPr>
      </w:pPr>
      <w:r>
        <w:rPr>
          <w:sz w:val="26"/>
          <w:szCs w:val="26"/>
          <w:highlight w:val="black"/>
        </w:rPr>
      </w:r>
    </w:p>
    <w:p>
      <w:pPr>
        <w:pStyle w:val="Normal"/>
        <w:widowControl w:val="false"/>
        <w:spacing w:lineRule="auto" w:line="360"/>
        <w:jc w:val="center"/>
        <w:rPr>
          <w:b/>
          <w:b/>
          <w:smallCaps/>
          <w:color w:val="000000"/>
          <w:sz w:val="28"/>
          <w:szCs w:val="28"/>
        </w:rPr>
      </w:pPr>
      <w:r>
        <w:rPr>
          <w:b/>
          <w:smallCaps/>
          <w:sz w:val="28"/>
          <w:szCs w:val="28"/>
        </w:rPr>
        <w:t>PROTÓTIPO DE SISTEMA BASEADO EM BLOCKCHAIN PARA TRANSPARÊNCIA FINANCEIRAS NO SETOR PÚBLICO</w:t>
      </w:r>
    </w:p>
    <w:p>
      <w:pPr>
        <w:pStyle w:val="Normal"/>
        <w:widowControl w:val="false"/>
        <w:spacing w:lineRule="auto" w:line="360"/>
        <w:jc w:val="center"/>
        <w:rPr>
          <w:b/>
          <w:b/>
          <w:smallCaps/>
          <w:color w:val="000000"/>
          <w:sz w:val="28"/>
          <w:szCs w:val="28"/>
        </w:rPr>
      </w:pPr>
      <w:r>
        <w:rPr>
          <w:b/>
          <w:smallCaps/>
          <w:color w:val="000000"/>
          <w:sz w:val="28"/>
          <w:szCs w:val="28"/>
        </w:rPr>
      </w:r>
    </w:p>
    <w:p>
      <w:pPr>
        <w:pStyle w:val="Normal"/>
        <w:widowControl w:val="false"/>
        <w:spacing w:lineRule="auto" w:line="360"/>
        <w:jc w:val="center"/>
        <w:rPr>
          <w:b/>
          <w:b/>
          <w:smallCaps/>
          <w:color w:val="000000"/>
          <w:sz w:val="28"/>
          <w:szCs w:val="28"/>
        </w:rPr>
      </w:pPr>
      <w:r>
        <w:rPr>
          <w:b/>
          <w:smallCaps/>
          <w:color w:val="000000"/>
          <w:sz w:val="28"/>
          <w:szCs w:val="28"/>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jc w:val="center"/>
        <w:rPr>
          <w:b/>
          <w:b/>
          <w:smallCaps/>
          <w:color w:val="000000"/>
          <w:sz w:val="26"/>
          <w:szCs w:val="26"/>
        </w:rPr>
      </w:pPr>
      <w:r>
        <w:rPr>
          <w:b/>
          <w:smallCaps/>
          <w:sz w:val="26"/>
          <w:szCs w:val="26"/>
        </w:rPr>
        <w:t>WILLIAN BINDA</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sz w:val="26"/>
          <w:szCs w:val="26"/>
        </w:rPr>
      </w:pPr>
      <w:r>
        <w:rPr>
          <w:sz w:val="26"/>
          <w:szCs w:val="26"/>
        </w:rPr>
      </w:r>
    </w:p>
    <w:p>
      <w:pPr>
        <w:pStyle w:val="Normal"/>
        <w:widowControl w:val="false"/>
        <w:spacing w:lineRule="auto" w:line="360"/>
        <w:jc w:val="both"/>
        <w:rPr>
          <w:sz w:val="26"/>
          <w:szCs w:val="26"/>
        </w:rPr>
      </w:pPr>
      <w:r>
        <w:rPr>
          <w:sz w:val="26"/>
          <w:szCs w:val="26"/>
        </w:rPr>
      </w:r>
    </w:p>
    <w:p>
      <w:pPr>
        <w:pStyle w:val="Normal"/>
        <w:widowControl w:val="false"/>
        <w:spacing w:lineRule="auto" w:line="360"/>
        <w:ind w:firstLine="1009"/>
        <w:jc w:val="both"/>
        <w:rPr>
          <w:color w:val="000000"/>
          <w:sz w:val="26"/>
          <w:szCs w:val="26"/>
        </w:rPr>
      </w:pPr>
      <w:r>
        <w:rPr>
          <w:color w:val="000000"/>
          <w:sz w:val="26"/>
          <w:szCs w:val="26"/>
        </w:rPr>
      </w:r>
    </w:p>
    <w:p>
      <w:pPr>
        <w:sectPr>
          <w:type w:val="nextPage"/>
          <w:pgSz w:w="11906" w:h="16838"/>
          <w:pgMar w:left="1701" w:right="1134" w:gutter="0" w:header="0" w:top="1701" w:footer="0" w:bottom="1531"/>
          <w:pgNumType w:start="1" w:fmt="decimal"/>
          <w:formProt w:val="false"/>
          <w:textDirection w:val="lrTb"/>
          <w:docGrid w:type="default" w:linePitch="100" w:charSpace="8192"/>
        </w:sectPr>
        <w:pStyle w:val="Normal"/>
        <w:widowControl w:val="false"/>
        <w:spacing w:lineRule="auto" w:line="360"/>
        <w:jc w:val="center"/>
        <w:rPr>
          <w:b/>
          <w:b/>
          <w:smallCaps/>
          <w:color w:val="000000"/>
          <w:sz w:val="26"/>
          <w:szCs w:val="26"/>
        </w:rPr>
      </w:pPr>
      <w:r>
        <w:rPr>
          <w:b/>
          <w:smallCaps/>
          <w:color w:val="000000"/>
          <w:sz w:val="26"/>
          <w:szCs w:val="26"/>
        </w:rPr>
        <w:t xml:space="preserve">CHAPECÓ, </w:t>
      </w:r>
      <w:r>
        <w:rPr>
          <w:b/>
          <w:smallCaps/>
          <w:sz w:val="26"/>
          <w:szCs w:val="26"/>
        </w:rPr>
        <w:t>JUNHO</w:t>
      </w:r>
      <w:r>
        <w:rPr>
          <w:b/>
          <w:smallCaps/>
          <w:color w:val="000000"/>
          <w:sz w:val="26"/>
          <w:szCs w:val="26"/>
        </w:rPr>
        <w:t xml:space="preserve"> </w:t>
      </w:r>
      <w:r>
        <w:rPr>
          <w:b/>
          <w:smallCaps/>
          <w:sz w:val="26"/>
          <w:szCs w:val="26"/>
        </w:rPr>
        <w:t>DE</w:t>
      </w:r>
      <w:r>
        <w:rPr>
          <w:b/>
          <w:smallCaps/>
          <w:color w:val="000000"/>
          <w:sz w:val="26"/>
          <w:szCs w:val="26"/>
        </w:rPr>
        <w:t xml:space="preserve"> </w:t>
      </w:r>
      <w:r>
        <w:rPr>
          <w:b/>
          <w:smallCaps/>
          <w:sz w:val="26"/>
          <w:szCs w:val="26"/>
        </w:rPr>
        <w:t>2025</w:t>
      </w:r>
      <w:r>
        <w:rPr>
          <w:b/>
          <w:smallCaps/>
          <w:color w:val="000000"/>
          <w:sz w:val="26"/>
          <w:szCs w:val="26"/>
        </w:rPr>
        <w:t xml:space="preserve"> </w:t>
      </w:r>
    </w:p>
    <w:p>
      <w:pPr>
        <w:pStyle w:val="Normal"/>
        <w:widowControl w:val="false"/>
        <w:jc w:val="center"/>
        <w:rPr>
          <w:b/>
          <w:b/>
          <w:smallCaps/>
          <w:color w:val="000000"/>
          <w:sz w:val="26"/>
          <w:szCs w:val="26"/>
        </w:rPr>
      </w:pPr>
      <w:r>
        <w:rPr>
          <w:b/>
          <w:smallCaps/>
          <w:sz w:val="26"/>
          <w:szCs w:val="26"/>
        </w:rPr>
        <w:t>UNIVERSIDADE</w:t>
      </w:r>
      <w:r>
        <w:rPr>
          <w:b/>
          <w:smallCaps/>
          <w:color w:val="000000"/>
          <w:sz w:val="26"/>
          <w:szCs w:val="26"/>
        </w:rPr>
        <w:t xml:space="preserve"> COMUNITÁRIA DA REGIÃO DE CHAPECÓ</w:t>
      </w:r>
    </w:p>
    <w:p>
      <w:pPr>
        <w:pStyle w:val="Normal"/>
        <w:widowControl w:val="false"/>
        <w:jc w:val="center"/>
        <w:rPr>
          <w:b/>
          <w:b/>
          <w:smallCaps/>
          <w:color w:val="000000"/>
          <w:sz w:val="26"/>
          <w:szCs w:val="26"/>
        </w:rPr>
      </w:pPr>
      <w:r>
        <w:rPr>
          <w:b/>
          <w:smallCaps/>
          <w:color w:val="000000"/>
          <w:sz w:val="26"/>
          <w:szCs w:val="26"/>
        </w:rPr>
        <w:t xml:space="preserve">ATEC - ÁREA </w:t>
      </w:r>
      <w:r>
        <w:rPr>
          <w:b/>
          <w:smallCaps/>
          <w:sz w:val="26"/>
          <w:szCs w:val="26"/>
        </w:rPr>
        <w:t>DE</w:t>
      </w:r>
      <w:r>
        <w:rPr>
          <w:b/>
          <w:smallCaps/>
          <w:color w:val="000000"/>
          <w:sz w:val="26"/>
          <w:szCs w:val="26"/>
        </w:rPr>
        <w:t xml:space="preserve"> ENGENHARIAS E TECNOLOGIAS</w:t>
      </w:r>
    </w:p>
    <w:p>
      <w:pPr>
        <w:pStyle w:val="Normal"/>
        <w:widowControl w:val="false"/>
        <w:jc w:val="center"/>
        <w:rPr>
          <w:b/>
          <w:b/>
          <w:smallCaps/>
          <w:color w:val="000000"/>
          <w:sz w:val="26"/>
          <w:szCs w:val="26"/>
        </w:rPr>
      </w:pPr>
      <w:r>
        <w:rPr>
          <w:b/>
          <w:smallCaps/>
          <w:sz w:val="26"/>
          <w:szCs w:val="26"/>
        </w:rPr>
        <w:t>CURSO DE CIÊNCIA DA COMPUTAÇÃO</w:t>
      </w:r>
      <w:r>
        <w:rPr>
          <w:b/>
          <w:smallCaps/>
          <w:color w:val="000000"/>
          <w:sz w:val="26"/>
          <w:szCs w:val="26"/>
        </w:rPr>
        <w:t xml:space="preserve"> </w:t>
      </w:r>
    </w:p>
    <w:p>
      <w:pPr>
        <w:pStyle w:val="Normal"/>
        <w:widowControl w:val="false"/>
        <w:jc w:val="center"/>
        <w:rPr>
          <w:b/>
          <w:b/>
          <w:smallCaps/>
          <w:color w:val="000000"/>
          <w:sz w:val="26"/>
          <w:szCs w:val="26"/>
        </w:rPr>
      </w:pPr>
      <w:r>
        <w:rPr>
          <w:b/>
          <w:smallCaps/>
          <w:color w:val="000000"/>
          <w:sz w:val="26"/>
          <w:szCs w:val="26"/>
        </w:rPr>
        <w:t>(</w:t>
      </w:r>
      <w:r>
        <w:rPr>
          <w:b/>
          <w:smallCaps/>
          <w:sz w:val="26"/>
          <w:szCs w:val="26"/>
        </w:rPr>
        <w:t>BACHARELADO</w:t>
      </w:r>
      <w:r>
        <w:rPr>
          <w:b/>
          <w:smallCaps/>
          <w:color w:val="000000"/>
          <w:sz w:val="26"/>
          <w:szCs w:val="26"/>
        </w:rPr>
        <w:t>)</w:t>
      </w:r>
    </w:p>
    <w:p>
      <w:pPr>
        <w:pStyle w:val="Normal"/>
        <w:widowControl w:val="false"/>
        <w:jc w:val="center"/>
        <w:rPr>
          <w:b/>
          <w:b/>
          <w:smallCaps/>
          <w:color w:val="000000"/>
          <w:sz w:val="26"/>
          <w:szCs w:val="26"/>
        </w:rPr>
      </w:pPr>
      <w:r>
        <w:rPr>
          <w:b/>
          <w:smallCaps/>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b/>
          <w:b/>
          <w:smallCaps/>
          <w:sz w:val="28"/>
          <w:szCs w:val="28"/>
        </w:rPr>
      </w:pPr>
      <w:r>
        <w:rPr>
          <w:b/>
          <w:smallCaps/>
          <w:sz w:val="28"/>
          <w:szCs w:val="28"/>
        </w:rPr>
      </w:r>
    </w:p>
    <w:p>
      <w:pPr>
        <w:pStyle w:val="Normal"/>
        <w:widowControl w:val="false"/>
        <w:spacing w:lineRule="auto" w:line="360"/>
        <w:jc w:val="center"/>
        <w:rPr>
          <w:b/>
          <w:b/>
          <w:smallCaps/>
          <w:sz w:val="28"/>
          <w:szCs w:val="28"/>
        </w:rPr>
      </w:pPr>
      <w:r>
        <w:rPr>
          <w:b/>
          <w:smallCaps/>
          <w:sz w:val="28"/>
          <w:szCs w:val="28"/>
        </w:rPr>
        <w:t>PROTÓTIPO DE SISTEMA BASEADO EM BLOCKCHAIN PARA TRANSPARÊNCIA FINANCEIRAS NO SETOR PÚBLICO</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ind w:left="4536" w:hanging="0"/>
        <w:jc w:val="both"/>
        <w:rPr>
          <w:b/>
          <w:b/>
          <w:color w:val="000000"/>
          <w:sz w:val="26"/>
          <w:szCs w:val="26"/>
        </w:rPr>
      </w:pPr>
      <w:r>
        <w:rPr>
          <w:b/>
          <w:color w:val="000000"/>
          <w:sz w:val="26"/>
          <w:szCs w:val="26"/>
        </w:rPr>
        <w:t xml:space="preserve">Relatório Parcial do Trabalho de Conclusão de Curso submetido à Universidade Comunitária da Região de Chapecó para a disciplina de </w:t>
      </w:r>
      <w:r>
        <w:rPr>
          <w:b/>
          <w:sz w:val="26"/>
          <w:szCs w:val="26"/>
        </w:rPr>
        <w:t>Ciência da Computação</w:t>
      </w:r>
      <w:r>
        <w:rPr>
          <w:b/>
          <w:color w:val="000000"/>
          <w:sz w:val="26"/>
          <w:szCs w:val="26"/>
        </w:rPr>
        <w:t>.</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jc w:val="center"/>
        <w:rPr>
          <w:b/>
          <w:b/>
          <w:smallCaps/>
          <w:color w:val="000000"/>
          <w:sz w:val="26"/>
          <w:szCs w:val="26"/>
        </w:rPr>
      </w:pPr>
      <w:r>
        <w:rPr>
          <w:b/>
          <w:smallCaps/>
          <w:sz w:val="26"/>
          <w:szCs w:val="26"/>
        </w:rPr>
        <w:t>WILLIAN BINDA</w:t>
      </w:r>
    </w:p>
    <w:p>
      <w:pPr>
        <w:pStyle w:val="Normal"/>
        <w:widowControl w:val="false"/>
        <w:spacing w:lineRule="auto" w:line="360"/>
        <w:ind w:firstLine="1009"/>
        <w:jc w:val="both"/>
        <w:rPr>
          <w:color w:val="000000"/>
          <w:sz w:val="26"/>
          <w:szCs w:val="26"/>
        </w:rPr>
      </w:pPr>
      <w:r>
        <w:rPr>
          <w:sz w:val="26"/>
          <w:szCs w:val="26"/>
          <w:highlight w:val="yellow"/>
        </w:rPr>
        <w:t>1 linha norma</w:t>
      </w:r>
      <w:r>
        <w:rPr>
          <w:color w:val="000000"/>
          <w:sz w:val="26"/>
          <w:szCs w:val="26"/>
          <w:highlight w:val="yellow"/>
        </w:rPr>
        <w:t>l</w:t>
      </w:r>
    </w:p>
    <w:p>
      <w:pPr>
        <w:pStyle w:val="Normal"/>
        <w:widowControl w:val="false"/>
        <w:ind w:left="6067" w:hanging="1531"/>
        <w:rPr>
          <w:color w:val="000000"/>
          <w:sz w:val="26"/>
          <w:szCs w:val="26"/>
        </w:rPr>
      </w:pPr>
      <w:r>
        <w:rPr>
          <w:color w:val="000000"/>
          <w:sz w:val="26"/>
          <w:szCs w:val="26"/>
        </w:rPr>
        <w:t>Orientador(a): [Prof(ª). Nome do(a) orientador(a), Titulação Dr. M.Sc. Esp.]</w:t>
      </w:r>
    </w:p>
    <w:p>
      <w:pPr>
        <w:pStyle w:val="Normal"/>
        <w:widowControl w:val="false"/>
        <w:ind w:left="6067" w:hanging="1531"/>
        <w:rPr>
          <w:color w:val="000000"/>
          <w:sz w:val="26"/>
          <w:szCs w:val="26"/>
        </w:rPr>
      </w:pPr>
      <w:r>
        <w:rPr>
          <w:color w:val="000000"/>
          <w:sz w:val="26"/>
          <w:szCs w:val="26"/>
        </w:rPr>
        <w:t>Co-Orientador(a): [Prof(ª). Nome do(a) orientador(a, Titulação Dr. M.Sc. Esp.]</w:t>
      </w:r>
    </w:p>
    <w:p>
      <w:pPr>
        <w:pStyle w:val="Normal"/>
        <w:widowControl w:val="false"/>
        <w:spacing w:lineRule="auto" w:line="360"/>
        <w:ind w:firstLine="1009"/>
        <w:jc w:val="both"/>
        <w:rPr>
          <w:color w:val="000000"/>
          <w:sz w:val="26"/>
          <w:szCs w:val="26"/>
        </w:rPr>
      </w:pPr>
      <w:r>
        <w:rPr>
          <w:color w:val="000000"/>
          <w:sz w:val="26"/>
          <w:szCs w:val="26"/>
          <w:highlight w:val="yellow"/>
        </w:rPr>
        <w:t>Co-Orientador: apenas se tiver</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jc w:val="both"/>
        <w:rPr>
          <w:sz w:val="26"/>
          <w:szCs w:val="26"/>
          <w:highlight w:val="yellow"/>
        </w:rPr>
      </w:pPr>
      <w:r>
        <w:rPr>
          <w:sz w:val="26"/>
          <w:szCs w:val="26"/>
          <w:highlight w:val="yellow"/>
        </w:rPr>
      </w:r>
    </w:p>
    <w:p>
      <w:pPr>
        <w:sectPr>
          <w:headerReference w:type="default" r:id="rId3"/>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spacing w:lineRule="auto" w:line="360"/>
        <w:jc w:val="center"/>
        <w:rPr>
          <w:b/>
          <w:b/>
          <w:smallCaps/>
          <w:sz w:val="26"/>
          <w:szCs w:val="26"/>
        </w:rPr>
      </w:pPr>
      <w:r>
        <w:rPr>
          <w:b/>
          <w:smallCaps/>
          <w:sz w:val="26"/>
          <w:szCs w:val="26"/>
        </w:rPr>
        <w:t>CHAPECÓ, JUNHO DE 2025</w:t>
      </w:r>
      <w:r>
        <w:br w:type="page"/>
      </w:r>
    </w:p>
    <w:p>
      <w:pPr>
        <w:pStyle w:val="Normal"/>
        <w:widowControl w:val="false"/>
        <w:spacing w:lineRule="auto" w:line="360" w:before="980" w:after="1740"/>
        <w:jc w:val="center"/>
        <w:rPr>
          <w:b/>
          <w:b/>
          <w:smallCaps/>
          <w:color w:val="000000"/>
          <w:sz w:val="26"/>
          <w:szCs w:val="26"/>
        </w:rPr>
      </w:pPr>
      <w:bookmarkStart w:id="0" w:name="_heading=h.gjdgxs"/>
      <w:bookmarkEnd w:id="0"/>
      <w:r>
        <w:rPr>
          <w:b/>
          <w:smallCaps/>
          <w:sz w:val="26"/>
          <w:szCs w:val="26"/>
        </w:rPr>
        <w:t>LISTA DE ILUSTRAÇÕES</w:t>
      </w:r>
    </w:p>
    <w:sdt>
      <w:sdtPr>
        <w:docPartObj>
          <w:docPartGallery w:val="Table of Contents"/>
          <w:docPartUnique w:val="true"/>
        </w:docPartObj>
      </w:sdtPr>
      <w:sdtContent>
        <w:p>
          <w:pPr>
            <w:pStyle w:val="Normal"/>
            <w:tabs>
              <w:tab w:val="clear" w:pos="720"/>
              <w:tab w:val="left" w:pos="1701" w:leader="none"/>
              <w:tab w:val="right" w:pos="9072" w:leader="none"/>
            </w:tabs>
            <w:rPr>
              <w:rFonts w:ascii="Calibri" w:hAnsi="Calibri" w:eastAsia="Calibri" w:cs="Calibri"/>
              <w:color w:val="000000"/>
              <w:sz w:val="22"/>
              <w:szCs w:val="22"/>
            </w:rPr>
          </w:pPr>
          <w:r>
            <w:fldChar w:fldCharType="begin"/>
          </w:r>
          <w:r>
            <w:rPr>
              <w:sz w:val="26"/>
              <w:b/>
              <w:szCs w:val="26"/>
              <w:color w:val="000000"/>
            </w:rPr>
            <w:instrText xml:space="preserve"> TOC \z \o "1-9" \u \t "Título 1,1,Título 2,2,Título 3,3,Título 4,4,Título 5,5,Título 6,6" \h</w:instrText>
          </w:r>
          <w:r>
            <w:rPr>
              <w:sz w:val="26"/>
              <w:b/>
              <w:szCs w:val="26"/>
              <w:color w:val="000000"/>
            </w:rPr>
            <w:fldChar w:fldCharType="separate"/>
          </w:r>
          <w:r>
            <w:rPr>
              <w:b/>
              <w:color w:val="000000"/>
              <w:sz w:val="26"/>
              <w:szCs w:val="26"/>
            </w:rPr>
            <w:t>FIGURA 1 -</w:t>
          </w:r>
          <w:r>
            <w:rPr>
              <w:rFonts w:eastAsia="Calibri" w:cs="Calibri" w:ascii="Calibri" w:hAnsi="Calibri"/>
              <w:color w:val="000000"/>
              <w:sz w:val="22"/>
              <w:szCs w:val="22"/>
            </w:rPr>
            <w:tab/>
          </w:r>
          <w:r>
            <w:rPr>
              <w:color w:val="000000"/>
              <w:sz w:val="26"/>
              <w:szCs w:val="26"/>
            </w:rPr>
            <w:t>Estrutura do item Apresentação (Item 1.1)</w:t>
            <w:tab/>
            <w:t>1</w:t>
          </w:r>
        </w:p>
        <w:p>
          <w:pPr>
            <w:pStyle w:val="Normal"/>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FIGURA 2 -</w:t>
          </w:r>
          <w:r>
            <w:rPr>
              <w:rFonts w:eastAsia="Calibri" w:cs="Calibri" w:ascii="Calibri" w:hAnsi="Calibri"/>
              <w:color w:val="000000"/>
              <w:sz w:val="22"/>
              <w:szCs w:val="22"/>
            </w:rPr>
            <w:tab/>
          </w:r>
          <w:r>
            <w:rPr>
              <w:color w:val="000000"/>
              <w:sz w:val="26"/>
              <w:szCs w:val="26"/>
            </w:rPr>
            <w:t>Estrutura do relatório final do TCC</w:t>
            <w:tab/>
            <w:t>5</w:t>
          </w:r>
          <w:r>
            <w:rPr>
              <w:sz w:val="26"/>
              <w:szCs w:val="26"/>
              <w:color w:val="000000"/>
            </w:rPr>
            <w:fldChar w:fldCharType="end"/>
          </w:r>
        </w:p>
      </w:sdtContent>
    </w:sdt>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tabs>
          <w:tab w:val="clear" w:pos="720"/>
          <w:tab w:val="left" w:pos="1502" w:leader="none"/>
          <w:tab w:val="left" w:pos="8561" w:leader="none"/>
          <w:tab w:val="right" w:pos="9127" w:leader="none"/>
        </w:tabs>
        <w:ind w:left="1644" w:hanging="1644"/>
        <w:rPr>
          <w:color w:val="000000"/>
          <w:sz w:val="26"/>
          <w:szCs w:val="26"/>
        </w:rPr>
      </w:pPr>
      <w:r>
        <w:rPr>
          <w:color w:val="000000"/>
          <w:sz w:val="26"/>
          <w:szCs w:val="26"/>
        </w:rPr>
      </w:r>
    </w:p>
    <w:p>
      <w:pPr>
        <w:pStyle w:val="Normal"/>
        <w:widowControl w:val="false"/>
        <w:spacing w:lineRule="auto" w:line="360"/>
        <w:jc w:val="both"/>
        <w:rPr>
          <w:color w:val="000000"/>
          <w:sz w:val="26"/>
          <w:szCs w:val="26"/>
          <w:highlight w:val="yellow"/>
        </w:rPr>
      </w:pPr>
      <w:r>
        <w:rPr>
          <w:color w:val="000000"/>
          <w:sz w:val="26"/>
          <w:szCs w:val="26"/>
          <w:highlight w:val="yellow"/>
        </w:rPr>
        <w:t>Para atualizar as listas de ilustrações, apenas siga os passos abaixo:</w:t>
      </w:r>
    </w:p>
    <w:p>
      <w:pPr>
        <w:pStyle w:val="Normal"/>
        <w:widowControl w:val="false"/>
        <w:numPr>
          <w:ilvl w:val="0"/>
          <w:numId w:val="6"/>
        </w:numPr>
        <w:spacing w:lineRule="auto" w:line="360"/>
        <w:jc w:val="both"/>
        <w:rPr>
          <w:color w:val="000000"/>
          <w:sz w:val="26"/>
          <w:szCs w:val="26"/>
          <w:highlight w:val="yellow"/>
        </w:rPr>
      </w:pPr>
      <w:r>
        <w:rPr>
          <w:color w:val="000000"/>
          <w:sz w:val="26"/>
          <w:szCs w:val="26"/>
          <w:highlight w:val="yellow"/>
        </w:rPr>
        <w:t>Clique na lista a ser atualizada com o botão direito do mouse;</w:t>
      </w:r>
    </w:p>
    <w:p>
      <w:pPr>
        <w:pStyle w:val="Normal"/>
        <w:widowControl w:val="false"/>
        <w:numPr>
          <w:ilvl w:val="0"/>
          <w:numId w:val="6"/>
        </w:numPr>
        <w:spacing w:lineRule="auto" w:line="360"/>
        <w:jc w:val="both"/>
        <w:rPr>
          <w:color w:val="000000"/>
          <w:sz w:val="26"/>
          <w:szCs w:val="26"/>
          <w:highlight w:val="yellow"/>
        </w:rPr>
      </w:pPr>
      <w:r>
        <w:rPr>
          <w:color w:val="000000"/>
          <w:sz w:val="26"/>
          <w:szCs w:val="26"/>
          <w:highlight w:val="yellow"/>
        </w:rPr>
        <w:t>Selecione a opção “Atualize campo”;</w:t>
      </w:r>
    </w:p>
    <w:p>
      <w:pPr>
        <w:pStyle w:val="Normal"/>
        <w:widowControl w:val="false"/>
        <w:numPr>
          <w:ilvl w:val="0"/>
          <w:numId w:val="6"/>
        </w:numPr>
        <w:spacing w:lineRule="auto" w:line="360"/>
        <w:jc w:val="both"/>
        <w:rPr>
          <w:color w:val="000000"/>
          <w:sz w:val="26"/>
          <w:szCs w:val="26"/>
          <w:highlight w:val="yellow"/>
        </w:rPr>
      </w:pPr>
      <w:r>
        <w:rPr>
          <w:color w:val="000000"/>
          <w:sz w:val="26"/>
          <w:szCs w:val="26"/>
          <w:highlight w:val="yellow"/>
        </w:rPr>
        <w:t>Selecione a opção “Atualize campo inteiro”.</w:t>
      </w:r>
    </w:p>
    <w:p>
      <w:pPr>
        <w:sectPr>
          <w:headerReference w:type="default" r:id="rId4"/>
          <w:type w:val="nextPage"/>
          <w:pgSz w:w="11906" w:h="16838"/>
          <w:pgMar w:left="1701" w:right="1134" w:gutter="0" w:header="720" w:top="1701" w:footer="0" w:bottom="1531"/>
          <w:pgNumType w:start="3" w:fmt="decimal"/>
          <w:formProt w:val="false"/>
          <w:textDirection w:val="lrTb"/>
          <w:docGrid w:type="default" w:linePitch="100" w:charSpace="8192"/>
        </w:sectPr>
        <w:pStyle w:val="Normal"/>
        <w:widowControl w:val="false"/>
        <w:spacing w:lineRule="auto" w:line="360"/>
        <w:ind w:firstLine="1009"/>
        <w:jc w:val="both"/>
        <w:rPr>
          <w:color w:val="000000"/>
          <w:sz w:val="26"/>
          <w:szCs w:val="26"/>
        </w:rPr>
      </w:pPr>
      <w:r>
        <w:rPr>
          <w:color w:val="000000"/>
          <w:sz w:val="26"/>
          <w:szCs w:val="26"/>
          <w:highlight w:val="yellow"/>
        </w:rPr>
        <w:t>A atualização das Listas de ilustrações deve ser feita no final do trabalho, antes de atualizar o Sumário.</w:t>
      </w:r>
      <w:r>
        <w:br w:type="page"/>
      </w:r>
    </w:p>
    <w:p>
      <w:pPr>
        <w:pStyle w:val="Normal"/>
        <w:widowControl w:val="false"/>
        <w:spacing w:lineRule="auto" w:line="360" w:before="980" w:after="1740"/>
        <w:jc w:val="center"/>
        <w:rPr>
          <w:b/>
          <w:b/>
          <w:smallCaps/>
          <w:color w:val="000000"/>
          <w:sz w:val="26"/>
          <w:szCs w:val="26"/>
        </w:rPr>
      </w:pPr>
      <w:bookmarkStart w:id="1" w:name="_heading=h.30j0zll"/>
      <w:bookmarkEnd w:id="1"/>
      <w:r>
        <w:rPr>
          <w:b/>
          <w:smallCaps/>
          <w:color w:val="000000"/>
          <w:sz w:val="26"/>
          <w:szCs w:val="26"/>
        </w:rPr>
        <w:t>Lista de QUADROS</w:t>
      </w:r>
    </w:p>
    <w:sdt>
      <w:sdtPr>
        <w:docPartObj>
          <w:docPartGallery w:val="Table of Contents"/>
          <w:docPartUnique w:val="true"/>
        </w:docPartObj>
      </w:sdtPr>
      <w:sdtContent>
        <w:p>
          <w:pPr>
            <w:pStyle w:val="Normal"/>
            <w:tabs>
              <w:tab w:val="clear" w:pos="720"/>
              <w:tab w:val="left" w:pos="1701" w:leader="none"/>
              <w:tab w:val="right" w:pos="9072" w:leader="none"/>
            </w:tabs>
            <w:rPr>
              <w:rFonts w:ascii="Calibri" w:hAnsi="Calibri" w:eastAsia="Calibri" w:cs="Calibri"/>
              <w:color w:val="000000"/>
              <w:sz w:val="22"/>
              <w:szCs w:val="22"/>
            </w:rPr>
          </w:pPr>
          <w:r>
            <w:fldChar w:fldCharType="begin"/>
          </w:r>
          <w:r>
            <w:rPr>
              <w:sz w:val="26"/>
              <w:b/>
              <w:szCs w:val="26"/>
              <w:color w:val="000000"/>
            </w:rPr>
            <w:instrText xml:space="preserve"> TOC \z \o "1-9" \u \t "Título 1,1,Título 2,2,Título 3,3,Título 4,4,Título 5,5,Título 6,6" \h</w:instrText>
          </w:r>
          <w:r>
            <w:rPr>
              <w:sz w:val="26"/>
              <w:b/>
              <w:szCs w:val="26"/>
              <w:color w:val="000000"/>
            </w:rPr>
            <w:fldChar w:fldCharType="separate"/>
          </w:r>
          <w:r>
            <w:rPr>
              <w:b/>
              <w:color w:val="000000"/>
              <w:sz w:val="26"/>
              <w:szCs w:val="26"/>
            </w:rPr>
            <w:t>QUADRO 1 -</w:t>
          </w:r>
          <w:r>
            <w:rPr>
              <w:rFonts w:eastAsia="Calibri" w:cs="Calibri" w:ascii="Calibri" w:hAnsi="Calibri"/>
              <w:color w:val="000000"/>
              <w:sz w:val="22"/>
              <w:szCs w:val="22"/>
            </w:rPr>
            <w:tab/>
          </w:r>
          <w:r>
            <w:rPr>
              <w:color w:val="000000"/>
              <w:sz w:val="26"/>
              <w:szCs w:val="26"/>
            </w:rPr>
            <w:t>Estilos de formatação usados na Capa</w:t>
            <w:tab/>
            <w:t>10</w:t>
          </w:r>
        </w:p>
        <w:p>
          <w:pPr>
            <w:pStyle w:val="Normal"/>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2 -</w:t>
          </w:r>
          <w:r>
            <w:rPr>
              <w:rFonts w:eastAsia="Calibri" w:cs="Calibri" w:ascii="Calibri" w:hAnsi="Calibri"/>
              <w:color w:val="000000"/>
              <w:sz w:val="22"/>
              <w:szCs w:val="22"/>
            </w:rPr>
            <w:tab/>
          </w:r>
          <w:r>
            <w:rPr>
              <w:color w:val="000000"/>
              <w:sz w:val="26"/>
              <w:szCs w:val="26"/>
            </w:rPr>
            <w:t>Estilos de formatação usados na Folha de rosto</w:t>
            <w:tab/>
            <w:t>11</w:t>
          </w:r>
        </w:p>
        <w:p>
          <w:pPr>
            <w:pStyle w:val="Normal"/>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3 -</w:t>
          </w:r>
          <w:r>
            <w:rPr>
              <w:rFonts w:eastAsia="Calibri" w:cs="Calibri" w:ascii="Calibri" w:hAnsi="Calibri"/>
              <w:color w:val="000000"/>
              <w:sz w:val="22"/>
              <w:szCs w:val="22"/>
            </w:rPr>
            <w:tab/>
          </w:r>
          <w:r>
            <w:rPr>
              <w:color w:val="000000"/>
              <w:sz w:val="26"/>
              <w:szCs w:val="26"/>
            </w:rPr>
            <w:t>Estilos de formatação usados no Termo de aprovação</w:t>
            <w:tab/>
            <w:t>11</w:t>
          </w:r>
        </w:p>
        <w:p>
          <w:pPr>
            <w:pStyle w:val="Normal"/>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4 -</w:t>
          </w:r>
          <w:r>
            <w:rPr>
              <w:rFonts w:eastAsia="Calibri" w:cs="Calibri" w:ascii="Calibri" w:hAnsi="Calibri"/>
              <w:color w:val="000000"/>
              <w:sz w:val="22"/>
              <w:szCs w:val="22"/>
            </w:rPr>
            <w:tab/>
          </w:r>
          <w:r>
            <w:rPr>
              <w:color w:val="000000"/>
              <w:sz w:val="26"/>
              <w:szCs w:val="26"/>
            </w:rPr>
            <w:t>Estilos de formatação usados na Dedicatória e Agradecimentos</w:t>
            <w:tab/>
            <w:t>12</w:t>
          </w:r>
        </w:p>
        <w:p>
          <w:pPr>
            <w:pStyle w:val="Normal"/>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5 -</w:t>
          </w:r>
          <w:r>
            <w:rPr>
              <w:rFonts w:eastAsia="Calibri" w:cs="Calibri" w:ascii="Calibri" w:hAnsi="Calibri"/>
              <w:color w:val="000000"/>
              <w:sz w:val="22"/>
              <w:szCs w:val="22"/>
            </w:rPr>
            <w:tab/>
          </w:r>
          <w:r>
            <w:rPr>
              <w:color w:val="000000"/>
              <w:sz w:val="26"/>
              <w:szCs w:val="26"/>
            </w:rPr>
            <w:t>Estilos de formatação usados na Epígrafe</w:t>
            <w:tab/>
            <w:t>12</w:t>
          </w:r>
        </w:p>
        <w:p>
          <w:pPr>
            <w:pStyle w:val="Normal"/>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6 -</w:t>
          </w:r>
          <w:r>
            <w:rPr>
              <w:rFonts w:eastAsia="Calibri" w:cs="Calibri" w:ascii="Calibri" w:hAnsi="Calibri"/>
              <w:color w:val="000000"/>
              <w:sz w:val="22"/>
              <w:szCs w:val="22"/>
            </w:rPr>
            <w:tab/>
          </w:r>
          <w:r>
            <w:rPr>
              <w:color w:val="000000"/>
              <w:sz w:val="26"/>
              <w:szCs w:val="26"/>
            </w:rPr>
            <w:t>Estilos de formatação usados no Sumário</w:t>
            <w:tab/>
            <w:t>12</w:t>
          </w:r>
        </w:p>
        <w:p>
          <w:pPr>
            <w:pStyle w:val="Normal"/>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7 -</w:t>
          </w:r>
          <w:r>
            <w:rPr>
              <w:rFonts w:eastAsia="Calibri" w:cs="Calibri" w:ascii="Calibri" w:hAnsi="Calibri"/>
              <w:color w:val="000000"/>
              <w:sz w:val="22"/>
              <w:szCs w:val="22"/>
            </w:rPr>
            <w:tab/>
          </w:r>
          <w:r>
            <w:rPr>
              <w:color w:val="000000"/>
              <w:sz w:val="26"/>
              <w:szCs w:val="26"/>
            </w:rPr>
            <w:t>Estilos de formatação usados nas Listas de Ilustrações</w:t>
            <w:tab/>
            <w:t>13</w:t>
          </w:r>
        </w:p>
        <w:p>
          <w:pPr>
            <w:pStyle w:val="Normal"/>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8 -</w:t>
          </w:r>
          <w:r>
            <w:rPr>
              <w:rFonts w:eastAsia="Calibri" w:cs="Calibri" w:ascii="Calibri" w:hAnsi="Calibri"/>
              <w:color w:val="000000"/>
              <w:sz w:val="22"/>
              <w:szCs w:val="22"/>
            </w:rPr>
            <w:tab/>
          </w:r>
          <w:r>
            <w:rPr>
              <w:color w:val="000000"/>
              <w:sz w:val="26"/>
              <w:szCs w:val="26"/>
            </w:rPr>
            <w:t>Estilos de formatação usados no Resumo e no Abstract</w:t>
            <w:tab/>
            <w:t>13</w:t>
          </w:r>
        </w:p>
        <w:p>
          <w:pPr>
            <w:pStyle w:val="Normal"/>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9 -</w:t>
          </w:r>
          <w:r>
            <w:rPr>
              <w:rFonts w:eastAsia="Calibri" w:cs="Calibri" w:ascii="Calibri" w:hAnsi="Calibri"/>
              <w:color w:val="000000"/>
              <w:sz w:val="22"/>
              <w:szCs w:val="22"/>
            </w:rPr>
            <w:tab/>
          </w:r>
          <w:r>
            <w:rPr>
              <w:color w:val="000000"/>
              <w:sz w:val="26"/>
              <w:szCs w:val="26"/>
            </w:rPr>
            <w:t>Estilos usados no Desenvolvido do trabalho</w:t>
            <w:tab/>
            <w:t>14</w:t>
          </w:r>
        </w:p>
        <w:p>
          <w:pPr>
            <w:pStyle w:val="Normal"/>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10 -</w:t>
          </w:r>
          <w:r>
            <w:rPr>
              <w:rFonts w:eastAsia="Calibri" w:cs="Calibri" w:ascii="Calibri" w:hAnsi="Calibri"/>
              <w:color w:val="000000"/>
              <w:sz w:val="22"/>
              <w:szCs w:val="22"/>
            </w:rPr>
            <w:tab/>
          </w:r>
          <w:r>
            <w:rPr>
              <w:color w:val="000000"/>
              <w:sz w:val="26"/>
              <w:szCs w:val="26"/>
            </w:rPr>
            <w:t>Estilos de formatação usados nas Referências</w:t>
            <w:tab/>
            <w:t>15</w:t>
          </w:r>
        </w:p>
        <w:p>
          <w:pPr>
            <w:pStyle w:val="Normal"/>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QUADRO 11 -</w:t>
          </w:r>
          <w:r>
            <w:rPr>
              <w:rFonts w:eastAsia="Calibri" w:cs="Calibri" w:ascii="Calibri" w:hAnsi="Calibri"/>
              <w:color w:val="000000"/>
              <w:sz w:val="22"/>
              <w:szCs w:val="22"/>
            </w:rPr>
            <w:tab/>
          </w:r>
          <w:r>
            <w:rPr>
              <w:color w:val="000000"/>
              <w:sz w:val="26"/>
              <w:szCs w:val="26"/>
            </w:rPr>
            <w:t>Exemplo</w:t>
            <w:tab/>
            <w:t>18</w:t>
          </w:r>
          <w:r>
            <w:rPr>
              <w:sz w:val="26"/>
              <w:szCs w:val="26"/>
              <w:color w:val="000000"/>
            </w:rPr>
            <w:fldChar w:fldCharType="end"/>
          </w:r>
        </w:p>
      </w:sdtContent>
    </w:sdt>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jc w:val="both"/>
        <w:rPr>
          <w:color w:val="000000"/>
          <w:sz w:val="26"/>
          <w:szCs w:val="26"/>
          <w:highlight w:val="yellow"/>
        </w:rPr>
      </w:pPr>
      <w:r>
        <w:rPr>
          <w:color w:val="000000"/>
          <w:sz w:val="26"/>
          <w:szCs w:val="26"/>
          <w:highlight w:val="yellow"/>
        </w:rPr>
        <w:t>Para atualizar as listas de quadros, apenas siga os passos abaixo:</w:t>
      </w:r>
    </w:p>
    <w:p>
      <w:pPr>
        <w:pStyle w:val="Normal"/>
        <w:widowControl w:val="false"/>
        <w:numPr>
          <w:ilvl w:val="0"/>
          <w:numId w:val="6"/>
        </w:numPr>
        <w:spacing w:lineRule="auto" w:line="360"/>
        <w:jc w:val="both"/>
        <w:rPr>
          <w:color w:val="000000"/>
          <w:sz w:val="26"/>
          <w:szCs w:val="26"/>
          <w:highlight w:val="yellow"/>
        </w:rPr>
      </w:pPr>
      <w:r>
        <w:rPr>
          <w:color w:val="000000"/>
          <w:sz w:val="26"/>
          <w:szCs w:val="26"/>
          <w:highlight w:val="yellow"/>
        </w:rPr>
        <w:t>Clique na lista a ser atualizada com o botão direito do mouse;</w:t>
      </w:r>
    </w:p>
    <w:p>
      <w:pPr>
        <w:pStyle w:val="Normal"/>
        <w:widowControl w:val="false"/>
        <w:numPr>
          <w:ilvl w:val="0"/>
          <w:numId w:val="6"/>
        </w:numPr>
        <w:spacing w:lineRule="auto" w:line="360"/>
        <w:jc w:val="both"/>
        <w:rPr>
          <w:color w:val="000000"/>
          <w:sz w:val="26"/>
          <w:szCs w:val="26"/>
          <w:highlight w:val="yellow"/>
        </w:rPr>
      </w:pPr>
      <w:r>
        <w:rPr>
          <w:color w:val="000000"/>
          <w:sz w:val="26"/>
          <w:szCs w:val="26"/>
          <w:highlight w:val="yellow"/>
        </w:rPr>
        <w:t>Selecione a opção “Atualize campo”;</w:t>
      </w:r>
    </w:p>
    <w:p>
      <w:pPr>
        <w:pStyle w:val="Normal"/>
        <w:widowControl w:val="false"/>
        <w:numPr>
          <w:ilvl w:val="0"/>
          <w:numId w:val="6"/>
        </w:numPr>
        <w:spacing w:lineRule="auto" w:line="360"/>
        <w:jc w:val="both"/>
        <w:rPr>
          <w:color w:val="000000"/>
          <w:sz w:val="26"/>
          <w:szCs w:val="26"/>
          <w:highlight w:val="yellow"/>
        </w:rPr>
      </w:pPr>
      <w:r>
        <w:rPr>
          <w:color w:val="000000"/>
          <w:sz w:val="26"/>
          <w:szCs w:val="26"/>
          <w:highlight w:val="yellow"/>
        </w:rPr>
        <w:t>Selecione a opção “Atualize campo inteiro”.</w:t>
      </w:r>
    </w:p>
    <w:p>
      <w:pPr>
        <w:sectPr>
          <w:headerReference w:type="default" r:id="rId5"/>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spacing w:lineRule="auto" w:line="360"/>
        <w:ind w:firstLine="1009"/>
        <w:jc w:val="both"/>
        <w:rPr>
          <w:color w:val="000000"/>
          <w:sz w:val="26"/>
          <w:szCs w:val="26"/>
        </w:rPr>
      </w:pPr>
      <w:r>
        <w:rPr>
          <w:color w:val="000000"/>
          <w:sz w:val="26"/>
          <w:szCs w:val="26"/>
          <w:highlight w:val="yellow"/>
        </w:rPr>
        <w:t>A atualização da Lista de quadros deve ser feita no final do trabalho, antes de atualizar o Sumário.</w:t>
      </w:r>
      <w:r>
        <w:br w:type="page"/>
      </w:r>
    </w:p>
    <w:p>
      <w:pPr>
        <w:pStyle w:val="Normal"/>
        <w:widowControl w:val="false"/>
        <w:spacing w:lineRule="auto" w:line="360" w:before="980" w:after="1740"/>
        <w:jc w:val="center"/>
        <w:rPr>
          <w:b/>
          <w:b/>
          <w:smallCaps/>
          <w:color w:val="000000"/>
          <w:sz w:val="26"/>
          <w:szCs w:val="26"/>
        </w:rPr>
      </w:pPr>
      <w:bookmarkStart w:id="2" w:name="_heading=h.1fob9te"/>
      <w:bookmarkEnd w:id="2"/>
      <w:r>
        <w:rPr>
          <w:b/>
          <w:smallCaps/>
          <w:color w:val="000000"/>
          <w:sz w:val="26"/>
          <w:szCs w:val="26"/>
        </w:rPr>
        <w:t>Lista de tabelas</w:t>
      </w:r>
    </w:p>
    <w:sdt>
      <w:sdtPr>
        <w:docPartObj>
          <w:docPartGallery w:val="Table of Contents"/>
          <w:docPartUnique w:val="true"/>
        </w:docPartObj>
      </w:sdtPr>
      <w:sdtContent>
        <w:p>
          <w:pPr>
            <w:pStyle w:val="Normal"/>
            <w:tabs>
              <w:tab w:val="clear" w:pos="720"/>
              <w:tab w:val="left" w:pos="1701" w:leader="none"/>
              <w:tab w:val="right" w:pos="9072" w:leader="none"/>
            </w:tabs>
            <w:rPr>
              <w:rFonts w:ascii="Calibri" w:hAnsi="Calibri" w:eastAsia="Calibri" w:cs="Calibri"/>
              <w:color w:val="000000"/>
              <w:sz w:val="22"/>
              <w:szCs w:val="22"/>
            </w:rPr>
          </w:pPr>
          <w:r>
            <w:fldChar w:fldCharType="begin"/>
          </w:r>
          <w:r>
            <w:rPr>
              <w:sz w:val="26"/>
              <w:b/>
              <w:szCs w:val="26"/>
              <w:color w:val="000000"/>
            </w:rPr>
            <w:instrText xml:space="preserve"> TOC \z \o "1-9" \u \t "Título 1,1,Título 2,2,Título 3,3,Título 4,4,Título 5,5,Título 6,6" \h</w:instrText>
          </w:r>
          <w:r>
            <w:rPr>
              <w:sz w:val="26"/>
              <w:b/>
              <w:szCs w:val="26"/>
              <w:color w:val="000000"/>
            </w:rPr>
            <w:fldChar w:fldCharType="separate"/>
          </w:r>
          <w:r>
            <w:rPr>
              <w:b/>
              <w:color w:val="000000"/>
              <w:sz w:val="26"/>
              <w:szCs w:val="26"/>
            </w:rPr>
            <w:t>TABELA 1 -</w:t>
          </w:r>
          <w:r>
            <w:rPr>
              <w:rFonts w:eastAsia="Calibri" w:cs="Calibri" w:ascii="Calibri" w:hAnsi="Calibri"/>
              <w:color w:val="000000"/>
              <w:sz w:val="22"/>
              <w:szCs w:val="22"/>
            </w:rPr>
            <w:tab/>
          </w:r>
          <w:r>
            <w:rPr>
              <w:color w:val="000000"/>
              <w:sz w:val="26"/>
              <w:szCs w:val="26"/>
            </w:rPr>
            <w:t>Exemplo de Tabela</w:t>
            <w:tab/>
            <w:t>17</w:t>
          </w:r>
        </w:p>
        <w:p>
          <w:pPr>
            <w:pStyle w:val="Normal"/>
            <w:tabs>
              <w:tab w:val="clear" w:pos="720"/>
              <w:tab w:val="left" w:pos="1701" w:leader="none"/>
              <w:tab w:val="right" w:pos="9072" w:leader="none"/>
            </w:tabs>
            <w:rPr>
              <w:rFonts w:ascii="Calibri" w:hAnsi="Calibri" w:eastAsia="Calibri" w:cs="Calibri"/>
              <w:color w:val="000000"/>
              <w:sz w:val="22"/>
              <w:szCs w:val="22"/>
            </w:rPr>
          </w:pPr>
          <w:r>
            <w:rPr>
              <w:b/>
              <w:color w:val="000000"/>
              <w:sz w:val="26"/>
              <w:szCs w:val="26"/>
            </w:rPr>
            <w:t>TABELA 2 -</w:t>
          </w:r>
          <w:r>
            <w:rPr>
              <w:rFonts w:eastAsia="Calibri" w:cs="Calibri" w:ascii="Calibri" w:hAnsi="Calibri"/>
              <w:color w:val="000000"/>
              <w:sz w:val="22"/>
              <w:szCs w:val="22"/>
            </w:rPr>
            <w:tab/>
          </w:r>
          <w:r>
            <w:rPr>
              <w:color w:val="000000"/>
              <w:sz w:val="26"/>
              <w:szCs w:val="26"/>
            </w:rPr>
            <w:t>Outro exemplo de Tabela</w:t>
            <w:tab/>
            <w:t>18</w:t>
          </w:r>
          <w:r>
            <w:rPr>
              <w:sz w:val="26"/>
              <w:szCs w:val="26"/>
              <w:color w:val="000000"/>
            </w:rPr>
            <w:fldChar w:fldCharType="end"/>
          </w:r>
        </w:p>
      </w:sdtContent>
    </w:sdt>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jc w:val="both"/>
        <w:rPr>
          <w:color w:val="000000"/>
          <w:sz w:val="26"/>
          <w:szCs w:val="26"/>
          <w:highlight w:val="yellow"/>
        </w:rPr>
      </w:pPr>
      <w:r>
        <w:rPr>
          <w:color w:val="000000"/>
          <w:sz w:val="26"/>
          <w:szCs w:val="26"/>
          <w:highlight w:val="yellow"/>
        </w:rPr>
        <w:t>Para atualizar a lista de Tabelas, apenas siga os passos abaixo:</w:t>
      </w:r>
    </w:p>
    <w:p>
      <w:pPr>
        <w:pStyle w:val="Normal"/>
        <w:widowControl w:val="false"/>
        <w:numPr>
          <w:ilvl w:val="0"/>
          <w:numId w:val="6"/>
        </w:numPr>
        <w:spacing w:lineRule="auto" w:line="360"/>
        <w:jc w:val="both"/>
        <w:rPr>
          <w:color w:val="000000"/>
          <w:sz w:val="26"/>
          <w:szCs w:val="26"/>
          <w:highlight w:val="yellow"/>
        </w:rPr>
      </w:pPr>
      <w:r>
        <w:rPr>
          <w:color w:val="000000"/>
          <w:sz w:val="26"/>
          <w:szCs w:val="26"/>
          <w:highlight w:val="yellow"/>
        </w:rPr>
        <w:t>Clique na lista a ser atualizada com o botão direito do mouse;</w:t>
      </w:r>
    </w:p>
    <w:p>
      <w:pPr>
        <w:pStyle w:val="Normal"/>
        <w:widowControl w:val="false"/>
        <w:numPr>
          <w:ilvl w:val="0"/>
          <w:numId w:val="6"/>
        </w:numPr>
        <w:spacing w:lineRule="auto" w:line="360"/>
        <w:jc w:val="both"/>
        <w:rPr>
          <w:color w:val="000000"/>
          <w:sz w:val="26"/>
          <w:szCs w:val="26"/>
          <w:highlight w:val="yellow"/>
        </w:rPr>
      </w:pPr>
      <w:r>
        <w:rPr>
          <w:color w:val="000000"/>
          <w:sz w:val="26"/>
          <w:szCs w:val="26"/>
          <w:highlight w:val="yellow"/>
        </w:rPr>
        <w:t>Selecione a opção “Atualize campo”;</w:t>
      </w:r>
    </w:p>
    <w:p>
      <w:pPr>
        <w:pStyle w:val="Normal"/>
        <w:widowControl w:val="false"/>
        <w:numPr>
          <w:ilvl w:val="0"/>
          <w:numId w:val="6"/>
        </w:numPr>
        <w:spacing w:lineRule="auto" w:line="360"/>
        <w:jc w:val="both"/>
        <w:rPr>
          <w:color w:val="000000"/>
          <w:sz w:val="26"/>
          <w:szCs w:val="26"/>
          <w:highlight w:val="yellow"/>
        </w:rPr>
      </w:pPr>
      <w:r>
        <w:rPr>
          <w:color w:val="000000"/>
          <w:sz w:val="26"/>
          <w:szCs w:val="26"/>
          <w:highlight w:val="yellow"/>
        </w:rPr>
        <w:t>Selecione a opção “Atualize campo inteiro”.</w:t>
      </w:r>
    </w:p>
    <w:p>
      <w:pPr>
        <w:sectPr>
          <w:headerReference w:type="default" r:id="rId6"/>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spacing w:lineRule="auto" w:line="360"/>
        <w:ind w:firstLine="1009"/>
        <w:jc w:val="both"/>
        <w:rPr>
          <w:color w:val="000000"/>
          <w:sz w:val="26"/>
          <w:szCs w:val="26"/>
        </w:rPr>
      </w:pPr>
      <w:r>
        <w:rPr>
          <w:color w:val="000000"/>
          <w:sz w:val="26"/>
          <w:szCs w:val="26"/>
          <w:highlight w:val="yellow"/>
        </w:rPr>
        <w:t>A atualização da Lista de Tabelas deve ser feita no final do trabalho, antes de atualizar o Sumário.</w:t>
      </w:r>
      <w:r>
        <w:br w:type="page"/>
      </w:r>
    </w:p>
    <w:p>
      <w:pPr>
        <w:pStyle w:val="Normal"/>
        <w:widowControl w:val="false"/>
        <w:spacing w:lineRule="auto" w:line="360" w:before="980" w:after="1740"/>
        <w:jc w:val="center"/>
        <w:rPr>
          <w:b/>
          <w:b/>
          <w:smallCaps/>
          <w:color w:val="000000"/>
          <w:sz w:val="26"/>
          <w:szCs w:val="26"/>
        </w:rPr>
      </w:pPr>
      <w:bookmarkStart w:id="3" w:name="_heading=h.3znysh7"/>
      <w:bookmarkEnd w:id="3"/>
      <w:r>
        <w:rPr>
          <w:b/>
          <w:smallCaps/>
          <w:color w:val="000000"/>
          <w:sz w:val="26"/>
          <w:szCs w:val="26"/>
        </w:rPr>
        <w:t>Lista de GRÁFICOS</w:t>
      </w:r>
    </w:p>
    <w:p>
      <w:pPr>
        <w:sectPr>
          <w:headerReference w:type="default" r:id="rId7"/>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spacing w:lineRule="auto" w:line="360"/>
        <w:ind w:firstLine="1009"/>
        <w:jc w:val="both"/>
        <w:rPr>
          <w:color w:val="000000"/>
          <w:sz w:val="26"/>
          <w:szCs w:val="26"/>
        </w:rPr>
      </w:pPr>
      <w:r>
        <w:rPr>
          <w:color w:val="000000"/>
          <w:sz w:val="26"/>
          <w:szCs w:val="26"/>
          <w:highlight w:val="yellow"/>
        </w:rPr>
        <w:t>Se houver, senão podem remover, deletando a página toda</w:t>
      </w:r>
      <w:r>
        <w:br w:type="page"/>
      </w:r>
    </w:p>
    <w:p>
      <w:pPr>
        <w:pStyle w:val="Normal"/>
        <w:widowControl w:val="false"/>
        <w:spacing w:lineRule="auto" w:line="360" w:before="980" w:after="1740"/>
        <w:jc w:val="center"/>
        <w:rPr>
          <w:b/>
          <w:b/>
          <w:smallCaps/>
          <w:color w:val="000000"/>
          <w:sz w:val="26"/>
          <w:szCs w:val="26"/>
        </w:rPr>
      </w:pPr>
      <w:bookmarkStart w:id="4" w:name="_heading=h.2et92p0"/>
      <w:bookmarkEnd w:id="4"/>
      <w:r>
        <w:rPr>
          <w:b/>
          <w:smallCaps/>
          <w:color w:val="000000"/>
          <w:sz w:val="26"/>
          <w:szCs w:val="26"/>
        </w:rPr>
        <w:t>Lista de Siglas</w:t>
      </w:r>
    </w:p>
    <w:p>
      <w:pPr>
        <w:pStyle w:val="Normal"/>
        <w:widowControl w:val="false"/>
        <w:tabs>
          <w:tab w:val="clear" w:pos="720"/>
          <w:tab w:val="left" w:pos="1502" w:leader="none"/>
          <w:tab w:val="left" w:pos="8561" w:leader="none"/>
          <w:tab w:val="right" w:pos="9127" w:leader="none"/>
        </w:tabs>
        <w:ind w:left="1644" w:hanging="1644"/>
        <w:rPr>
          <w:color w:val="000000"/>
          <w:sz w:val="26"/>
          <w:szCs w:val="26"/>
        </w:rPr>
      </w:pPr>
      <w:r>
        <w:rPr>
          <w:color w:val="000000"/>
          <w:sz w:val="26"/>
          <w:szCs w:val="26"/>
        </w:rPr>
        <w:t>LGPD</w:t>
        <w:tab/>
        <w:t>- Lei de Geral de Proteção de Dados</w:t>
      </w:r>
    </w:p>
    <w:p>
      <w:pPr>
        <w:pStyle w:val="Normal"/>
        <w:widowControl w:val="false"/>
        <w:tabs>
          <w:tab w:val="clear" w:pos="720"/>
          <w:tab w:val="left" w:pos="1502" w:leader="none"/>
          <w:tab w:val="left" w:pos="8561" w:leader="none"/>
          <w:tab w:val="right" w:pos="9127" w:leader="none"/>
        </w:tabs>
        <w:ind w:left="1644" w:hanging="1644"/>
        <w:rPr>
          <w:color w:val="000000"/>
          <w:sz w:val="26"/>
          <w:szCs w:val="26"/>
        </w:rPr>
      </w:pPr>
      <w:r>
        <w:rPr>
          <w:color w:val="000000"/>
          <w:sz w:val="26"/>
          <w:szCs w:val="26"/>
        </w:rPr>
      </w:r>
    </w:p>
    <w:p>
      <w:pPr>
        <w:pStyle w:val="Normal"/>
        <w:widowControl w:val="false"/>
        <w:tabs>
          <w:tab w:val="clear" w:pos="720"/>
          <w:tab w:val="left" w:pos="1502" w:leader="none"/>
          <w:tab w:val="left" w:pos="8561" w:leader="none"/>
          <w:tab w:val="right" w:pos="9127" w:leader="none"/>
        </w:tabs>
        <w:spacing w:before="240" w:after="240"/>
        <w:ind w:firstLine="720"/>
        <w:rPr>
          <w:sz w:val="26"/>
          <w:szCs w:val="26"/>
        </w:rPr>
      </w:pPr>
      <w:r>
        <w:rPr>
          <w:sz w:val="26"/>
          <w:szCs w:val="26"/>
        </w:rPr>
      </w:r>
    </w:p>
    <w:p>
      <w:pPr>
        <w:pStyle w:val="Normal"/>
        <w:widowControl w:val="false"/>
        <w:tabs>
          <w:tab w:val="clear" w:pos="720"/>
          <w:tab w:val="left" w:pos="1502" w:leader="none"/>
          <w:tab w:val="left" w:pos="8561" w:leader="none"/>
          <w:tab w:val="right" w:pos="9127" w:leader="none"/>
        </w:tabs>
        <w:ind w:left="1644" w:hanging="1644"/>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highlight w:val="yellow"/>
        </w:rPr>
      </w:pPr>
      <w:r>
        <w:rPr>
          <w:color w:val="000000"/>
          <w:sz w:val="26"/>
          <w:szCs w:val="26"/>
          <w:highlight w:val="yellow"/>
        </w:rPr>
        <w:t>IMPORTANTE! Como digitar itens da lista de siglas:</w:t>
      </w:r>
    </w:p>
    <w:p>
      <w:pPr>
        <w:pStyle w:val="Normal"/>
        <w:widowControl w:val="false"/>
        <w:spacing w:lineRule="auto" w:line="360"/>
        <w:ind w:firstLine="1009"/>
        <w:jc w:val="both"/>
        <w:rPr>
          <w:color w:val="000000"/>
          <w:sz w:val="26"/>
          <w:szCs w:val="26"/>
          <w:highlight w:val="yellow"/>
        </w:rPr>
      </w:pPr>
      <w:r>
        <w:rPr>
          <w:color w:val="000000"/>
          <w:sz w:val="26"/>
          <w:szCs w:val="26"/>
          <w:highlight w:val="yellow"/>
        </w:rPr>
        <w:t>Selecione estilo LI-Lista-Item, digite a SIGLA, aperte TAB, digite "- descrição da sigla".</w:t>
      </w:r>
    </w:p>
    <w:p>
      <w:pPr>
        <w:pStyle w:val="Normal"/>
        <w:widowControl w:val="false"/>
        <w:spacing w:lineRule="auto" w:line="360"/>
        <w:ind w:firstLine="1009"/>
        <w:jc w:val="both"/>
        <w:rPr>
          <w:color w:val="000000"/>
          <w:sz w:val="26"/>
          <w:szCs w:val="26"/>
        </w:rPr>
      </w:pPr>
      <w:r>
        <w:rPr>
          <w:color w:val="000000"/>
          <w:sz w:val="26"/>
          <w:szCs w:val="26"/>
          <w:highlight w:val="yellow"/>
        </w:rPr>
        <w:t xml:space="preserve">Ordene as siglas </w:t>
      </w:r>
      <w:r>
        <w:rPr>
          <w:b/>
          <w:color w:val="000000"/>
          <w:sz w:val="26"/>
          <w:szCs w:val="26"/>
          <w:highlight w:val="yellow"/>
        </w:rPr>
        <w:t>alfabeticamente</w:t>
      </w:r>
      <w:r>
        <w:rPr>
          <w:color w:val="000000"/>
          <w:sz w:val="26"/>
          <w:szCs w:val="26"/>
          <w:highlight w:val="yellow"/>
        </w:rPr>
        <w:t>.</w:t>
      </w:r>
    </w:p>
    <w:p>
      <w:pPr>
        <w:sectPr>
          <w:headerReference w:type="default" r:id="rId8"/>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spacing w:lineRule="auto" w:line="360"/>
        <w:ind w:firstLine="1009"/>
        <w:jc w:val="both"/>
        <w:rPr>
          <w:color w:val="000000"/>
          <w:sz w:val="26"/>
          <w:szCs w:val="26"/>
        </w:rPr>
      </w:pPr>
      <w:r>
        <w:rPr>
          <w:color w:val="000000"/>
          <w:sz w:val="26"/>
          <w:szCs w:val="26"/>
          <w:highlight w:val="yellow"/>
        </w:rPr>
        <w:t xml:space="preserve">Termos em inglês devem estar em </w:t>
      </w:r>
      <w:r>
        <w:rPr>
          <w:i/>
          <w:color w:val="000000"/>
          <w:sz w:val="26"/>
          <w:szCs w:val="26"/>
          <w:highlight w:val="yellow"/>
        </w:rPr>
        <w:t>itálico</w:t>
      </w:r>
      <w:r>
        <w:br w:type="page"/>
      </w:r>
    </w:p>
    <w:p>
      <w:pPr>
        <w:pStyle w:val="Normal"/>
        <w:widowControl w:val="false"/>
        <w:spacing w:lineRule="auto" w:line="360" w:before="980" w:after="1740"/>
        <w:jc w:val="center"/>
        <w:rPr>
          <w:b/>
          <w:b/>
          <w:smallCaps/>
          <w:color w:val="000000"/>
          <w:sz w:val="26"/>
          <w:szCs w:val="26"/>
        </w:rPr>
      </w:pPr>
      <w:r>
        <w:rPr>
          <w:b/>
          <w:smallCaps/>
          <w:color w:val="000000"/>
          <w:sz w:val="26"/>
          <w:szCs w:val="26"/>
        </w:rPr>
        <w:t>Sumário</w:t>
      </w:r>
    </w:p>
    <w:p>
      <w:pPr>
        <w:pStyle w:val="Normal"/>
        <w:tabs>
          <w:tab w:val="clear" w:pos="720"/>
          <w:tab w:val="right" w:pos="9072" w:leader="none"/>
        </w:tabs>
        <w:spacing w:before="120" w:after="0"/>
        <w:rPr>
          <w:rFonts w:ascii="Calibri" w:hAnsi="Calibri" w:eastAsia="Calibri" w:cs="Calibri"/>
          <w:color w:val="000000"/>
          <w:sz w:val="22"/>
          <w:szCs w:val="22"/>
        </w:rPr>
      </w:pPr>
      <w:r>
        <w:rPr>
          <w:rFonts w:eastAsia="Calibri" w:cs="Calibri" w:ascii="Calibri" w:hAnsi="Calibri"/>
          <w:color w:val="000000"/>
          <w:sz w:val="22"/>
          <w:szCs w:val="22"/>
        </w:rPr>
      </w:r>
    </w:p>
    <w:sdt>
      <w:sdtPr>
        <w:docPartObj>
          <w:docPartGallery w:val="Table of Contents"/>
          <w:docPartUnique w:val="true"/>
        </w:docPartObj>
      </w:sdtPr>
      <w:sdtContent>
        <w:p>
          <w:pPr>
            <w:pStyle w:val="Normal"/>
            <w:tabs>
              <w:tab w:val="clear" w:pos="720"/>
              <w:tab w:val="right" w:pos="9072" w:leader="none"/>
            </w:tabs>
            <w:spacing w:before="120" w:after="0"/>
            <w:rPr>
              <w:rFonts w:ascii="Calibri" w:hAnsi="Calibri" w:eastAsia="Calibri" w:cs="Calibri"/>
              <w:color w:val="000000"/>
              <w:sz w:val="22"/>
              <w:szCs w:val="22"/>
            </w:rPr>
          </w:pPr>
          <w:r>
            <w:fldChar w:fldCharType="begin"/>
          </w:r>
          <w:r>
            <w:rPr>
              <w:smallCaps/>
              <w:sz w:val="26"/>
              <w:b/>
              <w:szCs w:val="26"/>
              <w:color w:val="000000"/>
            </w:rPr>
            <w:instrText xml:space="preserve"> TOC \z \o "1-9" \u \t "Título 1,1,Título 2,2,Título 3,3,Título 4,4,Título 5,5,Título 6,6" \h</w:instrText>
          </w:r>
          <w:r>
            <w:rPr>
              <w:smallCaps/>
              <w:sz w:val="26"/>
              <w:b/>
              <w:szCs w:val="26"/>
              <w:color w:val="000000"/>
            </w:rPr>
            <w:fldChar w:fldCharType="separate"/>
          </w:r>
          <w:r>
            <w:rPr>
              <w:b/>
              <w:smallCaps/>
              <w:color w:val="000000"/>
              <w:sz w:val="26"/>
              <w:szCs w:val="26"/>
            </w:rPr>
            <w:t>Lista de Ilustrações</w:t>
            <w:tab/>
            <w:t>iii</w:t>
          </w:r>
        </w:p>
        <w:p>
          <w:pPr>
            <w:pStyle w:val="Normal"/>
            <w:tabs>
              <w:tab w:val="clear" w:pos="720"/>
              <w:tab w:val="right" w:pos="9072" w:leader="none"/>
            </w:tabs>
            <w:spacing w:before="120" w:after="0"/>
            <w:rPr>
              <w:rFonts w:ascii="Calibri" w:hAnsi="Calibri" w:eastAsia="Calibri" w:cs="Calibri"/>
              <w:color w:val="000000"/>
              <w:sz w:val="22"/>
              <w:szCs w:val="22"/>
            </w:rPr>
          </w:pPr>
          <w:r>
            <w:rPr>
              <w:b/>
              <w:smallCaps/>
              <w:color w:val="000000"/>
              <w:sz w:val="26"/>
              <w:szCs w:val="26"/>
            </w:rPr>
            <w:t>Lista de QUADROS</w:t>
            <w:tab/>
            <w:t>iv</w:t>
          </w:r>
        </w:p>
        <w:p>
          <w:pPr>
            <w:pStyle w:val="Normal"/>
            <w:tabs>
              <w:tab w:val="clear" w:pos="720"/>
              <w:tab w:val="right" w:pos="9072" w:leader="none"/>
            </w:tabs>
            <w:spacing w:before="120" w:after="0"/>
            <w:rPr>
              <w:rFonts w:ascii="Calibri" w:hAnsi="Calibri" w:eastAsia="Calibri" w:cs="Calibri"/>
              <w:color w:val="000000"/>
              <w:sz w:val="22"/>
              <w:szCs w:val="22"/>
            </w:rPr>
          </w:pPr>
          <w:r>
            <w:rPr>
              <w:b/>
              <w:smallCaps/>
              <w:color w:val="000000"/>
              <w:sz w:val="26"/>
              <w:szCs w:val="26"/>
            </w:rPr>
            <w:t>Lista de tabelas</w:t>
            <w:tab/>
            <w:t>v</w:t>
          </w:r>
        </w:p>
        <w:p>
          <w:pPr>
            <w:pStyle w:val="Normal"/>
            <w:tabs>
              <w:tab w:val="clear" w:pos="720"/>
              <w:tab w:val="right" w:pos="9072" w:leader="none"/>
            </w:tabs>
            <w:spacing w:before="120" w:after="0"/>
            <w:rPr>
              <w:rFonts w:ascii="Calibri" w:hAnsi="Calibri" w:eastAsia="Calibri" w:cs="Calibri"/>
              <w:color w:val="000000"/>
              <w:sz w:val="22"/>
              <w:szCs w:val="22"/>
            </w:rPr>
          </w:pPr>
          <w:r>
            <w:rPr>
              <w:b/>
              <w:smallCaps/>
              <w:color w:val="000000"/>
              <w:sz w:val="26"/>
              <w:szCs w:val="26"/>
            </w:rPr>
            <w:t>Lista de GRÁFICOS</w:t>
            <w:tab/>
            <w:t>vi</w:t>
          </w:r>
        </w:p>
        <w:p>
          <w:pPr>
            <w:pStyle w:val="Normal"/>
            <w:tabs>
              <w:tab w:val="clear" w:pos="720"/>
              <w:tab w:val="right" w:pos="9072" w:leader="none"/>
            </w:tabs>
            <w:spacing w:before="120" w:after="0"/>
            <w:rPr>
              <w:rFonts w:ascii="Calibri" w:hAnsi="Calibri" w:eastAsia="Calibri" w:cs="Calibri"/>
              <w:color w:val="000000"/>
              <w:sz w:val="22"/>
              <w:szCs w:val="22"/>
            </w:rPr>
          </w:pPr>
          <w:r>
            <w:rPr>
              <w:b/>
              <w:smallCaps/>
              <w:color w:val="000000"/>
              <w:sz w:val="26"/>
              <w:szCs w:val="26"/>
            </w:rPr>
            <w:t>Lista de Siglas</w:t>
            <w:tab/>
            <w:t>vii</w:t>
          </w:r>
        </w:p>
        <w:p>
          <w:pPr>
            <w:pStyle w:val="Normal"/>
            <w:tabs>
              <w:tab w:val="clear" w:pos="720"/>
              <w:tab w:val="right" w:pos="9072" w:leader="none"/>
            </w:tabs>
            <w:spacing w:before="120" w:after="0"/>
            <w:ind w:left="284" w:hanging="284"/>
            <w:rPr>
              <w:rFonts w:ascii="Calibri" w:hAnsi="Calibri" w:eastAsia="Calibri" w:cs="Calibri"/>
              <w:color w:val="000000"/>
              <w:sz w:val="22"/>
              <w:szCs w:val="22"/>
            </w:rPr>
          </w:pPr>
          <w:r>
            <w:rPr>
              <w:b/>
              <w:smallCaps/>
              <w:color w:val="000000"/>
              <w:sz w:val="26"/>
              <w:szCs w:val="26"/>
            </w:rPr>
            <w:t>1 Introdução</w:t>
            <w:tab/>
            <w:t>1</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1.1 Delimitação do problema</w:t>
            <w:tab/>
            <w:t>1</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1.2 Objetivos</w:t>
            <w:tab/>
            <w:t>2</w:t>
          </w:r>
        </w:p>
        <w:p>
          <w:pPr>
            <w:pStyle w:val="Normal"/>
            <w:tabs>
              <w:tab w:val="clear" w:pos="720"/>
              <w:tab w:val="right" w:pos="9072" w:leader="none"/>
            </w:tabs>
            <w:ind w:left="624" w:hanging="624"/>
            <w:rPr>
              <w:rFonts w:ascii="Calibri" w:hAnsi="Calibri" w:eastAsia="Calibri" w:cs="Calibri"/>
              <w:color w:val="000000"/>
              <w:sz w:val="22"/>
              <w:szCs w:val="22"/>
            </w:rPr>
          </w:pPr>
          <w:r>
            <w:rPr>
              <w:i/>
              <w:color w:val="000000"/>
              <w:sz w:val="24"/>
              <w:szCs w:val="24"/>
            </w:rPr>
            <w:t>1.2.1 Objetivo geral</w:t>
            <w:tab/>
            <w:t>2</w:t>
          </w:r>
        </w:p>
        <w:p>
          <w:pPr>
            <w:pStyle w:val="Normal"/>
            <w:tabs>
              <w:tab w:val="clear" w:pos="720"/>
              <w:tab w:val="right" w:pos="9072" w:leader="none"/>
            </w:tabs>
            <w:ind w:left="624" w:hanging="624"/>
            <w:rPr>
              <w:rFonts w:ascii="Calibri" w:hAnsi="Calibri" w:eastAsia="Calibri" w:cs="Calibri"/>
              <w:color w:val="000000"/>
              <w:sz w:val="22"/>
              <w:szCs w:val="22"/>
            </w:rPr>
          </w:pPr>
          <w:r>
            <w:rPr>
              <w:i/>
              <w:color w:val="000000"/>
              <w:sz w:val="24"/>
              <w:szCs w:val="24"/>
            </w:rPr>
            <w:t>1.2.2 Objetivos específicos</w:t>
            <w:tab/>
            <w:t>2</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1.3 Justificativa</w:t>
            <w:tab/>
            <w:t>2</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1.4 Delimitação do Escopo</w:t>
            <w:tab/>
            <w:t>2</w:t>
          </w:r>
        </w:p>
        <w:p>
          <w:pPr>
            <w:pStyle w:val="Normal"/>
            <w:tabs>
              <w:tab w:val="clear" w:pos="720"/>
              <w:tab w:val="right" w:pos="9072" w:leader="none"/>
            </w:tabs>
            <w:spacing w:before="120" w:after="0"/>
            <w:ind w:left="284" w:hanging="284"/>
            <w:rPr>
              <w:rFonts w:ascii="Calibri" w:hAnsi="Calibri" w:eastAsia="Calibri" w:cs="Calibri"/>
              <w:color w:val="000000"/>
              <w:sz w:val="22"/>
              <w:szCs w:val="22"/>
            </w:rPr>
          </w:pPr>
          <w:r>
            <w:rPr>
              <w:b/>
              <w:smallCaps/>
              <w:color w:val="000000"/>
              <w:sz w:val="26"/>
              <w:szCs w:val="26"/>
            </w:rPr>
            <w:t>2 PRIMEIRO CAPÍTULO DA SUA REVISÃO. EXEMPLO: Normas para digitação do Trabalho de Conclusão de Curso</w:t>
            <w:tab/>
            <w:t>3</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2.1 Apresentação</w:t>
            <w:tab/>
            <w:t>4</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2.2 Elementos Textuais</w:t>
            <w:tab/>
            <w:t>6</w:t>
          </w:r>
        </w:p>
        <w:p>
          <w:pPr>
            <w:pStyle w:val="Normal"/>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2.2.1 Introdução</w:t>
            <w:tab/>
            <w:t>6</w:t>
          </w:r>
        </w:p>
        <w:p>
          <w:pPr>
            <w:pStyle w:val="Normal"/>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2.2.2 Desenvolvimento</w:t>
            <w:tab/>
            <w:t>6</w:t>
          </w:r>
        </w:p>
        <w:p>
          <w:pPr>
            <w:pStyle w:val="Normal"/>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2.2.3 Conclusões e trabalhos futuros</w:t>
            <w:tab/>
            <w:t>8</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2.3 Elementos Pós-Textuais</w:t>
            <w:tab/>
            <w:t>8</w:t>
          </w:r>
        </w:p>
        <w:p>
          <w:pPr>
            <w:pStyle w:val="Normal"/>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2.3.1 Referências bibliográficas</w:t>
            <w:tab/>
            <w:t>8</w:t>
          </w:r>
        </w:p>
        <w:p>
          <w:pPr>
            <w:pStyle w:val="Normal"/>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2.3.2 Bibliografia complementar</w:t>
            <w:tab/>
            <w:t>8</w:t>
          </w:r>
        </w:p>
        <w:p>
          <w:pPr>
            <w:pStyle w:val="Normal"/>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2.3.3 Apêndices</w:t>
            <w:tab/>
            <w:t>8</w:t>
          </w:r>
        </w:p>
        <w:p>
          <w:pPr>
            <w:pStyle w:val="Normal"/>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2.3.4 Anexos</w:t>
            <w:tab/>
            <w:t>8</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2.4 Elementos de apoio ao texto</w:t>
            <w:tab/>
            <w:t>9</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2.5 Editoração</w:t>
            <w:tab/>
            <w:t>10</w:t>
          </w:r>
        </w:p>
        <w:p>
          <w:pPr>
            <w:pStyle w:val="Normal"/>
            <w:tabs>
              <w:tab w:val="clear" w:pos="720"/>
              <w:tab w:val="right" w:pos="9072" w:leader="none"/>
            </w:tabs>
            <w:ind w:left="624" w:hanging="624"/>
            <w:rPr>
              <w:rFonts w:ascii="Calibri" w:hAnsi="Calibri" w:eastAsia="Calibri" w:cs="Calibri"/>
              <w:color w:val="000000"/>
              <w:sz w:val="22"/>
              <w:szCs w:val="22"/>
            </w:rPr>
          </w:pPr>
          <w:r>
            <w:rPr>
              <w:i/>
              <w:color w:val="000000"/>
              <w:sz w:val="24"/>
              <w:szCs w:val="24"/>
            </w:rPr>
            <w:t>2.5.1 Formatação de estilos</w:t>
            <w:tab/>
            <w:t>10</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2.6 Considerações do capítulo</w:t>
            <w:tab/>
            <w:t>15</w:t>
          </w:r>
        </w:p>
        <w:p>
          <w:pPr>
            <w:pStyle w:val="Normal"/>
            <w:tabs>
              <w:tab w:val="clear" w:pos="720"/>
              <w:tab w:val="right" w:pos="9072" w:leader="none"/>
            </w:tabs>
            <w:spacing w:before="120" w:after="0"/>
            <w:ind w:left="284" w:hanging="284"/>
            <w:rPr>
              <w:rFonts w:ascii="Calibri" w:hAnsi="Calibri" w:eastAsia="Calibri" w:cs="Calibri"/>
              <w:color w:val="000000"/>
              <w:sz w:val="22"/>
              <w:szCs w:val="22"/>
            </w:rPr>
          </w:pPr>
          <w:r>
            <w:rPr>
              <w:b/>
              <w:smallCaps/>
              <w:color w:val="000000"/>
              <w:sz w:val="26"/>
              <w:szCs w:val="26"/>
            </w:rPr>
            <w:t>3 Capitulo 3 - Teste de título com nome grande: PROCURE TRABALHAR COM TÍTULOS NÃO TÃO GRANDES</w:t>
            <w:tab/>
            <w:t>16</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3.1 Teste de título com nome grande Teste de título com nome grande Teste de título com nome grande</w:t>
            <w:tab/>
            <w:t>16</w:t>
          </w:r>
        </w:p>
        <w:p>
          <w:pPr>
            <w:pStyle w:val="Normal"/>
            <w:tabs>
              <w:tab w:val="clear" w:pos="720"/>
              <w:tab w:val="right" w:pos="9072" w:leader="none"/>
            </w:tabs>
            <w:ind w:left="624" w:hanging="624"/>
            <w:rPr>
              <w:rFonts w:ascii="Calibri" w:hAnsi="Calibri" w:eastAsia="Calibri" w:cs="Calibri"/>
              <w:color w:val="000000"/>
              <w:sz w:val="22"/>
              <w:szCs w:val="22"/>
            </w:rPr>
          </w:pPr>
          <w:r>
            <w:rPr>
              <w:i/>
              <w:color w:val="000000"/>
              <w:sz w:val="24"/>
              <w:szCs w:val="24"/>
            </w:rPr>
            <w:t>3.1.1 Teste de título com nome grande Teste de título com nome grande Teste de título com nome grande</w:t>
            <w:tab/>
            <w:t>16</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3.2 Considerações do capítulo</w:t>
            <w:tab/>
            <w:t>16</w:t>
          </w:r>
        </w:p>
        <w:p>
          <w:pPr>
            <w:pStyle w:val="Normal"/>
            <w:tabs>
              <w:tab w:val="clear" w:pos="720"/>
              <w:tab w:val="right" w:pos="9072" w:leader="none"/>
            </w:tabs>
            <w:spacing w:before="120" w:after="0"/>
            <w:ind w:left="284" w:hanging="284"/>
            <w:rPr>
              <w:rFonts w:ascii="Calibri" w:hAnsi="Calibri" w:eastAsia="Calibri" w:cs="Calibri"/>
              <w:color w:val="000000"/>
              <w:sz w:val="22"/>
              <w:szCs w:val="22"/>
            </w:rPr>
          </w:pPr>
          <w:r>
            <w:rPr>
              <w:b/>
              <w:smallCaps/>
              <w:color w:val="000000"/>
              <w:sz w:val="26"/>
              <w:szCs w:val="26"/>
            </w:rPr>
            <w:t>4 Capítulo 4</w:t>
            <w:tab/>
            <w:t>17</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4.1 Formatando Tabelas</w:t>
            <w:tab/>
            <w:t>17</w:t>
          </w:r>
        </w:p>
        <w:p>
          <w:pPr>
            <w:pStyle w:val="Normal"/>
            <w:tabs>
              <w:tab w:val="clear" w:pos="720"/>
              <w:tab w:val="right" w:pos="9072" w:leader="none"/>
            </w:tabs>
            <w:ind w:left="624" w:hanging="624"/>
            <w:rPr>
              <w:rFonts w:ascii="Calibri" w:hAnsi="Calibri" w:eastAsia="Calibri" w:cs="Calibri"/>
              <w:color w:val="000000"/>
              <w:sz w:val="22"/>
              <w:szCs w:val="22"/>
            </w:rPr>
          </w:pPr>
          <w:r>
            <w:rPr>
              <w:i/>
              <w:color w:val="000000"/>
              <w:sz w:val="24"/>
              <w:szCs w:val="24"/>
            </w:rPr>
            <w:t>4.1.1 Subtítulo aa</w:t>
            <w:tab/>
            <w:t>18</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4.2 Subtítulo 2</w:t>
            <w:tab/>
            <w:t>18</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4.3 Considerações do capítulo</w:t>
            <w:tab/>
            <w:t>18</w:t>
          </w:r>
        </w:p>
        <w:p>
          <w:pPr>
            <w:pStyle w:val="Normal"/>
            <w:tabs>
              <w:tab w:val="clear" w:pos="720"/>
              <w:tab w:val="right" w:pos="9072" w:leader="none"/>
            </w:tabs>
            <w:spacing w:before="120" w:after="0"/>
            <w:ind w:left="284" w:hanging="284"/>
            <w:rPr>
              <w:rFonts w:ascii="Calibri" w:hAnsi="Calibri" w:eastAsia="Calibri" w:cs="Calibri"/>
              <w:color w:val="000000"/>
              <w:sz w:val="22"/>
              <w:szCs w:val="22"/>
            </w:rPr>
          </w:pPr>
          <w:r>
            <w:rPr>
              <w:b/>
              <w:smallCaps/>
              <w:color w:val="000000"/>
              <w:sz w:val="26"/>
              <w:szCs w:val="26"/>
            </w:rPr>
            <w:t>5 MODELAGEM DO PROTÓTIPO</w:t>
            <w:tab/>
            <w:t>19</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5.1 Descrição da Solução Proposta</w:t>
            <w:tab/>
            <w:t>19</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5.2 Elicitação de Requisitos</w:t>
            <w:tab/>
            <w:t>19</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5.3 Projeto do Protótipo</w:t>
            <w:tab/>
            <w:t>19</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5.4 Wireframes</w:t>
            <w:tab/>
            <w:t>19</w:t>
          </w:r>
        </w:p>
        <w:p>
          <w:pPr>
            <w:pStyle w:val="Normal"/>
            <w:tabs>
              <w:tab w:val="clear" w:pos="720"/>
              <w:tab w:val="right" w:pos="9072" w:leader="none"/>
            </w:tabs>
            <w:ind w:left="454" w:hanging="454"/>
            <w:rPr>
              <w:rFonts w:ascii="Calibri" w:hAnsi="Calibri" w:eastAsia="Calibri" w:cs="Calibri"/>
              <w:color w:val="000000"/>
              <w:sz w:val="22"/>
              <w:szCs w:val="22"/>
            </w:rPr>
          </w:pPr>
          <w:r>
            <w:rPr>
              <w:color w:val="000000"/>
              <w:sz w:val="26"/>
              <w:szCs w:val="26"/>
            </w:rPr>
            <w:t>5.5 Considerações do Capítulo</w:t>
            <w:tab/>
            <w:t>20</w:t>
          </w:r>
        </w:p>
        <w:p>
          <w:pPr>
            <w:pStyle w:val="Normal"/>
            <w:tabs>
              <w:tab w:val="clear" w:pos="720"/>
              <w:tab w:val="right" w:pos="9072" w:leader="none"/>
            </w:tabs>
            <w:spacing w:before="120" w:after="0"/>
            <w:ind w:left="284" w:hanging="284"/>
            <w:rPr>
              <w:rFonts w:ascii="Calibri" w:hAnsi="Calibri" w:eastAsia="Calibri" w:cs="Calibri"/>
              <w:color w:val="000000"/>
              <w:sz w:val="22"/>
              <w:szCs w:val="22"/>
            </w:rPr>
          </w:pPr>
          <w:r>
            <w:rPr>
              <w:b/>
              <w:smallCaps/>
              <w:color w:val="000000"/>
              <w:sz w:val="26"/>
              <w:szCs w:val="26"/>
            </w:rPr>
            <w:t>6 PROCEDIMENTOS METODOLÓGICOS</w:t>
            <w:tab/>
            <w:t>21</w:t>
          </w:r>
        </w:p>
        <w:p>
          <w:pPr>
            <w:pStyle w:val="Normal"/>
            <w:tabs>
              <w:tab w:val="clear" w:pos="720"/>
              <w:tab w:val="right" w:pos="9072" w:leader="none"/>
            </w:tabs>
            <w:spacing w:before="120" w:after="0"/>
            <w:rPr>
              <w:rFonts w:ascii="Calibri" w:hAnsi="Calibri" w:eastAsia="Calibri" w:cs="Calibri"/>
              <w:color w:val="000000"/>
              <w:sz w:val="22"/>
              <w:szCs w:val="22"/>
            </w:rPr>
          </w:pPr>
          <w:r>
            <w:rPr>
              <w:b/>
              <w:smallCaps/>
              <w:color w:val="000000"/>
              <w:sz w:val="26"/>
              <w:szCs w:val="26"/>
            </w:rPr>
            <w:t>Referências</w:t>
            <w:tab/>
            <w:t>22</w:t>
          </w:r>
        </w:p>
        <w:p>
          <w:pPr>
            <w:pStyle w:val="Normal"/>
            <w:tabs>
              <w:tab w:val="clear" w:pos="720"/>
              <w:tab w:val="right" w:pos="9072" w:leader="none"/>
            </w:tabs>
            <w:spacing w:before="120" w:after="0"/>
            <w:rPr>
              <w:rFonts w:ascii="Calibri" w:hAnsi="Calibri" w:eastAsia="Calibri" w:cs="Calibri"/>
              <w:color w:val="000000"/>
              <w:sz w:val="22"/>
              <w:szCs w:val="22"/>
            </w:rPr>
          </w:pPr>
          <w:r>
            <w:rPr>
              <w:b/>
              <w:smallCaps/>
              <w:color w:val="000000"/>
              <w:sz w:val="26"/>
              <w:szCs w:val="26"/>
            </w:rPr>
            <w:t>Apêndices</w:t>
            <w:tab/>
            <w:t>23</w:t>
          </w:r>
        </w:p>
        <w:p>
          <w:pPr>
            <w:pStyle w:val="Normal"/>
            <w:tabs>
              <w:tab w:val="clear" w:pos="720"/>
              <w:tab w:val="right" w:pos="9072" w:leader="none"/>
            </w:tabs>
            <w:spacing w:before="120" w:after="0"/>
            <w:rPr>
              <w:rFonts w:ascii="Calibri" w:hAnsi="Calibri" w:eastAsia="Calibri" w:cs="Calibri"/>
              <w:color w:val="000000"/>
              <w:sz w:val="22"/>
              <w:szCs w:val="22"/>
            </w:rPr>
          </w:pPr>
          <w:r>
            <w:rPr>
              <w:b/>
              <w:smallCaps/>
              <w:color w:val="000000"/>
              <w:sz w:val="26"/>
              <w:szCs w:val="26"/>
            </w:rPr>
            <w:t>Anexos</w:t>
            <w:tab/>
            <w:t>24</w:t>
          </w:r>
          <w:r>
            <w:rPr>
              <w:smallCaps/>
              <w:sz w:val="26"/>
              <w:b/>
              <w:szCs w:val="26"/>
              <w:color w:val="000000"/>
            </w:rPr>
            <w:fldChar w:fldCharType="end"/>
          </w:r>
        </w:p>
      </w:sdtContent>
    </w:sdt>
    <w:p>
      <w:pPr>
        <w:pStyle w:val="Normal"/>
        <w:widowControl w:val="false"/>
        <w:tabs>
          <w:tab w:val="clear" w:pos="720"/>
          <w:tab w:val="right" w:pos="9071" w:leader="none"/>
        </w:tabs>
        <w:rPr>
          <w:b/>
          <w:b/>
          <w:smallCaps/>
          <w:color w:val="000000"/>
          <w:sz w:val="26"/>
          <w:szCs w:val="26"/>
        </w:rPr>
      </w:pPr>
      <w:r>
        <w:rPr>
          <w:b/>
          <w:smallCaps/>
          <w:color w:val="000000"/>
          <w:sz w:val="26"/>
          <w:szCs w:val="26"/>
        </w:rPr>
        <w:t xml:space="preserve"> </w:t>
      </w:r>
    </w:p>
    <w:p>
      <w:pPr>
        <w:pStyle w:val="Normal"/>
        <w:widowControl w:val="false"/>
        <w:spacing w:lineRule="auto" w:line="360"/>
        <w:ind w:firstLine="1009"/>
        <w:jc w:val="both"/>
        <w:rPr>
          <w:color w:val="000000"/>
          <w:sz w:val="26"/>
          <w:szCs w:val="26"/>
          <w:highlight w:val="yellow"/>
        </w:rPr>
      </w:pPr>
      <w:r>
        <w:rPr>
          <w:color w:val="000000"/>
          <w:sz w:val="26"/>
          <w:szCs w:val="26"/>
          <w:highlight w:val="yellow"/>
        </w:rPr>
        <w:t>OBS.: Devem aparecer todos os títulos até o nível 3 (ex. 2.1.3.). Antes de cada título principal deve ser incluída uma linha em branco, formatada com o estilo TE-AntesTitulo, que será responsável em fazer a quebra de páginas e formatar o espaço antes do título.</w:t>
      </w:r>
    </w:p>
    <w:p>
      <w:pPr>
        <w:pStyle w:val="Normal"/>
        <w:widowControl w:val="false"/>
        <w:spacing w:lineRule="auto" w:line="360"/>
        <w:ind w:firstLine="1009"/>
        <w:jc w:val="both"/>
        <w:rPr>
          <w:color w:val="000000"/>
          <w:sz w:val="26"/>
          <w:szCs w:val="26"/>
          <w:highlight w:val="yellow"/>
        </w:rPr>
      </w:pPr>
      <w:r>
        <w:rPr>
          <w:color w:val="000000"/>
          <w:sz w:val="26"/>
          <w:szCs w:val="26"/>
          <w:highlight w:val="yellow"/>
        </w:rPr>
      </w:r>
    </w:p>
    <w:p>
      <w:pPr>
        <w:pStyle w:val="Normal"/>
        <w:widowControl w:val="false"/>
        <w:spacing w:lineRule="auto" w:line="360"/>
        <w:ind w:firstLine="1009"/>
        <w:jc w:val="both"/>
        <w:rPr>
          <w:b/>
          <w:b/>
          <w:color w:val="000000"/>
          <w:sz w:val="26"/>
          <w:szCs w:val="26"/>
          <w:highlight w:val="yellow"/>
        </w:rPr>
      </w:pPr>
      <w:r>
        <w:rPr>
          <w:b/>
          <w:color w:val="000000"/>
          <w:sz w:val="26"/>
          <w:szCs w:val="26"/>
          <w:highlight w:val="yellow"/>
        </w:rPr>
        <w:t>PARA ATUALIZAR O SUMÁRIO UTILIZE O BOTÃO DIREITO DO MOUSE –&gt; ATUALIZAR CAMPO -&gt; ATUALIZE ÍNDICE INTEIRO.</w:t>
      </w:r>
    </w:p>
    <w:p>
      <w:pPr>
        <w:pStyle w:val="Normal"/>
        <w:widowControl w:val="false"/>
        <w:spacing w:lineRule="auto" w:line="360"/>
        <w:ind w:firstLine="1009"/>
        <w:jc w:val="both"/>
        <w:rPr>
          <w:color w:val="000000"/>
          <w:sz w:val="26"/>
          <w:szCs w:val="26"/>
          <w:highlight w:val="yellow"/>
        </w:rPr>
      </w:pPr>
      <w:r>
        <w:rPr>
          <w:color w:val="000000"/>
          <w:sz w:val="26"/>
          <w:szCs w:val="26"/>
          <w:highlight w:val="yellow"/>
        </w:rPr>
      </w:r>
    </w:p>
    <w:p>
      <w:pPr>
        <w:sectPr>
          <w:headerReference w:type="default" r:id="rId9"/>
          <w:headerReference w:type="first" r:id="rId10"/>
          <w:type w:val="nextPage"/>
          <w:pgSz w:w="11906" w:h="16838"/>
          <w:pgMar w:left="1701" w:right="1134" w:gutter="0" w:header="720" w:top="1701" w:footer="0" w:bottom="1531"/>
          <w:pgNumType w:fmt="decimal"/>
          <w:formProt w:val="false"/>
          <w:titlePg/>
          <w:textDirection w:val="lrTb"/>
          <w:docGrid w:type="default" w:linePitch="100" w:charSpace="8192"/>
        </w:sectPr>
        <w:pStyle w:val="Normal"/>
        <w:widowControl w:val="false"/>
        <w:spacing w:lineRule="auto" w:line="360"/>
        <w:ind w:firstLine="1009"/>
        <w:jc w:val="both"/>
        <w:rPr>
          <w:color w:val="FF0000"/>
          <w:sz w:val="26"/>
          <w:szCs w:val="26"/>
        </w:rPr>
      </w:pPr>
      <w:r>
        <w:rPr>
          <w:color w:val="FF0000"/>
          <w:sz w:val="26"/>
          <w:szCs w:val="26"/>
          <w:highlight w:val="yellow"/>
        </w:rPr>
        <w:t>A atualização do Sumário deve ser a última coisa a ser feita antes do envio em pdf (entrega).</w:t>
      </w:r>
      <w:r>
        <w:br w:type="page"/>
      </w:r>
    </w:p>
    <w:p>
      <w:pPr>
        <w:pStyle w:val="Normal"/>
        <w:widowControl w:val="false"/>
        <w:numPr>
          <w:ilvl w:val="0"/>
          <w:numId w:val="7"/>
        </w:numPr>
        <w:spacing w:lineRule="auto" w:line="360" w:before="980" w:after="1740"/>
        <w:jc w:val="both"/>
        <w:rPr/>
      </w:pPr>
      <w:bookmarkStart w:id="5" w:name="_heading=h.tyjcwt"/>
      <w:bookmarkEnd w:id="5"/>
      <w:commentRangeStart w:id="0"/>
      <w:r>
        <w:rPr>
          <w:b/>
          <w:smallCaps/>
          <w:color w:val="000000"/>
          <w:sz w:val="26"/>
          <w:szCs w:val="26"/>
        </w:rPr>
        <w:t>Introdução</w:t>
      </w:r>
      <w:commentRangeEnd w:id="0"/>
      <w:r>
        <w:commentReference w:id="0"/>
      </w:r>
      <w:r>
        <w:rPr>
          <w:b/>
          <w:smallCaps/>
          <w:color w:val="000000"/>
          <w:sz w:val="26"/>
          <w:szCs w:val="26"/>
        </w:rPr>
      </w:r>
    </w:p>
    <w:p>
      <w:pPr>
        <w:pStyle w:val="Normal"/>
        <w:spacing w:before="240" w:after="240"/>
        <w:ind w:firstLine="720"/>
        <w:rPr>
          <w:sz w:val="26"/>
          <w:szCs w:val="26"/>
        </w:rPr>
      </w:pPr>
      <w:r>
        <w:rPr>
          <w:sz w:val="26"/>
          <w:szCs w:val="26"/>
        </w:rPr>
        <w:t xml:space="preserve">A </w:t>
      </w:r>
      <w:r>
        <w:rPr>
          <w:sz w:val="26"/>
          <w:szCs w:val="26"/>
          <w:shd w:fill="auto" w:val="clear"/>
        </w:rPr>
        <w:t xml:space="preserve">implementação de um protótipo de sistema </w:t>
      </w:r>
      <w:r>
        <w:rPr>
          <w:sz w:val="26"/>
          <w:szCs w:val="26"/>
        </w:rPr>
        <w:t>baseado em blockchain para registrar e disponibilizar, de forma transparente e imutável, todas as transações financeiras no setor público é uma necessidade urgente diante dos recorrentes casos de corrupção e desvio de verbas no Brasil. Apesar dos altos valores arrecadados em impostos, a destinação desses recursos ainda é pouco acessível à população, dificultando o acompanhamento e a fiscalização. Nesse contexto, o uso da blockchain não apenas fortalece os mecanismos de controle, mas também deve estar alinhado com a legislação vigente, como a Lei de Acesso à Informação (Lei nº 12.527/2011) e a Lei Geral de Proteção de Dados (LGPD - Lei nº 13.709/2018), garantindo transparência sem comprometer a privacidade e a segurança dos dados.</w:t>
      </w:r>
    </w:p>
    <w:p>
      <w:pPr>
        <w:pStyle w:val="Normal"/>
        <w:spacing w:before="240" w:after="240"/>
        <w:ind w:firstLine="720"/>
        <w:rPr>
          <w:sz w:val="26"/>
          <w:szCs w:val="26"/>
        </w:rPr>
      </w:pPr>
      <w:r>
        <w:rPr>
          <w:sz w:val="26"/>
          <w:szCs w:val="26"/>
        </w:rPr>
        <w:t xml:space="preserve">Diante desse cenário, este trabalho propõe o </w:t>
      </w:r>
      <w:r>
        <w:rPr>
          <w:sz w:val="26"/>
          <w:szCs w:val="26"/>
          <w:shd w:fill="auto" w:val="clear"/>
        </w:rPr>
        <w:t>desenvolvimento de um protótipo</w:t>
      </w:r>
      <w:r>
        <w:rPr>
          <w:sz w:val="26"/>
          <w:szCs w:val="26"/>
        </w:rPr>
        <w:t xml:space="preserve"> de sistema baseado em blockchain, que permitirá o rastreamento preciso dos fundos públicos desde sua arrecadação até sua aplicação final. A imutabilidade e a transparência proporcionadas por essa tecnologia garantem que todas as transações sejam registradas de forma pública e verificável, reduzindo significativamente as possibilidades de ocultação de irregularidades e aumentando a confiança da população na administração dos recursos públicos.</w:t>
      </w:r>
    </w:p>
    <w:p>
      <w:pPr>
        <w:pStyle w:val="Normal"/>
        <w:spacing w:before="240" w:after="240"/>
        <w:ind w:firstLine="720"/>
        <w:rPr>
          <w:color w:val="000000"/>
          <w:sz w:val="22"/>
          <w:szCs w:val="22"/>
        </w:rPr>
      </w:pPr>
      <w:r>
        <w:rPr>
          <w:sz w:val="26"/>
          <w:szCs w:val="26"/>
        </w:rPr>
        <w:t>Nos capítulos seguintes irei dissertar sobre como irá funcionar especificamente o sistema, revisões bibliográficas e modelagem do protótipo.</w:t>
      </w:r>
    </w:p>
    <w:p>
      <w:pPr>
        <w:pStyle w:val="Normal"/>
        <w:widowControl w:val="false"/>
        <w:numPr>
          <w:ilvl w:val="1"/>
          <w:numId w:val="7"/>
        </w:numPr>
        <w:spacing w:lineRule="auto" w:line="360" w:before="580" w:after="300"/>
        <w:jc w:val="both"/>
        <w:rPr/>
      </w:pPr>
      <w:bookmarkStart w:id="6" w:name="_heading=h.1t3h5sf"/>
      <w:bookmarkEnd w:id="6"/>
      <w:r>
        <w:rPr>
          <w:b/>
          <w:color w:val="000000"/>
          <w:sz w:val="26"/>
          <w:szCs w:val="26"/>
        </w:rPr>
        <w:t>Delimitação do problema</w:t>
      </w:r>
    </w:p>
    <w:p>
      <w:pPr>
        <w:pStyle w:val="Normal"/>
        <w:widowControl w:val="false"/>
        <w:spacing w:lineRule="auto" w:line="360"/>
        <w:ind w:firstLine="1009"/>
        <w:jc w:val="both"/>
        <w:rPr>
          <w:sz w:val="26"/>
          <w:szCs w:val="26"/>
        </w:rPr>
      </w:pPr>
      <w:r>
        <w:rPr>
          <w:sz w:val="26"/>
          <w:szCs w:val="26"/>
          <w:shd w:fill="auto" w:val="clear"/>
        </w:rPr>
        <w:t>O protótipo de sistema a ser desenvolvido</w:t>
      </w:r>
      <w:r>
        <w:rPr>
          <w:sz w:val="26"/>
          <w:szCs w:val="26"/>
        </w:rPr>
        <w:t xml:space="preserve"> focará na rastreabilidade dos recursos públicos desde o momento em que as transações são processadas pelo contrato inteligente, registradas na blockchain e movimentadas entre carteiras digitais.</w:t>
      </w:r>
    </w:p>
    <w:p>
      <w:pPr>
        <w:pStyle w:val="Normal"/>
        <w:widowControl w:val="false"/>
        <w:numPr>
          <w:ilvl w:val="1"/>
          <w:numId w:val="7"/>
        </w:numPr>
        <w:spacing w:lineRule="auto" w:line="360" w:before="580" w:after="300"/>
        <w:jc w:val="both"/>
        <w:rPr/>
      </w:pPr>
      <w:bookmarkStart w:id="7" w:name="_heading=h.4d34og8"/>
      <w:bookmarkEnd w:id="7"/>
      <w:r>
        <w:rPr>
          <w:b/>
          <w:color w:val="000000"/>
          <w:sz w:val="26"/>
          <w:szCs w:val="26"/>
        </w:rPr>
        <w:t>Objetivos</w:t>
      </w:r>
    </w:p>
    <w:p>
      <w:pPr>
        <w:pStyle w:val="Normal"/>
        <w:widowControl w:val="false"/>
        <w:numPr>
          <w:ilvl w:val="2"/>
          <w:numId w:val="7"/>
        </w:numPr>
        <w:spacing w:lineRule="auto" w:line="360" w:before="300" w:after="300"/>
        <w:ind w:left="0" w:hanging="0"/>
        <w:jc w:val="both"/>
        <w:rPr/>
      </w:pPr>
      <w:bookmarkStart w:id="8" w:name="_heading=h.2s8eyo1"/>
      <w:bookmarkEnd w:id="8"/>
      <w:r>
        <w:rPr>
          <w:i/>
          <w:color w:val="000000"/>
          <w:sz w:val="26"/>
          <w:szCs w:val="26"/>
        </w:rPr>
        <w:t>Objetivo geral</w:t>
      </w:r>
    </w:p>
    <w:p>
      <w:pPr>
        <w:pStyle w:val="Normal"/>
        <w:widowControl w:val="false"/>
        <w:spacing w:lineRule="auto" w:line="360"/>
        <w:ind w:firstLine="1009"/>
        <w:jc w:val="both"/>
        <w:rPr>
          <w:color w:val="000000"/>
          <w:sz w:val="26"/>
          <w:szCs w:val="26"/>
        </w:rPr>
      </w:pPr>
      <w:r>
        <w:rPr>
          <w:sz w:val="26"/>
          <w:szCs w:val="26"/>
          <w:shd w:fill="auto" w:val="clear"/>
        </w:rPr>
        <w:t xml:space="preserve">Desenvolver um protótipo de sistema </w:t>
      </w:r>
      <w:r>
        <w:rPr>
          <w:sz w:val="26"/>
          <w:szCs w:val="26"/>
        </w:rPr>
        <w:t>que permita a qualquer cidadão ou órgão de controle acompanhar o fluxo dos recursos públicos, desde a arrecadação até sua aplicação final, garantindo maior transparência e fiscalização.</w:t>
      </w:r>
    </w:p>
    <w:p>
      <w:pPr>
        <w:pStyle w:val="Normal"/>
        <w:widowControl w:val="false"/>
        <w:numPr>
          <w:ilvl w:val="2"/>
          <w:numId w:val="7"/>
        </w:numPr>
        <w:spacing w:lineRule="auto" w:line="360" w:before="300" w:after="300"/>
        <w:ind w:left="0" w:hanging="0"/>
        <w:jc w:val="both"/>
        <w:rPr/>
      </w:pPr>
      <w:bookmarkStart w:id="9" w:name="_heading=h.17dp8vu"/>
      <w:bookmarkEnd w:id="9"/>
      <w:r>
        <w:rPr>
          <w:i/>
          <w:color w:val="000000"/>
          <w:sz w:val="26"/>
          <w:szCs w:val="26"/>
        </w:rPr>
        <w:t>Objetivos específicos</w:t>
      </w:r>
    </w:p>
    <w:p>
      <w:pPr>
        <w:pStyle w:val="Normal"/>
        <w:widowControl w:val="false"/>
        <w:numPr>
          <w:ilvl w:val="0"/>
          <w:numId w:val="18"/>
        </w:numPr>
        <w:spacing w:lineRule="auto" w:line="360"/>
        <w:jc w:val="both"/>
        <w:rPr>
          <w:sz w:val="26"/>
          <w:szCs w:val="26"/>
        </w:rPr>
      </w:pPr>
      <w:r>
        <w:rPr>
          <w:rStyle w:val="Nfaseforte"/>
          <w:b w:val="false"/>
          <w:bCs w:val="false"/>
          <w:sz w:val="26"/>
          <w:szCs w:val="26"/>
        </w:rPr>
        <w:t>Analisar</w:t>
      </w:r>
      <w:r>
        <w:rPr>
          <w:sz w:val="26"/>
          <w:szCs w:val="26"/>
        </w:rPr>
        <w:t xml:space="preserve"> as soluções existentes para rastreabilidade de recursos públicos utilizando tecnologia blockchain.</w:t>
      </w:r>
    </w:p>
    <w:p>
      <w:pPr>
        <w:pStyle w:val="Normal"/>
        <w:widowControl w:val="false"/>
        <w:numPr>
          <w:ilvl w:val="0"/>
          <w:numId w:val="18"/>
        </w:numPr>
        <w:spacing w:lineRule="auto" w:line="360"/>
        <w:jc w:val="both"/>
        <w:rPr>
          <w:b w:val="false"/>
          <w:b w:val="false"/>
          <w:bCs w:val="false"/>
        </w:rPr>
      </w:pPr>
      <w:r>
        <w:rPr>
          <w:rStyle w:val="Nfaseforte"/>
          <w:b w:val="false"/>
          <w:bCs w:val="false"/>
          <w:sz w:val="26"/>
          <w:szCs w:val="26"/>
        </w:rPr>
        <w:t>Desenvolver</w:t>
      </w:r>
      <w:r>
        <w:rPr>
          <w:b w:val="false"/>
          <w:bCs w:val="false"/>
          <w:sz w:val="26"/>
          <w:szCs w:val="26"/>
        </w:rPr>
        <w:t xml:space="preserve"> um protótipo de sistema com interface web intuitiva para visualização e acompanhamento das transações financeiras registradas na blockchain.</w:t>
      </w:r>
    </w:p>
    <w:p>
      <w:pPr>
        <w:pStyle w:val="Normal"/>
        <w:widowControl w:val="false"/>
        <w:numPr>
          <w:ilvl w:val="0"/>
          <w:numId w:val="18"/>
        </w:numPr>
        <w:spacing w:lineRule="auto" w:line="360"/>
        <w:jc w:val="both"/>
        <w:rPr>
          <w:b w:val="false"/>
          <w:b w:val="false"/>
          <w:bCs w:val="false"/>
        </w:rPr>
      </w:pPr>
      <w:r>
        <w:rPr>
          <w:rStyle w:val="Nfaseforte"/>
          <w:b w:val="false"/>
          <w:bCs w:val="false"/>
          <w:sz w:val="26"/>
          <w:szCs w:val="26"/>
        </w:rPr>
        <w:t>Garantir</w:t>
      </w:r>
      <w:r>
        <w:rPr>
          <w:b w:val="false"/>
          <w:bCs w:val="false"/>
          <w:sz w:val="26"/>
          <w:szCs w:val="26"/>
        </w:rPr>
        <w:t xml:space="preserve"> transparência total dos dados públicos ao permitir o acesso a informações detalhadas sobre arrecadação e aplicação dos recursos.</w:t>
      </w:r>
    </w:p>
    <w:p>
      <w:pPr>
        <w:pStyle w:val="Normal"/>
        <w:widowControl w:val="false"/>
        <w:numPr>
          <w:ilvl w:val="0"/>
          <w:numId w:val="18"/>
        </w:numPr>
        <w:spacing w:lineRule="auto" w:line="360"/>
        <w:jc w:val="both"/>
        <w:rPr>
          <w:b w:val="false"/>
          <w:b w:val="false"/>
          <w:bCs w:val="false"/>
        </w:rPr>
      </w:pPr>
      <w:r>
        <w:rPr>
          <w:rStyle w:val="Nfaseforte"/>
          <w:b w:val="false"/>
          <w:bCs w:val="false"/>
          <w:strike/>
          <w:sz w:val="26"/>
          <w:szCs w:val="26"/>
        </w:rPr>
        <w:t>Validar</w:t>
      </w:r>
      <w:r>
        <w:rPr>
          <w:b w:val="false"/>
          <w:bCs w:val="false"/>
          <w:strike/>
          <w:sz w:val="26"/>
          <w:szCs w:val="26"/>
        </w:rPr>
        <w:t xml:space="preserve"> a integridade dos dados e a eficácia do protótipo por meio de testes e simulações.</w:t>
      </w:r>
    </w:p>
    <w:p>
      <w:pPr>
        <w:pStyle w:val="Normal"/>
        <w:widowControl w:val="false"/>
        <w:numPr>
          <w:ilvl w:val="0"/>
          <w:numId w:val="18"/>
        </w:numPr>
        <w:spacing w:lineRule="auto" w:line="360"/>
        <w:jc w:val="both"/>
        <w:rPr/>
      </w:pPr>
      <w:r>
        <w:rPr>
          <w:rStyle w:val="Nfaseforte"/>
          <w:b w:val="false"/>
          <w:bCs w:val="false"/>
          <w:strike/>
          <w:sz w:val="26"/>
          <w:szCs w:val="26"/>
        </w:rPr>
        <w:t>Avaliar</w:t>
      </w:r>
      <w:r>
        <w:rPr>
          <w:strike/>
          <w:sz w:val="26"/>
          <w:szCs w:val="26"/>
        </w:rPr>
        <w:t xml:space="preserve"> o impacto do sistema no aumento da transparência e na fiscalização dos gastos públicos.</w:t>
      </w:r>
    </w:p>
    <w:p>
      <w:pPr>
        <w:pStyle w:val="Normal"/>
        <w:widowControl w:val="false"/>
        <w:numPr>
          <w:ilvl w:val="1"/>
          <w:numId w:val="7"/>
        </w:numPr>
        <w:spacing w:lineRule="auto" w:line="360" w:before="580" w:after="300"/>
        <w:jc w:val="both"/>
        <w:rPr/>
      </w:pPr>
      <w:bookmarkStart w:id="10" w:name="_heading=h.3rdcrjn"/>
      <w:bookmarkEnd w:id="10"/>
      <w:r>
        <w:rPr>
          <w:b/>
          <w:color w:val="000000"/>
          <w:sz w:val="26"/>
          <w:szCs w:val="26"/>
        </w:rPr>
        <w:t>Justificativa</w:t>
      </w:r>
    </w:p>
    <w:p>
      <w:pPr>
        <w:pStyle w:val="Normal"/>
        <w:widowControl w:val="false"/>
        <w:spacing w:lineRule="auto" w:line="360" w:before="240" w:after="240"/>
        <w:ind w:firstLine="720"/>
        <w:jc w:val="both"/>
        <w:rPr>
          <w:sz w:val="26"/>
          <w:szCs w:val="26"/>
        </w:rPr>
      </w:pPr>
      <w:r>
        <w:rPr>
          <w:sz w:val="26"/>
          <w:szCs w:val="26"/>
        </w:rPr>
        <w:t>A transparência na gestão dos recursos públicos é um dos pilares fundamentais da democracia, garantindo que cidadãos e órgãos de controle possam acompanhar como o dinheiro arrecadado está sendo utilizado. No entanto, muitos países ainda enfrentam dificuldades na rastreabilidade e fiscalização dos gastos governamentais, devido à falta de sistemas acessíveis e imutáveis que permitam esse monitoramento de forma confiável.</w:t>
      </w:r>
    </w:p>
    <w:p>
      <w:pPr>
        <w:pStyle w:val="Normal"/>
        <w:widowControl w:val="false"/>
        <w:spacing w:lineRule="auto" w:line="360" w:before="240" w:after="240"/>
        <w:ind w:firstLine="720"/>
        <w:jc w:val="both"/>
        <w:rPr>
          <w:sz w:val="26"/>
          <w:szCs w:val="26"/>
        </w:rPr>
      </w:pPr>
      <w:r>
        <w:rPr>
          <w:sz w:val="26"/>
          <w:szCs w:val="26"/>
        </w:rPr>
        <w:t>A tecnologia blockchain surge como uma solução inovadora para esse problema, pois permite o registro descentralizado, transparente e imutável de todas as transações financeiras, eliminando a necessidade de intermediários e reduzindo riscos de fraudes e corrupção.</w:t>
      </w:r>
    </w:p>
    <w:p>
      <w:pPr>
        <w:pStyle w:val="Normal"/>
        <w:widowControl w:val="false"/>
        <w:spacing w:lineRule="auto" w:line="360" w:before="240" w:after="240"/>
        <w:ind w:firstLine="720"/>
        <w:jc w:val="both"/>
        <w:rPr>
          <w:sz w:val="26"/>
          <w:szCs w:val="26"/>
        </w:rPr>
      </w:pPr>
      <w:r>
        <w:rPr>
          <w:sz w:val="26"/>
          <w:szCs w:val="26"/>
        </w:rPr>
        <w:t xml:space="preserve">Este projeto tem como objetivo </w:t>
      </w:r>
      <w:r>
        <w:rPr>
          <w:sz w:val="26"/>
          <w:szCs w:val="26"/>
          <w:shd w:fill="auto" w:val="clear"/>
        </w:rPr>
        <w:t>a implementação de um protótipo</w:t>
      </w:r>
      <w:r>
        <w:rPr>
          <w:sz w:val="26"/>
          <w:szCs w:val="26"/>
        </w:rPr>
        <w:t xml:space="preserve"> de sistema baseado em blockchain que registre e torne acessíveis todas as movimentações financeiras do setor público, permitindo que qualquer cidadão acompanhe, em tempo real, a arrecadação e o destino dos recursos. Além disso, o uso de </w:t>
      </w:r>
      <w:r>
        <w:rPr>
          <w:b w:val="false"/>
          <w:bCs w:val="false"/>
          <w:sz w:val="26"/>
          <w:szCs w:val="26"/>
        </w:rPr>
        <w:t>contratos inteligentes</w:t>
      </w:r>
      <w:r>
        <w:rPr>
          <w:sz w:val="26"/>
          <w:szCs w:val="26"/>
        </w:rPr>
        <w:t xml:space="preserve"> automatiza a gestão e distribuição dos fundos, garantindo que as regras estabelecidas sejam cumpridas sem interferências externas.</w:t>
      </w:r>
    </w:p>
    <w:p>
      <w:pPr>
        <w:pStyle w:val="Normal"/>
        <w:widowControl w:val="false"/>
        <w:spacing w:lineRule="auto" w:line="360" w:before="240" w:after="240"/>
        <w:ind w:firstLine="720"/>
        <w:jc w:val="both"/>
        <w:rPr>
          <w:sz w:val="26"/>
          <w:szCs w:val="26"/>
        </w:rPr>
      </w:pPr>
      <w:r>
        <w:rPr>
          <w:sz w:val="26"/>
          <w:szCs w:val="26"/>
        </w:rPr>
        <w:t>Casos de corrupção envolvendo verbas destinadas à saúde, educação e infraestrutura são constantemente noticiados. Em dezembro de 2024, uma operação investigou um desvio de R$ 1,4 bilhão no Departamento Nacional de Obras Contra as Secas (Dnocs), onde uma organização criminosa utilizava empresas de fachada e "laranjas" para fraudar contratos públicos e lavar dinheiro (MAIA, 2024). Infelizmente, esse não é um caso isolado; inúmeros outros esquemas semelhantes já foram revelados ao longo dos anos, reforçando a necessidade de maior controle sobre a movimentação de recursos públicos.</w:t>
      </w:r>
    </w:p>
    <w:p>
      <w:pPr>
        <w:pStyle w:val="Normal"/>
        <w:widowControl w:val="false"/>
        <w:numPr>
          <w:ilvl w:val="1"/>
          <w:numId w:val="7"/>
        </w:numPr>
        <w:spacing w:lineRule="auto" w:line="360" w:before="580" w:after="300"/>
        <w:jc w:val="both"/>
        <w:rPr/>
      </w:pPr>
      <w:bookmarkStart w:id="11" w:name="_heading=h.26in1rg"/>
      <w:bookmarkEnd w:id="11"/>
      <w:commentRangeStart w:id="1"/>
      <w:r>
        <w:rPr>
          <w:b/>
          <w:color w:val="000000"/>
          <w:sz w:val="26"/>
          <w:szCs w:val="26"/>
        </w:rPr>
        <w:t>Delimitação do Escopo</w:t>
      </w:r>
      <w:commentRangeEnd w:id="1"/>
      <w:r>
        <w:commentReference w:id="1"/>
      </w:r>
      <w:r>
        <w:rPr>
          <w:b/>
          <w:color w:val="000000"/>
          <w:sz w:val="26"/>
          <w:szCs w:val="26"/>
        </w:rPr>
      </w:r>
    </w:p>
    <w:p>
      <w:pPr>
        <w:pStyle w:val="Normal"/>
        <w:widowControl w:val="false"/>
        <w:spacing w:lineRule="auto" w:line="360" w:before="240" w:after="240"/>
        <w:ind w:firstLine="720"/>
        <w:jc w:val="both"/>
        <w:rPr>
          <w:sz w:val="26"/>
          <w:szCs w:val="26"/>
        </w:rPr>
      </w:pPr>
      <w:r>
        <w:rPr>
          <w:sz w:val="26"/>
          <w:szCs w:val="26"/>
        </w:rPr>
        <w:t xml:space="preserve">O sistema possuirá uma </w:t>
      </w:r>
      <w:r>
        <w:rPr>
          <w:b w:val="false"/>
          <w:bCs w:val="false"/>
          <w:sz w:val="26"/>
          <w:szCs w:val="26"/>
        </w:rPr>
        <w:t>interface web</w:t>
      </w:r>
      <w:r>
        <w:rPr>
          <w:sz w:val="26"/>
          <w:szCs w:val="26"/>
        </w:rPr>
        <w:t xml:space="preserve"> para visualização dos dados, permitindo que os usuários acompanhem a movimentação dos recursos públicos de forma transparente e em tempo real. As funcionalidades incluem:</w:t>
      </w:r>
    </w:p>
    <w:p>
      <w:pPr>
        <w:pStyle w:val="Normal"/>
        <w:widowControl w:val="false"/>
        <w:numPr>
          <w:ilvl w:val="0"/>
          <w:numId w:val="13"/>
        </w:numPr>
        <w:spacing w:lineRule="auto" w:line="360" w:before="240" w:after="0"/>
        <w:rPr>
          <w:sz w:val="26"/>
          <w:szCs w:val="26"/>
        </w:rPr>
      </w:pPr>
      <w:r>
        <w:rPr>
          <w:sz w:val="26"/>
          <w:szCs w:val="26"/>
        </w:rPr>
        <w:t xml:space="preserve">Exibição do </w:t>
      </w:r>
      <w:r>
        <w:rPr>
          <w:b w:val="false"/>
          <w:bCs w:val="false"/>
          <w:sz w:val="26"/>
          <w:szCs w:val="26"/>
        </w:rPr>
        <w:t>total arrecadado</w:t>
      </w:r>
      <w:r>
        <w:rPr>
          <w:sz w:val="26"/>
          <w:szCs w:val="26"/>
        </w:rPr>
        <w:t xml:space="preserve">, com </w:t>
      </w:r>
      <w:r>
        <w:rPr>
          <w:b w:val="false"/>
          <w:bCs w:val="false"/>
          <w:sz w:val="26"/>
          <w:szCs w:val="26"/>
        </w:rPr>
        <w:t>filtros de busca por dia, mês e ano.</w:t>
      </w:r>
    </w:p>
    <w:p>
      <w:pPr>
        <w:pStyle w:val="Normal"/>
        <w:widowControl w:val="false"/>
        <w:numPr>
          <w:ilvl w:val="0"/>
          <w:numId w:val="13"/>
        </w:numPr>
        <w:spacing w:lineRule="auto" w:line="360"/>
        <w:rPr>
          <w:sz w:val="26"/>
          <w:szCs w:val="26"/>
        </w:rPr>
      </w:pPr>
      <w:r>
        <w:rPr>
          <w:sz w:val="26"/>
          <w:szCs w:val="26"/>
        </w:rPr>
        <w:t xml:space="preserve">Visualização detalhada das </w:t>
      </w:r>
      <w:r>
        <w:rPr>
          <w:b w:val="false"/>
          <w:bCs w:val="false"/>
          <w:sz w:val="26"/>
          <w:szCs w:val="26"/>
        </w:rPr>
        <w:t>transações</w:t>
      </w:r>
      <w:r>
        <w:rPr>
          <w:sz w:val="26"/>
          <w:szCs w:val="26"/>
        </w:rPr>
        <w:t>, incluindo:</w:t>
      </w:r>
    </w:p>
    <w:p>
      <w:pPr>
        <w:pStyle w:val="Normal"/>
        <w:widowControl w:val="false"/>
        <w:numPr>
          <w:ilvl w:val="1"/>
          <w:numId w:val="13"/>
        </w:numPr>
        <w:spacing w:lineRule="auto" w:line="360"/>
        <w:rPr>
          <w:sz w:val="26"/>
          <w:szCs w:val="26"/>
        </w:rPr>
      </w:pPr>
      <w:r>
        <w:rPr>
          <w:sz w:val="26"/>
          <w:szCs w:val="26"/>
        </w:rPr>
        <w:t xml:space="preserve">O </w:t>
      </w:r>
      <w:r>
        <w:rPr>
          <w:b w:val="false"/>
          <w:bCs w:val="false"/>
          <w:sz w:val="26"/>
          <w:szCs w:val="26"/>
        </w:rPr>
        <w:t>endereço de origem</w:t>
      </w:r>
      <w:r>
        <w:rPr>
          <w:sz w:val="26"/>
          <w:szCs w:val="26"/>
        </w:rPr>
        <w:t xml:space="preserve"> que movimentou os fundos.</w:t>
      </w:r>
    </w:p>
    <w:p>
      <w:pPr>
        <w:pStyle w:val="Normal"/>
        <w:widowControl w:val="false"/>
        <w:numPr>
          <w:ilvl w:val="1"/>
          <w:numId w:val="13"/>
        </w:numPr>
        <w:spacing w:lineRule="auto" w:line="360"/>
        <w:rPr>
          <w:sz w:val="26"/>
          <w:szCs w:val="26"/>
        </w:rPr>
      </w:pPr>
      <w:r>
        <w:rPr>
          <w:b w:val="false"/>
          <w:bCs w:val="false"/>
          <w:sz w:val="26"/>
          <w:szCs w:val="26"/>
        </w:rPr>
        <w:t>Histórico completo das transações</w:t>
      </w:r>
      <w:r>
        <w:rPr>
          <w:sz w:val="26"/>
          <w:szCs w:val="26"/>
        </w:rPr>
        <w:t>, com data, valor e identificador na blockchain.</w:t>
      </w:r>
    </w:p>
    <w:p>
      <w:pPr>
        <w:pStyle w:val="Normal"/>
        <w:widowControl w:val="false"/>
        <w:numPr>
          <w:ilvl w:val="1"/>
          <w:numId w:val="13"/>
        </w:numPr>
        <w:spacing w:lineRule="auto" w:line="360"/>
        <w:rPr>
          <w:sz w:val="26"/>
          <w:szCs w:val="26"/>
        </w:rPr>
      </w:pPr>
      <w:r>
        <w:rPr>
          <w:sz w:val="26"/>
          <w:szCs w:val="26"/>
        </w:rPr>
        <w:t xml:space="preserve">O </w:t>
      </w:r>
      <w:r>
        <w:rPr>
          <w:b w:val="false"/>
          <w:bCs w:val="false"/>
          <w:sz w:val="26"/>
          <w:szCs w:val="26"/>
        </w:rPr>
        <w:t>endereço de destino</w:t>
      </w:r>
      <w:r>
        <w:rPr>
          <w:sz w:val="26"/>
          <w:szCs w:val="26"/>
        </w:rPr>
        <w:t xml:space="preserve"> dos recursos.</w:t>
      </w:r>
    </w:p>
    <w:p>
      <w:pPr>
        <w:pStyle w:val="Normal"/>
        <w:widowControl w:val="false"/>
        <w:numPr>
          <w:ilvl w:val="1"/>
          <w:numId w:val="13"/>
        </w:numPr>
        <w:spacing w:lineRule="auto" w:line="360"/>
        <w:rPr>
          <w:sz w:val="26"/>
          <w:szCs w:val="26"/>
        </w:rPr>
      </w:pPr>
      <w:r>
        <w:rPr>
          <w:sz w:val="26"/>
          <w:szCs w:val="26"/>
        </w:rPr>
        <w:t xml:space="preserve">A </w:t>
      </w:r>
      <w:r>
        <w:rPr>
          <w:b w:val="false"/>
          <w:bCs w:val="false"/>
          <w:sz w:val="26"/>
          <w:szCs w:val="26"/>
        </w:rPr>
        <w:t>justificativa da transação</w:t>
      </w:r>
      <w:r>
        <w:rPr>
          <w:sz w:val="26"/>
          <w:szCs w:val="26"/>
        </w:rPr>
        <w:t>, como pagamento de salários de políticos ou repasse para órgãos públicos (saúde, educação, etc.).</w:t>
      </w:r>
    </w:p>
    <w:p>
      <w:pPr>
        <w:pStyle w:val="Normal"/>
        <w:widowControl w:val="false"/>
        <w:numPr>
          <w:ilvl w:val="1"/>
          <w:numId w:val="13"/>
        </w:numPr>
        <w:spacing w:lineRule="auto" w:line="360" w:before="0" w:after="240"/>
        <w:rPr>
          <w:sz w:val="26"/>
          <w:szCs w:val="26"/>
        </w:rPr>
      </w:pPr>
      <w:r>
        <w:rPr>
          <w:b w:val="false"/>
          <w:bCs w:val="false"/>
          <w:sz w:val="26"/>
          <w:szCs w:val="26"/>
        </w:rPr>
        <w:t>(Opcional)</w:t>
      </w:r>
      <w:r>
        <w:rPr>
          <w:sz w:val="26"/>
          <w:szCs w:val="26"/>
        </w:rPr>
        <w:t xml:space="preserve"> Identificação dos endereços, associando nomes e imagens das entidades envolvidas através de um </w:t>
      </w:r>
      <w:r>
        <w:rPr>
          <w:b w:val="false"/>
          <w:bCs w:val="false"/>
          <w:sz w:val="26"/>
          <w:szCs w:val="26"/>
        </w:rPr>
        <w:t>banco de dados off-chain (PostgreSQL)</w:t>
      </w:r>
      <w:r>
        <w:rPr>
          <w:sz w:val="26"/>
          <w:szCs w:val="26"/>
        </w:rPr>
        <w:t>.</w:t>
      </w:r>
    </w:p>
    <w:p>
      <w:pPr>
        <w:pStyle w:val="Normal"/>
        <w:widowControl w:val="false"/>
        <w:spacing w:lineRule="auto" w:line="360" w:before="240" w:after="240"/>
        <w:ind w:firstLine="720"/>
        <w:jc w:val="both"/>
        <w:rPr>
          <w:sz w:val="26"/>
          <w:szCs w:val="26"/>
        </w:rPr>
      </w:pPr>
      <w:r>
        <w:rPr>
          <w:sz w:val="26"/>
          <w:szCs w:val="26"/>
        </w:rPr>
        <w:t xml:space="preserve">A interface também contará com </w:t>
      </w:r>
      <w:r>
        <w:rPr>
          <w:b w:val="false"/>
          <w:bCs w:val="false"/>
          <w:sz w:val="26"/>
          <w:szCs w:val="26"/>
        </w:rPr>
        <w:t>gráficos interativos</w:t>
      </w:r>
      <w:r>
        <w:rPr>
          <w:sz w:val="26"/>
          <w:szCs w:val="26"/>
        </w:rPr>
        <w:t xml:space="preserve"> para facilitar a compreensão dos dados, incluindo:</w:t>
      </w:r>
    </w:p>
    <w:p>
      <w:pPr>
        <w:pStyle w:val="Normal"/>
        <w:widowControl w:val="false"/>
        <w:numPr>
          <w:ilvl w:val="0"/>
          <w:numId w:val="12"/>
        </w:numPr>
        <w:spacing w:lineRule="auto" w:line="360" w:before="240" w:after="0"/>
        <w:rPr>
          <w:sz w:val="26"/>
          <w:szCs w:val="26"/>
        </w:rPr>
      </w:pPr>
      <w:r>
        <w:rPr>
          <w:b w:val="false"/>
          <w:bCs w:val="false"/>
          <w:sz w:val="26"/>
          <w:szCs w:val="26"/>
        </w:rPr>
        <w:t>Gráficos de pizza</w:t>
      </w:r>
      <w:r>
        <w:rPr>
          <w:sz w:val="26"/>
          <w:szCs w:val="26"/>
        </w:rPr>
        <w:t xml:space="preserve"> para distribuição dos recursos públicos.</w:t>
      </w:r>
    </w:p>
    <w:p>
      <w:pPr>
        <w:pStyle w:val="Normal"/>
        <w:widowControl w:val="false"/>
        <w:numPr>
          <w:ilvl w:val="0"/>
          <w:numId w:val="12"/>
        </w:numPr>
        <w:spacing w:lineRule="auto" w:line="360"/>
        <w:rPr>
          <w:sz w:val="26"/>
          <w:szCs w:val="26"/>
        </w:rPr>
      </w:pPr>
      <w:r>
        <w:rPr>
          <w:b w:val="false"/>
          <w:bCs w:val="false"/>
          <w:sz w:val="26"/>
          <w:szCs w:val="26"/>
        </w:rPr>
        <w:t>Gráficos de linha</w:t>
      </w:r>
      <w:r>
        <w:rPr>
          <w:sz w:val="26"/>
          <w:szCs w:val="26"/>
        </w:rPr>
        <w:t xml:space="preserve"> para exibir o histórico de movimentação financeira.</w:t>
      </w:r>
    </w:p>
    <w:p>
      <w:pPr>
        <w:pStyle w:val="Normal"/>
        <w:widowControl w:val="false"/>
        <w:numPr>
          <w:ilvl w:val="0"/>
          <w:numId w:val="12"/>
        </w:numPr>
        <w:spacing w:lineRule="auto" w:line="360" w:before="0" w:after="240"/>
        <w:rPr>
          <w:sz w:val="26"/>
          <w:szCs w:val="26"/>
        </w:rPr>
      </w:pPr>
      <w:r>
        <w:rPr>
          <w:b w:val="false"/>
          <w:bCs w:val="false"/>
          <w:sz w:val="26"/>
          <w:szCs w:val="26"/>
        </w:rPr>
        <w:t>Gráficos de barras</w:t>
      </w:r>
      <w:r>
        <w:rPr>
          <w:sz w:val="26"/>
          <w:szCs w:val="26"/>
        </w:rPr>
        <w:t xml:space="preserve"> para comparar os gastos entre órgãos públicos.</w:t>
      </w:r>
    </w:p>
    <w:p>
      <w:pPr>
        <w:pStyle w:val="Normal"/>
        <w:widowControl w:val="false"/>
        <w:spacing w:lineRule="auto" w:line="360" w:before="240" w:after="240"/>
        <w:ind w:firstLine="720"/>
        <w:jc w:val="both"/>
        <w:rPr>
          <w:sz w:val="26"/>
          <w:szCs w:val="26"/>
        </w:rPr>
      </w:pPr>
      <w:r>
        <w:rPr>
          <w:sz w:val="26"/>
          <w:szCs w:val="26"/>
        </w:rPr>
        <w:t xml:space="preserve">O sistema contará com um </w:t>
      </w:r>
      <w:r>
        <w:rPr>
          <w:b w:val="false"/>
          <w:bCs w:val="false"/>
          <w:sz w:val="26"/>
          <w:szCs w:val="26"/>
        </w:rPr>
        <w:t>contrato inteligente</w:t>
      </w:r>
      <w:r>
        <w:rPr>
          <w:sz w:val="26"/>
          <w:szCs w:val="26"/>
        </w:rPr>
        <w:t xml:space="preserve">, responsável por </w:t>
      </w:r>
      <w:r>
        <w:rPr>
          <w:b w:val="false"/>
          <w:bCs w:val="false"/>
          <w:sz w:val="26"/>
          <w:szCs w:val="26"/>
        </w:rPr>
        <w:t>gerenciar</w:t>
      </w:r>
      <w:r>
        <w:rPr>
          <w:b/>
          <w:sz w:val="26"/>
          <w:szCs w:val="26"/>
        </w:rPr>
        <w:t xml:space="preserve"> </w:t>
      </w:r>
      <w:r>
        <w:rPr>
          <w:b w:val="false"/>
          <w:bCs w:val="false"/>
          <w:sz w:val="26"/>
          <w:szCs w:val="26"/>
        </w:rPr>
        <w:t>e aplicar as regras do sistema</w:t>
      </w:r>
      <w:r>
        <w:rPr>
          <w:sz w:val="26"/>
          <w:szCs w:val="26"/>
        </w:rPr>
        <w:t>, garantindo a integridade das movimentações financeiras. As principais regras incluem:</w:t>
      </w:r>
    </w:p>
    <w:p>
      <w:pPr>
        <w:pStyle w:val="Normal"/>
        <w:widowControl w:val="false"/>
        <w:numPr>
          <w:ilvl w:val="0"/>
          <w:numId w:val="1"/>
        </w:numPr>
        <w:spacing w:lineRule="auto" w:line="360" w:before="240" w:after="0"/>
        <w:rPr>
          <w:sz w:val="26"/>
          <w:szCs w:val="26"/>
        </w:rPr>
      </w:pPr>
      <w:r>
        <w:rPr>
          <w:b w:val="false"/>
          <w:bCs w:val="false"/>
          <w:sz w:val="26"/>
          <w:szCs w:val="26"/>
        </w:rPr>
        <w:t>Definição de permissões de usuários</w:t>
      </w:r>
      <w:r>
        <w:rPr>
          <w:sz w:val="26"/>
          <w:szCs w:val="26"/>
        </w:rPr>
        <w:t>, organizados em diferentes níveis de acesso:</w:t>
      </w:r>
    </w:p>
    <w:p>
      <w:pPr>
        <w:pStyle w:val="Normal"/>
        <w:widowControl w:val="false"/>
        <w:numPr>
          <w:ilvl w:val="1"/>
          <w:numId w:val="1"/>
        </w:numPr>
        <w:spacing w:lineRule="auto" w:line="360"/>
        <w:rPr>
          <w:sz w:val="26"/>
          <w:szCs w:val="26"/>
        </w:rPr>
      </w:pPr>
      <w:r>
        <w:rPr>
          <w:b w:val="false"/>
          <w:bCs w:val="false"/>
          <w:sz w:val="26"/>
          <w:szCs w:val="26"/>
        </w:rPr>
        <w:t>Administradores</w:t>
      </w:r>
      <w:r>
        <w:rPr>
          <w:sz w:val="26"/>
          <w:szCs w:val="26"/>
        </w:rPr>
        <w:t>: Responsáveis por configurar regras do contrato, definir permissões e validar entidades aptas a receber recursos.</w:t>
      </w:r>
    </w:p>
    <w:p>
      <w:pPr>
        <w:pStyle w:val="Normal"/>
        <w:widowControl w:val="false"/>
        <w:numPr>
          <w:ilvl w:val="1"/>
          <w:numId w:val="1"/>
        </w:numPr>
        <w:spacing w:lineRule="auto" w:line="360"/>
        <w:rPr>
          <w:sz w:val="26"/>
          <w:szCs w:val="26"/>
        </w:rPr>
      </w:pPr>
      <w:r>
        <w:rPr>
          <w:b w:val="false"/>
          <w:bCs w:val="false"/>
          <w:sz w:val="26"/>
          <w:szCs w:val="26"/>
        </w:rPr>
        <w:t>Gestores de Fundos</w:t>
      </w:r>
      <w:r>
        <w:rPr>
          <w:sz w:val="26"/>
          <w:szCs w:val="26"/>
        </w:rPr>
        <w:t>: Autorizados a movimentar os recursos dentro das regras estabelecidas pelo contrato.</w:t>
      </w:r>
    </w:p>
    <w:p>
      <w:pPr>
        <w:pStyle w:val="Normal"/>
        <w:widowControl w:val="false"/>
        <w:numPr>
          <w:ilvl w:val="1"/>
          <w:numId w:val="1"/>
        </w:numPr>
        <w:spacing w:lineRule="auto" w:line="360"/>
        <w:rPr>
          <w:sz w:val="26"/>
          <w:szCs w:val="26"/>
        </w:rPr>
      </w:pPr>
      <w:r>
        <w:rPr>
          <w:b w:val="false"/>
          <w:bCs w:val="false"/>
          <w:sz w:val="26"/>
          <w:szCs w:val="26"/>
        </w:rPr>
        <w:t>Cidadãos e Órgãos de Controle</w:t>
      </w:r>
      <w:r>
        <w:rPr>
          <w:sz w:val="26"/>
          <w:szCs w:val="26"/>
        </w:rPr>
        <w:t xml:space="preserve">: Poderão </w:t>
      </w:r>
      <w:r>
        <w:rPr>
          <w:b w:val="false"/>
          <w:bCs w:val="false"/>
          <w:sz w:val="26"/>
          <w:szCs w:val="26"/>
        </w:rPr>
        <w:t>consultar publicamente todas as transações</w:t>
      </w:r>
      <w:r>
        <w:rPr>
          <w:sz w:val="26"/>
          <w:szCs w:val="26"/>
        </w:rPr>
        <w:t>, mas sem permissão para modificar os dados.</w:t>
      </w:r>
    </w:p>
    <w:p>
      <w:pPr>
        <w:pStyle w:val="Normal"/>
        <w:widowControl w:val="false"/>
        <w:numPr>
          <w:ilvl w:val="0"/>
          <w:numId w:val="1"/>
        </w:numPr>
        <w:spacing w:lineRule="auto" w:line="360"/>
        <w:rPr>
          <w:b/>
          <w:b/>
          <w:sz w:val="26"/>
          <w:szCs w:val="26"/>
        </w:rPr>
      </w:pPr>
      <w:r>
        <w:rPr>
          <w:b w:val="false"/>
          <w:bCs w:val="false"/>
          <w:sz w:val="26"/>
          <w:szCs w:val="26"/>
        </w:rPr>
        <w:t>Política de Distribuição de Recursos</w:t>
      </w:r>
      <w:r>
        <w:rPr>
          <w:sz w:val="26"/>
          <w:szCs w:val="26"/>
        </w:rPr>
        <w:t>:</w:t>
      </w:r>
    </w:p>
    <w:p>
      <w:pPr>
        <w:pStyle w:val="Normal"/>
        <w:widowControl w:val="false"/>
        <w:numPr>
          <w:ilvl w:val="1"/>
          <w:numId w:val="1"/>
        </w:numPr>
        <w:spacing w:lineRule="auto" w:line="360"/>
        <w:rPr>
          <w:sz w:val="26"/>
          <w:szCs w:val="26"/>
        </w:rPr>
      </w:pPr>
      <w:r>
        <w:rPr>
          <w:sz w:val="26"/>
          <w:szCs w:val="26"/>
        </w:rPr>
        <w:t>O contrato permitirá que um órgão governamental autorizado defina as porcentagens de distribuição dos fundos para saúde, educação, infraestrutura, etc.</w:t>
      </w:r>
    </w:p>
    <w:p>
      <w:pPr>
        <w:pStyle w:val="Normal"/>
        <w:widowControl w:val="false"/>
        <w:numPr>
          <w:ilvl w:val="1"/>
          <w:numId w:val="1"/>
        </w:numPr>
        <w:spacing w:lineRule="auto" w:line="360"/>
        <w:rPr>
          <w:sz w:val="26"/>
          <w:szCs w:val="26"/>
        </w:rPr>
      </w:pPr>
      <w:r>
        <w:rPr>
          <w:sz w:val="26"/>
          <w:szCs w:val="26"/>
        </w:rPr>
        <w:t>Essas porcentagens não serão fixadas no código, mas sim armazenadas on-chain, podendo ser ajustadas por meio de uma transação oficial assinada por uma entidade autorizada.</w:t>
      </w:r>
    </w:p>
    <w:p>
      <w:pPr>
        <w:pStyle w:val="Normal"/>
        <w:widowControl w:val="false"/>
        <w:numPr>
          <w:ilvl w:val="1"/>
          <w:numId w:val="1"/>
        </w:numPr>
        <w:spacing w:lineRule="auto" w:line="360"/>
        <w:rPr>
          <w:sz w:val="26"/>
          <w:szCs w:val="26"/>
        </w:rPr>
      </w:pPr>
      <w:r>
        <w:rPr>
          <w:sz w:val="26"/>
          <w:szCs w:val="26"/>
        </w:rPr>
        <w:t>Toda vez que novos fundos entrarem no contrato, eles serão automaticamente distribuídos de acordo com as porcentagens vigentes.</w:t>
      </w:r>
    </w:p>
    <w:p>
      <w:pPr>
        <w:pStyle w:val="Normal"/>
        <w:widowControl w:val="false"/>
        <w:numPr>
          <w:ilvl w:val="1"/>
          <w:numId w:val="1"/>
        </w:numPr>
        <w:spacing w:lineRule="auto" w:line="360"/>
        <w:rPr>
          <w:sz w:val="26"/>
          <w:szCs w:val="26"/>
        </w:rPr>
      </w:pPr>
      <w:r>
        <w:rPr>
          <w:sz w:val="26"/>
          <w:szCs w:val="26"/>
        </w:rPr>
        <w:t>Qualquer alteração nas porcentagens será registrada na blockchain, garantindo total transparência e rastreabilidade.</w:t>
      </w:r>
    </w:p>
    <w:p>
      <w:pPr>
        <w:pStyle w:val="Normal"/>
        <w:widowControl w:val="false"/>
        <w:numPr>
          <w:ilvl w:val="1"/>
          <w:numId w:val="1"/>
        </w:numPr>
        <w:spacing w:lineRule="auto" w:line="360" w:before="0" w:after="240"/>
        <w:rPr>
          <w:sz w:val="26"/>
          <w:szCs w:val="26"/>
        </w:rPr>
      </w:pPr>
      <w:r>
        <w:rPr>
          <w:sz w:val="26"/>
          <w:szCs w:val="26"/>
        </w:rPr>
        <w:t>Para evitar abusos, o contrato pode incluir limites mínimos e máximos para cada setor (exemplo: saúde deve receber no mínimo 20% e no máximo 50%).</w:t>
      </w:r>
    </w:p>
    <w:p>
      <w:pPr>
        <w:pStyle w:val="Normal"/>
        <w:widowControl w:val="false"/>
        <w:spacing w:lineRule="auto" w:line="360" w:before="240" w:after="240"/>
        <w:ind w:firstLine="720"/>
        <w:jc w:val="both"/>
        <w:rPr>
          <w:color w:val="000000"/>
          <w:sz w:val="26"/>
          <w:szCs w:val="26"/>
        </w:rPr>
      </w:pPr>
      <w:r>
        <w:rPr>
          <w:sz w:val="26"/>
          <w:szCs w:val="26"/>
        </w:rPr>
        <w:t xml:space="preserve">Para garantir segurança e eficiência, o projeto utilizará a </w:t>
      </w:r>
      <w:r>
        <w:rPr>
          <w:b w:val="false"/>
          <w:bCs w:val="false"/>
          <w:sz w:val="26"/>
          <w:szCs w:val="26"/>
        </w:rPr>
        <w:t>blockchain Polygon</w:t>
      </w:r>
      <w:r>
        <w:rPr>
          <w:sz w:val="26"/>
          <w:szCs w:val="26"/>
        </w:rPr>
        <w:t xml:space="preserve">, escolhida por suas </w:t>
      </w:r>
      <w:r>
        <w:rPr>
          <w:b w:val="false"/>
          <w:bCs w:val="false"/>
          <w:sz w:val="26"/>
          <w:szCs w:val="26"/>
        </w:rPr>
        <w:t>taxas reduzidas e transações rápidas</w:t>
      </w:r>
      <w:r>
        <w:rPr>
          <w:sz w:val="26"/>
          <w:szCs w:val="26"/>
        </w:rPr>
        <w:t>.</w:t>
      </w:r>
    </w:p>
    <w:p>
      <w:pPr>
        <w:pStyle w:val="Normal"/>
        <w:widowControl w:val="false"/>
        <w:spacing w:lineRule="auto" w:line="360"/>
        <w:ind w:firstLine="1009"/>
        <w:jc w:val="both"/>
        <w:rPr>
          <w:color w:val="000000"/>
          <w:highlight w:val="none"/>
          <w:shd w:fill="FFFF00" w:val="clear"/>
        </w:rPr>
      </w:pPr>
      <w:commentRangeStart w:id="2"/>
      <w:r>
        <w:rPr>
          <w:color w:val="000000"/>
          <w:sz w:val="26"/>
          <w:szCs w:val="26"/>
          <w:shd w:fill="FFFF00" w:val="clear"/>
        </w:rPr>
        <w:t>Os capítulos poderia ser escritos como:</w:t>
      </w:r>
    </w:p>
    <w:p>
      <w:pPr>
        <w:pStyle w:val="Normal"/>
        <w:widowControl w:val="false"/>
        <w:spacing w:lineRule="auto" w:line="360"/>
        <w:ind w:firstLine="1009"/>
        <w:jc w:val="both"/>
        <w:rPr>
          <w:color w:val="000000"/>
          <w:highlight w:val="none"/>
          <w:shd w:fill="FFFF00" w:val="clear"/>
        </w:rPr>
      </w:pPr>
      <w:r>
        <w:rPr>
          <w:color w:val="000000"/>
          <w:sz w:val="26"/>
          <w:szCs w:val="26"/>
          <w:shd w:fill="FFFF00" w:val="clear"/>
        </w:rPr>
        <w:t xml:space="preserve">* </w:t>
      </w:r>
      <w:r>
        <w:rPr>
          <w:color w:val="000000"/>
          <w:sz w:val="26"/>
          <w:szCs w:val="26"/>
          <w:shd w:fill="FFFF00" w:val="clear"/>
        </w:rPr>
        <w:t>2</w:t>
      </w:r>
      <w:r>
        <w:rPr>
          <w:color w:val="000000"/>
          <w:sz w:val="26"/>
          <w:szCs w:val="26"/>
          <w:shd w:fill="FFFF00" w:val="clear"/>
        </w:rPr>
        <w:t xml:space="preserve">º </w:t>
      </w:r>
      <w:r>
        <w:rPr>
          <w:color w:val="000000"/>
          <w:sz w:val="26"/>
          <w:szCs w:val="26"/>
          <w:shd w:fill="FFFF00" w:val="clear"/>
        </w:rPr>
        <w:t>blockchain</w:t>
      </w:r>
      <w:r>
        <w:rPr>
          <w:color w:val="000000"/>
          <w:sz w:val="26"/>
          <w:szCs w:val="26"/>
          <w:shd w:fill="FFFF00" w:val="clear"/>
        </w:rPr>
        <w:t xml:space="preserve"> </w:t>
      </w:r>
      <w:r>
        <w:rPr>
          <w:color w:val="000000"/>
          <w:sz w:val="26"/>
          <w:szCs w:val="26"/>
          <w:shd w:fill="FFFF00" w:val="clear"/>
        </w:rPr>
        <w:t xml:space="preserve">E </w:t>
      </w:r>
      <w:r>
        <w:rPr>
          <w:color w:val="000000"/>
          <w:sz w:val="26"/>
          <w:szCs w:val="26"/>
          <w:shd w:fill="FFFF00" w:val="clear"/>
        </w:rPr>
        <w:t>Contrato inteligente</w:t>
      </w:r>
    </w:p>
    <w:p>
      <w:pPr>
        <w:pStyle w:val="Normal"/>
        <w:widowControl w:val="false"/>
        <w:spacing w:lineRule="auto" w:line="360"/>
        <w:ind w:firstLine="1009"/>
        <w:jc w:val="both"/>
        <w:rPr>
          <w:color w:val="000000"/>
          <w:highlight w:val="none"/>
          <w:shd w:fill="FFFF00" w:val="clear"/>
        </w:rPr>
      </w:pPr>
      <w:r>
        <w:rPr>
          <w:color w:val="000000"/>
          <w:sz w:val="26"/>
          <w:szCs w:val="26"/>
          <w:shd w:fill="FFFF00" w:val="clear"/>
        </w:rPr>
        <w:t xml:space="preserve">* </w:t>
      </w:r>
      <w:r>
        <w:rPr>
          <w:color w:val="000000"/>
          <w:sz w:val="26"/>
          <w:szCs w:val="26"/>
          <w:shd w:fill="FFFF00" w:val="clear"/>
        </w:rPr>
        <w:t>3</w:t>
      </w:r>
      <w:r>
        <w:rPr>
          <w:color w:val="000000"/>
          <w:sz w:val="26"/>
          <w:szCs w:val="26"/>
          <w:shd w:fill="FFFF00" w:val="clear"/>
        </w:rPr>
        <w:t>º A UTILIZAÇ</w:t>
      </w:r>
      <w:r>
        <w:rPr>
          <w:rFonts w:eastAsia="Times New Roman" w:cs="Times New Roman"/>
          <w:color w:val="000000"/>
          <w:kern w:val="0"/>
          <w:sz w:val="26"/>
          <w:szCs w:val="26"/>
          <w:shd w:fill="FFFF00" w:val="clear"/>
          <w:lang w:val="pt-BR" w:eastAsia="pt-BR" w:bidi="ar-SA"/>
        </w:rPr>
        <w:t>ÃO</w:t>
      </w:r>
      <w:r>
        <w:rPr>
          <w:color w:val="000000"/>
          <w:sz w:val="26"/>
          <w:szCs w:val="26"/>
          <w:shd w:fill="FFFF00" w:val="clear"/>
        </w:rPr>
        <w:t xml:space="preserve"> DA BLOCKCHAIN PARA GOVERNOS</w:t>
      </w:r>
    </w:p>
    <w:p>
      <w:pPr>
        <w:pStyle w:val="Normal"/>
        <w:widowControl w:val="false"/>
        <w:spacing w:lineRule="auto" w:line="360"/>
        <w:ind w:firstLine="1009"/>
        <w:jc w:val="both"/>
        <w:rPr>
          <w:color w:val="000000"/>
          <w:highlight w:val="none"/>
          <w:shd w:fill="FFFF00" w:val="clear"/>
        </w:rPr>
      </w:pPr>
      <w:r>
        <w:rPr>
          <w:color w:val="000000"/>
          <w:sz w:val="26"/>
          <w:szCs w:val="26"/>
          <w:shd w:fill="FFFF00" w:val="clear"/>
        </w:rPr>
        <w:t xml:space="preserve">* </w:t>
      </w:r>
      <w:r>
        <w:rPr>
          <w:color w:val="000000"/>
          <w:sz w:val="26"/>
          <w:szCs w:val="26"/>
          <w:shd w:fill="FFFF00" w:val="clear"/>
        </w:rPr>
        <w:t>4</w:t>
      </w:r>
      <w:r>
        <w:rPr>
          <w:color w:val="000000"/>
          <w:sz w:val="26"/>
          <w:szCs w:val="26"/>
          <w:shd w:fill="FFFF00" w:val="clear"/>
        </w:rPr>
        <w:t>º aplicaç</w:t>
      </w:r>
      <w:r>
        <w:rPr>
          <w:rFonts w:eastAsia="Times New Roman" w:cs="Times New Roman"/>
          <w:color w:val="000000"/>
          <w:kern w:val="0"/>
          <w:sz w:val="26"/>
          <w:szCs w:val="26"/>
          <w:shd w:fill="FFFF00" w:val="clear"/>
          <w:lang w:val="pt-BR" w:eastAsia="pt-BR" w:bidi="ar-SA"/>
        </w:rPr>
        <w:t>ão?</w:t>
      </w:r>
    </w:p>
    <w:p>
      <w:pPr>
        <w:pStyle w:val="Normal"/>
        <w:widowControl w:val="false"/>
        <w:spacing w:lineRule="auto" w:line="360"/>
        <w:ind w:firstLine="1009"/>
        <w:jc w:val="both"/>
        <w:rPr>
          <w:color w:val="000000"/>
          <w:highlight w:val="none"/>
          <w:shd w:fill="FFFF00" w:val="clear"/>
        </w:rPr>
      </w:pPr>
      <w:r>
        <w:rPr>
          <w:color w:val="000000"/>
          <w:sz w:val="26"/>
          <w:szCs w:val="26"/>
          <w:shd w:fill="FFFF00" w:val="clear"/>
        </w:rPr>
        <w:t>E sobre onde irei hospedar ou rodar esse protótipo seria necessário descrever?</w:t>
      </w:r>
      <w:commentRangeEnd w:id="2"/>
      <w:r>
        <w:commentReference w:id="2"/>
      </w:r>
      <w:r>
        <w:rPr>
          <w:color w:val="000000"/>
          <w:sz w:val="26"/>
          <w:szCs w:val="26"/>
          <w:shd w:fill="FFFF00" w:val="clear"/>
        </w:rPr>
      </w:r>
    </w:p>
    <w:p>
      <w:pPr>
        <w:pStyle w:val="Normal"/>
        <w:widowControl w:val="false"/>
        <w:spacing w:lineRule="auto" w:line="360" w:before="240" w:after="240"/>
        <w:ind w:firstLine="1009"/>
        <w:jc w:val="both"/>
        <w:rPr>
          <w:color w:val="000000"/>
          <w:sz w:val="26"/>
          <w:szCs w:val="26"/>
        </w:rPr>
      </w:pPr>
      <w:r>
        <w:rPr>
          <w:color w:val="000000"/>
          <w:sz w:val="26"/>
          <w:szCs w:val="26"/>
        </w:rPr>
      </w:r>
    </w:p>
    <w:p>
      <w:pPr>
        <w:pStyle w:val="Normal"/>
        <w:widowControl w:val="false"/>
        <w:numPr>
          <w:ilvl w:val="0"/>
          <w:numId w:val="7"/>
        </w:numPr>
        <w:spacing w:lineRule="auto" w:line="360" w:before="980" w:after="1740"/>
        <w:jc w:val="both"/>
        <w:rPr/>
      </w:pPr>
      <w:r>
        <w:rPr>
          <w:rFonts w:eastAsia="Times New Roman" w:cs="Times New Roman"/>
          <w:b/>
          <w:smallCaps/>
          <w:color w:val="000000"/>
          <w:kern w:val="0"/>
          <w:sz w:val="26"/>
          <w:szCs w:val="26"/>
          <w:lang w:val="pt-BR" w:eastAsia="pt-BR" w:bidi="ar-SA"/>
        </w:rPr>
        <w:t>BLOCKCHAIN</w:t>
      </w:r>
      <w:r>
        <w:rPr>
          <w:rFonts w:eastAsia="Times New Roman" w:cs="Times New Roman"/>
          <w:b/>
          <w:smallCaps/>
          <w:color w:val="000000"/>
          <w:kern w:val="0"/>
          <w:sz w:val="26"/>
          <w:szCs w:val="26"/>
          <w:lang w:val="pt-BR" w:eastAsia="pt-BR" w:bidi="ar-SA"/>
        </w:rPr>
        <w:t xml:space="preserve"> </w:t>
      </w:r>
      <w:r>
        <w:rPr>
          <w:rFonts w:eastAsia="Times New Roman" w:cs="Times New Roman"/>
          <w:b/>
          <w:smallCaps/>
          <w:color w:val="000000"/>
          <w:kern w:val="0"/>
          <w:sz w:val="26"/>
          <w:szCs w:val="26"/>
          <w:lang w:val="pt-BR" w:eastAsia="pt-BR" w:bidi="ar-SA"/>
        </w:rPr>
        <w:t>E CONTRATOS INTELIGENTES</w:t>
      </w:r>
      <w:r>
        <w:rPr>
          <w:rFonts w:eastAsia="Times New Roman" w:cs="Times New Roman"/>
          <w:b/>
          <w:smallCaps/>
          <w:color w:val="000000"/>
          <w:kern w:val="0"/>
          <w:sz w:val="26"/>
          <w:szCs w:val="26"/>
          <w:lang w:val="pt-BR" w:eastAsia="pt-BR" w:bidi="ar-SA"/>
        </w:rPr>
        <w:t xml:space="preserve">: </w:t>
      </w:r>
      <w:r>
        <w:rPr>
          <w:rFonts w:eastAsia="Times New Roman" w:cs="Times New Roman"/>
          <w:b/>
          <w:smallCaps/>
          <w:color w:val="000000"/>
          <w:kern w:val="0"/>
          <w:sz w:val="26"/>
          <w:szCs w:val="26"/>
          <w:lang w:val="pt-BR" w:eastAsia="pt-BR" w:bidi="ar-SA"/>
        </w:rPr>
        <w:t>GARANTIA</w:t>
      </w:r>
      <w:r>
        <w:rPr>
          <w:rFonts w:eastAsia="Times New Roman" w:cs="Times New Roman"/>
          <w:b/>
          <w:smallCaps/>
          <w:color w:val="000000"/>
          <w:kern w:val="0"/>
          <w:sz w:val="26"/>
          <w:szCs w:val="26"/>
          <w:lang w:val="pt-BR" w:eastAsia="pt-BR" w:bidi="ar-SA"/>
        </w:rPr>
        <w:t xml:space="preserve"> </w:t>
      </w:r>
      <w:r>
        <w:rPr>
          <w:rFonts w:eastAsia="Times New Roman" w:cs="Times New Roman"/>
          <w:b/>
          <w:smallCaps/>
          <w:color w:val="000000"/>
          <w:kern w:val="0"/>
          <w:sz w:val="26"/>
          <w:szCs w:val="26"/>
          <w:lang w:val="pt-BR" w:eastAsia="pt-BR" w:bidi="ar-SA"/>
        </w:rPr>
        <w:t>DE</w:t>
      </w:r>
      <w:r>
        <w:rPr>
          <w:rFonts w:eastAsia="Times New Roman" w:cs="Times New Roman"/>
          <w:b/>
          <w:smallCaps/>
          <w:color w:val="000000"/>
          <w:kern w:val="0"/>
          <w:sz w:val="26"/>
          <w:szCs w:val="26"/>
          <w:lang w:val="pt-BR" w:eastAsia="pt-BR" w:bidi="ar-SA"/>
        </w:rPr>
        <w:t xml:space="preserve"> </w:t>
      </w:r>
      <w:r>
        <w:rPr>
          <w:rFonts w:eastAsia="Times New Roman" w:cs="Times New Roman"/>
          <w:b/>
          <w:smallCaps/>
          <w:color w:val="000000"/>
          <w:kern w:val="0"/>
          <w:sz w:val="26"/>
          <w:szCs w:val="26"/>
          <w:lang w:val="pt-BR" w:eastAsia="pt-BR" w:bidi="ar-SA"/>
        </w:rPr>
        <w:t>INTEGRIDADE DOS DADOS</w:t>
      </w:r>
    </w:p>
    <w:p>
      <w:pPr>
        <w:pStyle w:val="Corpodotexto"/>
        <w:widowControl w:val="false"/>
        <w:spacing w:lineRule="auto" w:line="360"/>
        <w:ind w:firstLine="1009"/>
        <w:jc w:val="both"/>
        <w:rPr>
          <w:color w:val="000000"/>
          <w:sz w:val="26"/>
          <w:szCs w:val="26"/>
        </w:rPr>
      </w:pPr>
      <w:r>
        <w:rPr>
          <w:rFonts w:eastAsia="Times New Roman" w:cs="Times New Roman"/>
          <w:color w:val="000000"/>
          <w:kern w:val="0"/>
          <w:sz w:val="26"/>
          <w:szCs w:val="26"/>
          <w:lang w:val="pt-BR" w:eastAsia="pt-BR" w:bidi="ar-SA"/>
        </w:rPr>
        <w:t xml:space="preserve">Neste capítulo, será explorado o conceito de tecnologia blockchain, desmistificando seu funcionamento e suas principais características, como descentralização, segurança e transparência. Também será abordado o papel dos contratos inteligentes (smart contracts) e como eles automatizam processos, garantindo maior confiabilidade e reduzindo a necessidade de intermediários. </w:t>
      </w:r>
      <w:r>
        <w:rPr/>
        <w:t>Além disso, será discutido por que a blockchain é menos vulnerável a vazamentos de dados e ataques cibernéticos, destacando os mecanismos de segurança que tornam essa tecnologia resistente a fraudes. Por fim, serão apresentadas suas principais aplicações, limitações e sua relação com a Web 3.0, apontando como essa evolução tecnológica pode impactar diferentes setores, incluindo o governo e a administração pública.</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t>Aqui inicia a revisão bibliográfica de fato. O conteúdo e a quantidade dos capítulos vai mudar de acordo com cada trabalho. Alinhem com o orientador o que deve ser colocado na revisão bibliográfica. Quanto a estrutura da revisão bibliográfica pode ser apresentada em um ou mais capítulos, dependerá do tema abordado. Caso optar por fazer mais de um capítulo de revisão, fica estabelecido no máximo 3 capítulos para revisão bibliográfica.</w:t>
      </w:r>
    </w:p>
    <w:p>
      <w:pPr>
        <w:pStyle w:val="Normal"/>
        <w:widowControl w:val="false"/>
        <w:spacing w:lineRule="auto" w:line="360"/>
        <w:ind w:firstLine="1009"/>
        <w:jc w:val="both"/>
        <w:rPr>
          <w:color w:val="000000"/>
          <w:sz w:val="26"/>
          <w:szCs w:val="26"/>
        </w:rPr>
      </w:pPr>
      <w:r>
        <w:rPr>
          <w:color w:val="000000"/>
          <w:sz w:val="26"/>
          <w:szCs w:val="26"/>
        </w:rPr>
        <w:t xml:space="preserve"> </w:t>
      </w:r>
      <w:r>
        <w:rPr>
          <w:color w:val="000000"/>
          <w:sz w:val="26"/>
          <w:szCs w:val="26"/>
        </w:rPr>
        <w:tab/>
        <w:t xml:space="preserve"> 2.1 - xxx </w:t>
      </w:r>
    </w:p>
    <w:p>
      <w:pPr>
        <w:pStyle w:val="Normal"/>
        <w:widowControl w:val="false"/>
        <w:spacing w:lineRule="auto" w:line="360"/>
        <w:ind w:firstLine="1009"/>
        <w:jc w:val="both"/>
        <w:rPr>
          <w:color w:val="000000"/>
          <w:sz w:val="26"/>
          <w:szCs w:val="26"/>
        </w:rPr>
      </w:pPr>
      <w:r>
        <w:rPr>
          <w:color w:val="000000"/>
          <w:sz w:val="26"/>
          <w:szCs w:val="26"/>
        </w:rPr>
        <w:t xml:space="preserve">  </w:t>
      </w:r>
      <w:r>
        <w:rPr>
          <w:color w:val="000000"/>
          <w:sz w:val="26"/>
          <w:szCs w:val="26"/>
        </w:rPr>
        <w:tab/>
        <w:t>2.2 – yyy</w:t>
      </w:r>
    </w:p>
    <w:p>
      <w:pPr>
        <w:pStyle w:val="Normal"/>
        <w:widowControl w:val="false"/>
        <w:spacing w:lineRule="auto" w:line="360"/>
        <w:ind w:firstLine="1009"/>
        <w:jc w:val="both"/>
        <w:rPr>
          <w:color w:val="000000"/>
          <w:sz w:val="26"/>
          <w:szCs w:val="26"/>
        </w:rPr>
      </w:pPr>
      <w:r>
        <w:rPr>
          <w:color w:val="000000"/>
          <w:sz w:val="26"/>
          <w:szCs w:val="26"/>
        </w:rPr>
        <w:t>No caso de capítulo único: a revisão bibliográfica deverá ser feita em subcapítulos por temáticas. Ex.: 2.1 – O ramo atacadista no oeste de SC. 2.2 Tecnologias da Informação. Cada subcapítulo deverá ter as considerações finais, estabelecendo uma sequência textual (contribuições e comentários por parte do aluno).</w:t>
      </w:r>
    </w:p>
    <w:p>
      <w:pPr>
        <w:pStyle w:val="Normal"/>
        <w:widowControl w:val="false"/>
        <w:spacing w:lineRule="auto" w:line="360"/>
        <w:ind w:firstLine="1009"/>
        <w:jc w:val="both"/>
        <w:rPr>
          <w:color w:val="000000"/>
          <w:sz w:val="26"/>
          <w:szCs w:val="26"/>
        </w:rPr>
      </w:pPr>
      <w:r>
        <w:rPr>
          <w:color w:val="000000"/>
          <w:sz w:val="26"/>
          <w:szCs w:val="26"/>
        </w:rPr>
        <w:t>Em cada início de capítulo, procure fazer um parágrafo de apresentação (de 6 a 10 linhas) falando sobre o que será abordado no mesmo. Por exemplo, neste capítulo são apresentados todos os estilos utilizados no modelo do TCC, bem como os dados que foram utilizados para formatação dos mesmos. Perceba que, para cada tipo de página do relatório (Figura 2), há um conjunto de estilos que são aplicados a essa página. As páginas dos elementos pré-textuais são numeradas com algarismos romanos minúsculos, enquanto as demais são numeradas com algarismos arábicos. A partir do capítulo “1 Introdução” a contagem dos números de página volta a 1 (um). Cuidado, pois não é necessário deixar linhas em branco entre os capítulos, sub-capítulos e o texto.</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numPr>
          <w:ilvl w:val="1"/>
          <w:numId w:val="7"/>
        </w:numPr>
        <w:spacing w:lineRule="auto" w:line="360" w:before="580" w:after="300"/>
        <w:jc w:val="both"/>
        <w:rPr/>
      </w:pPr>
      <w:bookmarkStart w:id="12" w:name="_heading=h.35nkun2"/>
      <w:bookmarkEnd w:id="12"/>
      <w:r>
        <w:rPr>
          <w:b/>
          <w:color w:val="000000"/>
          <w:sz w:val="26"/>
          <w:szCs w:val="26"/>
        </w:rPr>
        <w:t>Apresentação</w:t>
      </w:r>
    </w:p>
    <w:p>
      <w:pPr>
        <w:pStyle w:val="Normal"/>
        <w:widowControl w:val="false"/>
        <w:spacing w:lineRule="auto" w:line="360"/>
        <w:ind w:firstLine="1009"/>
        <w:jc w:val="both"/>
        <w:rPr>
          <w:color w:val="000000"/>
          <w:sz w:val="26"/>
          <w:szCs w:val="26"/>
        </w:rPr>
      </w:pPr>
      <w:r>
        <w:rPr>
          <w:color w:val="000000"/>
          <w:sz w:val="26"/>
          <w:szCs w:val="26"/>
        </w:rPr>
        <w:t>Este texto apresenta o “Modelo do Relatório do TCC” e contém as informações para a escrita dele, cuja versão final deverá estar estruturada da seguinte forma:</w:t>
      </w:r>
    </w:p>
    <w:p>
      <w:pPr>
        <w:pStyle w:val="Normal"/>
        <w:widowControl w:val="false"/>
        <w:numPr>
          <w:ilvl w:val="0"/>
          <w:numId w:val="8"/>
        </w:numPr>
        <w:spacing w:lineRule="auto" w:line="360"/>
        <w:ind w:left="1069" w:hanging="360"/>
        <w:jc w:val="both"/>
        <w:rPr>
          <w:i/>
          <w:i/>
          <w:color w:val="000000"/>
          <w:sz w:val="26"/>
          <w:szCs w:val="26"/>
        </w:rPr>
      </w:pPr>
      <w:r>
        <w:rPr>
          <w:i/>
          <w:color w:val="000000"/>
          <w:sz w:val="26"/>
          <w:szCs w:val="26"/>
        </w:rPr>
        <w:t>Elementos Externos</w:t>
      </w:r>
    </w:p>
    <w:p>
      <w:pPr>
        <w:pStyle w:val="Normal"/>
        <w:widowControl w:val="false"/>
        <w:spacing w:lineRule="auto" w:line="360"/>
        <w:ind w:firstLine="1009"/>
        <w:jc w:val="both"/>
        <w:rPr>
          <w:color w:val="000000"/>
          <w:sz w:val="26"/>
          <w:szCs w:val="26"/>
        </w:rPr>
      </w:pPr>
      <w:r>
        <w:rPr>
          <w:color w:val="000000"/>
          <w:sz w:val="26"/>
          <w:szCs w:val="26"/>
        </w:rPr>
        <w:t>Deve-se iniciar a numeração com algarismos romanos. Os números irão aparecer a partir do termo de aprovação.</w:t>
      </w:r>
    </w:p>
    <w:p>
      <w:pPr>
        <w:pStyle w:val="Normal"/>
        <w:widowControl w:val="false"/>
        <w:numPr>
          <w:ilvl w:val="0"/>
          <w:numId w:val="14"/>
        </w:numPr>
        <w:spacing w:lineRule="auto" w:line="360"/>
        <w:jc w:val="both"/>
        <w:rPr/>
      </w:pPr>
      <w:r>
        <w:rPr>
          <w:color w:val="000000"/>
          <w:sz w:val="26"/>
          <w:szCs w:val="26"/>
        </w:rPr>
        <w:t>Capa</w:t>
      </w:r>
    </w:p>
    <w:p>
      <w:pPr>
        <w:pStyle w:val="Normal"/>
        <w:widowControl w:val="false"/>
        <w:numPr>
          <w:ilvl w:val="0"/>
          <w:numId w:val="8"/>
        </w:numPr>
        <w:spacing w:lineRule="auto" w:line="360"/>
        <w:ind w:left="1069" w:hanging="360"/>
        <w:jc w:val="both"/>
        <w:rPr>
          <w:i/>
          <w:i/>
          <w:color w:val="000000"/>
          <w:sz w:val="26"/>
          <w:szCs w:val="26"/>
        </w:rPr>
      </w:pPr>
      <w:r>
        <w:rPr>
          <w:i/>
          <w:color w:val="000000"/>
          <w:sz w:val="26"/>
          <w:szCs w:val="26"/>
        </w:rPr>
        <w:t xml:space="preserve">Elementos Pré-Textuais </w:t>
      </w:r>
    </w:p>
    <w:p>
      <w:pPr>
        <w:pStyle w:val="Normal"/>
        <w:widowControl w:val="false"/>
        <w:spacing w:lineRule="auto" w:line="360"/>
        <w:ind w:firstLine="1009"/>
        <w:jc w:val="both"/>
        <w:rPr>
          <w:color w:val="000000"/>
          <w:sz w:val="26"/>
          <w:szCs w:val="26"/>
        </w:rPr>
      </w:pPr>
      <w:r>
        <w:rPr>
          <w:color w:val="000000"/>
          <w:sz w:val="26"/>
          <w:szCs w:val="26"/>
        </w:rPr>
        <w:t>Os itens marcados com (*) são opcionais, isto é, só serão adicionados se o autor desejar. A Figura 2 ilustra a estrutura geral do trabalho.</w:t>
      </w:r>
    </w:p>
    <w:p>
      <w:pPr>
        <w:pStyle w:val="Normal"/>
        <w:widowControl w:val="false"/>
        <w:numPr>
          <w:ilvl w:val="0"/>
          <w:numId w:val="14"/>
        </w:numPr>
        <w:spacing w:lineRule="auto" w:line="360"/>
        <w:jc w:val="both"/>
        <w:rPr/>
      </w:pPr>
      <w:r>
        <w:rPr>
          <w:color w:val="000000"/>
          <w:sz w:val="26"/>
          <w:szCs w:val="26"/>
        </w:rPr>
        <w:t>Folha de rosto</w:t>
      </w:r>
    </w:p>
    <w:p>
      <w:pPr>
        <w:pStyle w:val="Normal"/>
        <w:widowControl w:val="false"/>
        <w:numPr>
          <w:ilvl w:val="0"/>
          <w:numId w:val="14"/>
        </w:numPr>
        <w:spacing w:lineRule="auto" w:line="360"/>
        <w:jc w:val="both"/>
        <w:rPr/>
      </w:pPr>
      <w:r>
        <w:rPr>
          <w:color w:val="000000"/>
          <w:sz w:val="26"/>
          <w:szCs w:val="26"/>
        </w:rPr>
        <w:t>Termo de aprovação</w:t>
      </w:r>
    </w:p>
    <w:p>
      <w:pPr>
        <w:pStyle w:val="Normal"/>
        <w:widowControl w:val="false"/>
        <w:numPr>
          <w:ilvl w:val="0"/>
          <w:numId w:val="14"/>
        </w:numPr>
        <w:spacing w:lineRule="auto" w:line="360"/>
        <w:jc w:val="both"/>
        <w:rPr/>
      </w:pPr>
      <w:r>
        <w:rPr>
          <w:color w:val="000000"/>
          <w:sz w:val="26"/>
          <w:szCs w:val="26"/>
        </w:rPr>
        <w:t>Dedicatória (*)</w:t>
      </w:r>
    </w:p>
    <w:p>
      <w:pPr>
        <w:pStyle w:val="Normal"/>
        <w:widowControl w:val="false"/>
        <w:numPr>
          <w:ilvl w:val="0"/>
          <w:numId w:val="14"/>
        </w:numPr>
        <w:spacing w:lineRule="auto" w:line="360"/>
        <w:jc w:val="both"/>
        <w:rPr/>
      </w:pPr>
      <w:r>
        <w:rPr>
          <w:color w:val="000000"/>
          <w:sz w:val="26"/>
          <w:szCs w:val="26"/>
        </w:rPr>
        <w:t>Agradecimentos (*)</w:t>
      </w:r>
    </w:p>
    <w:p>
      <w:pPr>
        <w:pStyle w:val="Normal"/>
        <w:widowControl w:val="false"/>
        <w:numPr>
          <w:ilvl w:val="0"/>
          <w:numId w:val="14"/>
        </w:numPr>
        <w:spacing w:lineRule="auto" w:line="360"/>
        <w:jc w:val="both"/>
        <w:rPr/>
      </w:pPr>
      <w:r>
        <w:rPr>
          <w:color w:val="000000"/>
          <w:sz w:val="26"/>
          <w:szCs w:val="26"/>
        </w:rPr>
        <w:t>Epígrafe (*)</w:t>
      </w:r>
    </w:p>
    <w:p>
      <w:pPr>
        <w:pStyle w:val="Normal"/>
        <w:widowControl w:val="false"/>
        <w:numPr>
          <w:ilvl w:val="0"/>
          <w:numId w:val="14"/>
        </w:numPr>
        <w:spacing w:lineRule="auto" w:line="360"/>
        <w:jc w:val="both"/>
        <w:rPr/>
      </w:pPr>
      <w:r>
        <w:rPr>
          <w:color w:val="000000"/>
          <w:sz w:val="26"/>
          <w:szCs w:val="26"/>
        </w:rPr>
        <w:t>Listas</w:t>
      </w:r>
    </w:p>
    <w:p>
      <w:pPr>
        <w:pStyle w:val="Normal"/>
        <w:widowControl w:val="false"/>
        <w:numPr>
          <w:ilvl w:val="0"/>
          <w:numId w:val="14"/>
        </w:numPr>
        <w:spacing w:lineRule="auto" w:line="360"/>
        <w:jc w:val="both"/>
        <w:rPr/>
      </w:pPr>
      <w:r>
        <w:rPr>
          <w:color w:val="000000"/>
          <w:sz w:val="26"/>
          <w:szCs w:val="26"/>
        </w:rPr>
        <w:t>Sumário</w:t>
      </w:r>
    </w:p>
    <w:p>
      <w:pPr>
        <w:pStyle w:val="Normal"/>
        <w:widowControl w:val="false"/>
        <w:numPr>
          <w:ilvl w:val="0"/>
          <w:numId w:val="14"/>
        </w:numPr>
        <w:spacing w:lineRule="auto" w:line="360"/>
        <w:jc w:val="both"/>
        <w:rPr/>
      </w:pPr>
      <w:r>
        <w:rPr>
          <w:color w:val="000000"/>
          <w:sz w:val="26"/>
          <w:szCs w:val="26"/>
        </w:rPr>
        <w:t>Resumo</w:t>
      </w:r>
    </w:p>
    <w:p>
      <w:pPr>
        <w:pStyle w:val="Normal"/>
        <w:widowControl w:val="false"/>
        <w:numPr>
          <w:ilvl w:val="0"/>
          <w:numId w:val="14"/>
        </w:numPr>
        <w:spacing w:lineRule="auto" w:line="360"/>
        <w:jc w:val="both"/>
        <w:rPr/>
      </w:pPr>
      <w:r>
        <w:rPr>
          <w:color w:val="000000"/>
          <w:sz w:val="26"/>
          <w:szCs w:val="26"/>
        </w:rPr>
        <w:t>Abstract</w:t>
      </w:r>
    </w:p>
    <w:p>
      <w:pPr>
        <w:pStyle w:val="Normal"/>
        <w:widowControl w:val="false"/>
        <w:spacing w:before="240" w:after="0"/>
        <w:jc w:val="center"/>
        <w:rPr>
          <w:color w:val="000000"/>
          <w:sz w:val="24"/>
          <w:szCs w:val="24"/>
        </w:rPr>
      </w:pPr>
      <w:r>
        <w:rPr>
          <w:color w:val="000000"/>
          <w:sz w:val="24"/>
          <w:szCs w:val="24"/>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numPr>
          <w:ilvl w:val="0"/>
          <w:numId w:val="9"/>
        </w:numPr>
        <w:ind w:left="1560" w:hanging="1276"/>
        <w:jc w:val="center"/>
        <w:rPr/>
      </w:pPr>
      <w:bookmarkStart w:id="13" w:name="_heading=h.1ksv4uv"/>
      <w:bookmarkEnd w:id="13"/>
      <w:r>
        <w:rPr>
          <w:color w:val="000000"/>
          <w:sz w:val="22"/>
          <w:szCs w:val="22"/>
        </w:rPr>
        <w:t>Estrutura do relatório final do TCC</w:t>
      </w:r>
    </w:p>
    <w:p>
      <w:pPr>
        <w:pStyle w:val="Normal"/>
        <w:widowControl w:val="false"/>
        <w:spacing w:before="240" w:after="0"/>
        <w:jc w:val="center"/>
        <w:rPr>
          <w:color w:val="000000"/>
          <w:sz w:val="24"/>
          <w:szCs w:val="24"/>
        </w:rPr>
      </w:pPr>
      <w:r>
        <w:rPr/>
        <w:drawing>
          <wp:inline distT="0" distB="0" distL="0" distR="0">
            <wp:extent cx="5391150" cy="48006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11"/>
                    <a:stretch>
                      <a:fillRect/>
                    </a:stretch>
                  </pic:blipFill>
                  <pic:spPr bwMode="auto">
                    <a:xfrm>
                      <a:off x="0" y="0"/>
                      <a:ext cx="5391150" cy="4800600"/>
                    </a:xfrm>
                    <a:prstGeom prst="rect">
                      <a:avLst/>
                    </a:prstGeom>
                    <a:ln w="9525">
                      <a:solidFill>
                        <a:srgbClr val="000000"/>
                      </a:solidFill>
                    </a:ln>
                  </pic:spPr>
                </pic:pic>
              </a:graphicData>
            </a:graphic>
          </wp:inline>
        </w:drawing>
      </w:r>
    </w:p>
    <w:p>
      <w:pPr>
        <w:pStyle w:val="Normal"/>
        <w:widowControl w:val="false"/>
        <w:spacing w:before="0" w:after="120"/>
        <w:jc w:val="center"/>
        <w:rPr>
          <w:color w:val="000000"/>
          <w:sz w:val="22"/>
          <w:szCs w:val="22"/>
        </w:rPr>
      </w:pPr>
      <w:r>
        <w:rPr>
          <w:color w:val="000000"/>
          <w:sz w:val="22"/>
          <w:szCs w:val="22"/>
        </w:rPr>
        <w:t>Fonte: Universidade Federal do Paraná, 2000b</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numPr>
          <w:ilvl w:val="0"/>
          <w:numId w:val="8"/>
        </w:numPr>
        <w:spacing w:lineRule="auto" w:line="360"/>
        <w:ind w:left="1069" w:hanging="360"/>
        <w:jc w:val="both"/>
        <w:rPr>
          <w:i/>
          <w:i/>
          <w:color w:val="000000"/>
          <w:sz w:val="26"/>
          <w:szCs w:val="26"/>
        </w:rPr>
      </w:pPr>
      <w:r>
        <w:rPr>
          <w:i/>
          <w:color w:val="000000"/>
          <w:sz w:val="26"/>
          <w:szCs w:val="26"/>
        </w:rPr>
        <w:t>Elementos Textuais</w:t>
      </w:r>
    </w:p>
    <w:p>
      <w:pPr>
        <w:pStyle w:val="Normal"/>
        <w:widowControl w:val="false"/>
        <w:spacing w:lineRule="auto" w:line="360"/>
        <w:ind w:firstLine="1009"/>
        <w:jc w:val="both"/>
        <w:rPr>
          <w:color w:val="000000"/>
          <w:sz w:val="26"/>
          <w:szCs w:val="26"/>
        </w:rPr>
      </w:pPr>
      <w:r>
        <w:rPr>
          <w:color w:val="000000"/>
          <w:sz w:val="26"/>
          <w:szCs w:val="26"/>
        </w:rPr>
        <w:t xml:space="preserve">Aqui é o início do texto do relatório, a numeração é feita com algarismos arábicos, a partir do número 1. </w:t>
      </w:r>
    </w:p>
    <w:p>
      <w:pPr>
        <w:pStyle w:val="Normal"/>
        <w:widowControl w:val="false"/>
        <w:numPr>
          <w:ilvl w:val="0"/>
          <w:numId w:val="14"/>
        </w:numPr>
        <w:spacing w:lineRule="auto" w:line="360"/>
        <w:jc w:val="both"/>
        <w:rPr/>
      </w:pPr>
      <w:r>
        <w:rPr>
          <w:color w:val="000000"/>
          <w:sz w:val="26"/>
          <w:szCs w:val="26"/>
        </w:rPr>
        <w:t xml:space="preserve">Texto </w:t>
      </w:r>
    </w:p>
    <w:p>
      <w:pPr>
        <w:pStyle w:val="Normal"/>
        <w:widowControl w:val="false"/>
        <w:numPr>
          <w:ilvl w:val="0"/>
          <w:numId w:val="8"/>
        </w:numPr>
        <w:spacing w:lineRule="auto" w:line="360"/>
        <w:ind w:left="1069" w:hanging="360"/>
        <w:jc w:val="both"/>
        <w:rPr>
          <w:i/>
          <w:i/>
          <w:color w:val="000000"/>
          <w:sz w:val="26"/>
          <w:szCs w:val="26"/>
        </w:rPr>
      </w:pPr>
      <w:r>
        <w:rPr>
          <w:i/>
          <w:color w:val="000000"/>
          <w:sz w:val="26"/>
          <w:szCs w:val="26"/>
        </w:rPr>
        <w:t>Elementos Pós-Textuais</w:t>
      </w:r>
    </w:p>
    <w:p>
      <w:pPr>
        <w:pStyle w:val="Normal"/>
        <w:widowControl w:val="false"/>
        <w:spacing w:lineRule="auto" w:line="360"/>
        <w:ind w:firstLine="1009"/>
        <w:jc w:val="both"/>
        <w:rPr>
          <w:color w:val="000000"/>
          <w:sz w:val="26"/>
          <w:szCs w:val="26"/>
        </w:rPr>
      </w:pPr>
      <w:r>
        <w:rPr>
          <w:color w:val="000000"/>
          <w:sz w:val="26"/>
          <w:szCs w:val="26"/>
        </w:rPr>
        <w:t>Os itens marcados com (*) são opcionais, isto é, só serão adicionados se o autor desejar.</w:t>
      </w:r>
    </w:p>
    <w:p>
      <w:pPr>
        <w:pStyle w:val="Normal"/>
        <w:widowControl w:val="false"/>
        <w:numPr>
          <w:ilvl w:val="0"/>
          <w:numId w:val="14"/>
        </w:numPr>
        <w:spacing w:lineRule="auto" w:line="360"/>
        <w:jc w:val="both"/>
        <w:rPr/>
      </w:pPr>
      <w:r>
        <w:rPr>
          <w:color w:val="000000"/>
          <w:sz w:val="26"/>
          <w:szCs w:val="26"/>
        </w:rPr>
        <w:t>Referências</w:t>
      </w:r>
    </w:p>
    <w:p>
      <w:pPr>
        <w:pStyle w:val="Normal"/>
        <w:widowControl w:val="false"/>
        <w:numPr>
          <w:ilvl w:val="0"/>
          <w:numId w:val="11"/>
        </w:numPr>
        <w:spacing w:lineRule="auto" w:line="360"/>
        <w:jc w:val="both"/>
        <w:rPr>
          <w:sz w:val="26"/>
          <w:szCs w:val="26"/>
        </w:rPr>
      </w:pPr>
      <w:r>
        <w:rPr>
          <w:sz w:val="26"/>
          <w:szCs w:val="26"/>
        </w:rPr>
        <w:t>https://www.cnnbrasil.com.br/nacional/operacao-investiga-desvio-de-r-14-bilhao-no-dnocs-da-bahia/</w:t>
      </w:r>
    </w:p>
    <w:p>
      <w:pPr>
        <w:pStyle w:val="Normal"/>
        <w:widowControl w:val="false"/>
        <w:numPr>
          <w:ilvl w:val="0"/>
          <w:numId w:val="10"/>
        </w:numPr>
        <w:spacing w:lineRule="auto" w:line="360"/>
        <w:jc w:val="both"/>
        <w:rPr>
          <w:sz w:val="26"/>
          <w:szCs w:val="26"/>
        </w:rPr>
      </w:pPr>
      <w:r>
        <w:rPr>
          <w:sz w:val="26"/>
          <w:szCs w:val="26"/>
        </w:rPr>
        <w:t>https://voitto.com.br/blog/artigo/aplicacao-blockchain-em-governos?utm_source=chatgpt.com</w:t>
      </w:r>
    </w:p>
    <w:p>
      <w:pPr>
        <w:pStyle w:val="Normal"/>
        <w:widowControl w:val="false"/>
        <w:numPr>
          <w:ilvl w:val="0"/>
          <w:numId w:val="10"/>
        </w:numPr>
        <w:spacing w:lineRule="auto" w:line="360"/>
        <w:jc w:val="both"/>
        <w:rPr>
          <w:sz w:val="26"/>
          <w:szCs w:val="26"/>
        </w:rPr>
      </w:pPr>
      <w:r>
        <w:rPr>
          <w:sz w:val="26"/>
          <w:szCs w:val="26"/>
        </w:rPr>
        <w:t>https://www.gov.br/governodigital/pt-br/noticias/governo-comeca-a-utilizar-o-blockchain-na-emissao-da-carteira-de-identidade-nacional?utm_source=chatgpt.com</w:t>
      </w:r>
    </w:p>
    <w:p>
      <w:pPr>
        <w:pStyle w:val="Normal"/>
        <w:widowControl w:val="false"/>
        <w:numPr>
          <w:ilvl w:val="0"/>
          <w:numId w:val="14"/>
        </w:numPr>
        <w:spacing w:lineRule="auto" w:line="360"/>
        <w:jc w:val="both"/>
        <w:rPr/>
      </w:pPr>
      <w:r>
        <w:rPr>
          <w:color w:val="000000"/>
          <w:sz w:val="26"/>
          <w:szCs w:val="26"/>
        </w:rPr>
        <w:t>Bibliografia recomendada (*)</w:t>
      </w:r>
    </w:p>
    <w:p>
      <w:pPr>
        <w:pStyle w:val="Normal"/>
        <w:widowControl w:val="false"/>
        <w:numPr>
          <w:ilvl w:val="0"/>
          <w:numId w:val="0"/>
        </w:numPr>
        <w:spacing w:lineRule="auto" w:line="360" w:before="240" w:after="240"/>
        <w:ind w:left="0" w:hanging="0"/>
        <w:jc w:val="both"/>
        <w:rPr>
          <w:sz w:val="26"/>
          <w:szCs w:val="26"/>
        </w:rPr>
      </w:pPr>
      <w:r>
        <w:rPr>
          <w:sz w:val="26"/>
          <w:szCs w:val="26"/>
        </w:rPr>
      </w:r>
    </w:p>
    <w:p>
      <w:pPr>
        <w:pStyle w:val="Normal"/>
        <w:widowControl w:val="false"/>
        <w:numPr>
          <w:ilvl w:val="0"/>
          <w:numId w:val="14"/>
        </w:numPr>
        <w:spacing w:lineRule="auto" w:line="360"/>
        <w:jc w:val="both"/>
        <w:rPr/>
      </w:pPr>
      <w:r>
        <w:rPr>
          <w:color w:val="000000"/>
          <w:sz w:val="26"/>
          <w:szCs w:val="26"/>
        </w:rPr>
        <w:t>Apêndices (*)</w:t>
      </w:r>
    </w:p>
    <w:p>
      <w:pPr>
        <w:pStyle w:val="Normal"/>
        <w:widowControl w:val="false"/>
        <w:numPr>
          <w:ilvl w:val="0"/>
          <w:numId w:val="14"/>
        </w:numPr>
        <w:spacing w:lineRule="auto" w:line="360"/>
        <w:jc w:val="both"/>
        <w:rPr/>
      </w:pPr>
      <w:r>
        <w:rPr>
          <w:color w:val="000000"/>
          <w:sz w:val="26"/>
          <w:szCs w:val="26"/>
        </w:rPr>
        <w:t>Anexos</w:t>
      </w:r>
    </w:p>
    <w:p>
      <w:pPr>
        <w:pStyle w:val="Normal"/>
        <w:widowControl w:val="false"/>
        <w:numPr>
          <w:ilvl w:val="1"/>
          <w:numId w:val="7"/>
        </w:numPr>
        <w:spacing w:lineRule="auto" w:line="360" w:before="580" w:after="300"/>
        <w:jc w:val="both"/>
        <w:rPr/>
      </w:pPr>
      <w:bookmarkStart w:id="14" w:name="_heading=h.44sinio"/>
      <w:bookmarkEnd w:id="14"/>
      <w:r>
        <w:rPr>
          <w:b/>
          <w:color w:val="000000"/>
          <w:sz w:val="26"/>
          <w:szCs w:val="26"/>
        </w:rPr>
        <w:t>Elementos Textuais</w:t>
      </w:r>
    </w:p>
    <w:p>
      <w:pPr>
        <w:pStyle w:val="Normal"/>
        <w:widowControl w:val="false"/>
        <w:spacing w:lineRule="auto" w:line="360"/>
        <w:ind w:firstLine="1009"/>
        <w:jc w:val="both"/>
        <w:rPr>
          <w:color w:val="000000"/>
          <w:sz w:val="26"/>
          <w:szCs w:val="26"/>
        </w:rPr>
      </w:pPr>
      <w:r>
        <w:rPr>
          <w:color w:val="000000"/>
          <w:sz w:val="26"/>
          <w:szCs w:val="26"/>
        </w:rPr>
        <w:t>É a parte do trabalho em que o assunto é apresentado e desenvolvido, estruturado em Introdução, Desenvolvimento (revisão de literatura, material e métodos, análise dos resultados, discussão) e Conclusão.</w:t>
      </w:r>
    </w:p>
    <w:p>
      <w:pPr>
        <w:pStyle w:val="Normal"/>
        <w:widowControl w:val="false"/>
        <w:numPr>
          <w:ilvl w:val="2"/>
          <w:numId w:val="7"/>
        </w:numPr>
        <w:spacing w:lineRule="auto" w:line="360" w:before="300" w:after="300"/>
        <w:jc w:val="both"/>
        <w:rPr/>
      </w:pPr>
      <w:bookmarkStart w:id="15" w:name="_heading=h.2jxsxqh"/>
      <w:bookmarkEnd w:id="15"/>
      <w:r>
        <w:rPr>
          <w:i/>
          <w:color w:val="000000"/>
          <w:sz w:val="26"/>
          <w:szCs w:val="26"/>
        </w:rPr>
        <w:t>Introdução</w:t>
      </w:r>
    </w:p>
    <w:p>
      <w:pPr>
        <w:pStyle w:val="Normal"/>
        <w:widowControl w:val="false"/>
        <w:spacing w:lineRule="auto" w:line="360"/>
        <w:ind w:firstLine="1009"/>
        <w:jc w:val="both"/>
        <w:rPr>
          <w:color w:val="000000"/>
          <w:sz w:val="26"/>
          <w:szCs w:val="26"/>
        </w:rPr>
      </w:pPr>
      <w:r>
        <w:rPr>
          <w:color w:val="000000"/>
          <w:sz w:val="26"/>
          <w:szCs w:val="26"/>
        </w:rPr>
        <w:t>É a parte do trabalho em que o assunto é apresentado como um todo, sem detalhes.</w:t>
      </w:r>
    </w:p>
    <w:p>
      <w:pPr>
        <w:pStyle w:val="Normal"/>
        <w:widowControl w:val="false"/>
        <w:spacing w:lineRule="auto" w:line="360"/>
        <w:ind w:firstLine="1009"/>
        <w:jc w:val="both"/>
        <w:rPr>
          <w:color w:val="000000"/>
          <w:sz w:val="26"/>
          <w:szCs w:val="26"/>
        </w:rPr>
      </w:pPr>
      <w:r>
        <w:rPr>
          <w:color w:val="000000"/>
          <w:sz w:val="26"/>
          <w:szCs w:val="26"/>
        </w:rPr>
        <w:t>Deve:</w:t>
      </w:r>
    </w:p>
    <w:p>
      <w:pPr>
        <w:pStyle w:val="Normal"/>
        <w:widowControl w:val="false"/>
        <w:numPr>
          <w:ilvl w:val="0"/>
          <w:numId w:val="4"/>
        </w:numPr>
        <w:spacing w:lineRule="auto" w:line="360"/>
        <w:ind w:left="1366" w:hanging="357"/>
        <w:jc w:val="both"/>
        <w:rPr/>
      </w:pPr>
      <w:r>
        <w:rPr>
          <w:color w:val="000000"/>
          <w:sz w:val="26"/>
          <w:szCs w:val="26"/>
        </w:rPr>
        <w:t>estabelecer o assunto tratado, definindo-o sucinta e claramente, sem deixar dúvidas quanto ao campo e período abrangidos e incluindo informações sobre a natureza e a importância do problema;</w:t>
      </w:r>
    </w:p>
    <w:p>
      <w:pPr>
        <w:pStyle w:val="Normal"/>
        <w:widowControl w:val="false"/>
        <w:numPr>
          <w:ilvl w:val="0"/>
          <w:numId w:val="4"/>
        </w:numPr>
        <w:spacing w:lineRule="auto" w:line="360"/>
        <w:ind w:left="1366" w:hanging="357"/>
        <w:jc w:val="both"/>
        <w:rPr/>
      </w:pPr>
      <w:r>
        <w:rPr>
          <w:color w:val="000000"/>
          <w:sz w:val="26"/>
          <w:szCs w:val="26"/>
        </w:rPr>
        <w:t>indicar os objetivos e a finalidade do trabalho, justificando e esclarecendo sob que ponto de vista é tratado o assunto;</w:t>
      </w:r>
    </w:p>
    <w:p>
      <w:pPr>
        <w:pStyle w:val="Normal"/>
        <w:widowControl w:val="false"/>
        <w:numPr>
          <w:ilvl w:val="0"/>
          <w:numId w:val="4"/>
        </w:numPr>
        <w:spacing w:lineRule="auto" w:line="360"/>
        <w:ind w:left="1366" w:hanging="357"/>
        <w:jc w:val="both"/>
        <w:rPr/>
      </w:pPr>
      <w:r>
        <w:rPr>
          <w:color w:val="000000"/>
          <w:sz w:val="26"/>
          <w:szCs w:val="26"/>
        </w:rPr>
        <w:t>referir-se aos tópicos principais do texto, dando o roteiro ou a ordem de exposição, sem mencionar os resultados alcançados.</w:t>
      </w:r>
    </w:p>
    <w:p>
      <w:pPr>
        <w:pStyle w:val="Normal"/>
        <w:widowControl w:val="false"/>
        <w:spacing w:lineRule="auto" w:line="360"/>
        <w:ind w:left="1418" w:hanging="283"/>
        <w:jc w:val="both"/>
        <w:rPr>
          <w:color w:val="000000"/>
          <w:sz w:val="26"/>
          <w:szCs w:val="26"/>
        </w:rPr>
      </w:pPr>
      <w:r>
        <w:rPr>
          <w:color w:val="000000"/>
          <w:sz w:val="26"/>
          <w:szCs w:val="26"/>
        </w:rPr>
        <w:t>São seções da Introdução:</w:t>
      </w:r>
    </w:p>
    <w:p>
      <w:pPr>
        <w:pStyle w:val="Normal"/>
        <w:widowControl w:val="false"/>
        <w:numPr>
          <w:ilvl w:val="0"/>
          <w:numId w:val="14"/>
        </w:numPr>
        <w:spacing w:lineRule="auto" w:line="360"/>
        <w:jc w:val="both"/>
        <w:rPr/>
      </w:pPr>
      <w:r>
        <w:rPr>
          <w:color w:val="000000"/>
          <w:sz w:val="26"/>
          <w:szCs w:val="26"/>
        </w:rPr>
        <w:t>Contextualização;</w:t>
      </w:r>
    </w:p>
    <w:p>
      <w:pPr>
        <w:pStyle w:val="Normal"/>
        <w:widowControl w:val="false"/>
        <w:numPr>
          <w:ilvl w:val="0"/>
          <w:numId w:val="14"/>
        </w:numPr>
        <w:spacing w:lineRule="auto" w:line="360"/>
        <w:jc w:val="both"/>
        <w:rPr/>
      </w:pPr>
      <w:r>
        <w:rPr>
          <w:color w:val="000000"/>
          <w:sz w:val="26"/>
          <w:szCs w:val="26"/>
        </w:rPr>
        <w:t>Delimitação do problema;</w:t>
      </w:r>
    </w:p>
    <w:p>
      <w:pPr>
        <w:pStyle w:val="Normal"/>
        <w:widowControl w:val="false"/>
        <w:numPr>
          <w:ilvl w:val="0"/>
          <w:numId w:val="14"/>
        </w:numPr>
        <w:spacing w:lineRule="auto" w:line="360"/>
        <w:jc w:val="both"/>
        <w:rPr/>
      </w:pPr>
      <w:r>
        <w:rPr>
          <w:color w:val="000000"/>
          <w:sz w:val="26"/>
          <w:szCs w:val="26"/>
        </w:rPr>
        <w:t>Objetivos: geral e específicos;</w:t>
      </w:r>
    </w:p>
    <w:p>
      <w:pPr>
        <w:pStyle w:val="Normal"/>
        <w:widowControl w:val="false"/>
        <w:numPr>
          <w:ilvl w:val="0"/>
          <w:numId w:val="14"/>
        </w:numPr>
        <w:spacing w:lineRule="auto" w:line="360"/>
        <w:jc w:val="both"/>
        <w:rPr/>
      </w:pPr>
      <w:r>
        <w:rPr>
          <w:color w:val="000000"/>
          <w:sz w:val="26"/>
          <w:szCs w:val="26"/>
        </w:rPr>
        <w:t>Justificativa;</w:t>
      </w:r>
    </w:p>
    <w:p>
      <w:pPr>
        <w:pStyle w:val="Normal"/>
        <w:widowControl w:val="false"/>
        <w:numPr>
          <w:ilvl w:val="0"/>
          <w:numId w:val="14"/>
        </w:numPr>
        <w:spacing w:lineRule="auto" w:line="360"/>
        <w:jc w:val="both"/>
        <w:rPr/>
      </w:pPr>
      <w:r>
        <w:rPr>
          <w:color w:val="000000"/>
          <w:sz w:val="26"/>
          <w:szCs w:val="26"/>
        </w:rPr>
        <w:t>Procedimentos Metodológicos;</w:t>
      </w:r>
    </w:p>
    <w:p>
      <w:pPr>
        <w:pStyle w:val="Normal"/>
        <w:widowControl w:val="false"/>
        <w:numPr>
          <w:ilvl w:val="0"/>
          <w:numId w:val="14"/>
        </w:numPr>
        <w:spacing w:lineRule="auto" w:line="360"/>
        <w:jc w:val="both"/>
        <w:rPr/>
      </w:pPr>
      <w:bookmarkStart w:id="16" w:name="_heading=h.z337ya"/>
      <w:bookmarkEnd w:id="16"/>
      <w:r>
        <w:rPr>
          <w:color w:val="000000"/>
          <w:sz w:val="26"/>
          <w:szCs w:val="26"/>
        </w:rPr>
        <w:t>Estrutura do trabalho;</w:t>
      </w:r>
    </w:p>
    <w:p>
      <w:pPr>
        <w:pStyle w:val="Normal"/>
        <w:widowControl w:val="false"/>
        <w:numPr>
          <w:ilvl w:val="2"/>
          <w:numId w:val="7"/>
        </w:numPr>
        <w:spacing w:lineRule="auto" w:line="360" w:before="300" w:after="300"/>
        <w:jc w:val="both"/>
        <w:rPr/>
      </w:pPr>
      <w:bookmarkStart w:id="17" w:name="_heading=h.3j2qqm3"/>
      <w:bookmarkEnd w:id="17"/>
      <w:r>
        <w:rPr>
          <w:i/>
          <w:color w:val="000000"/>
          <w:sz w:val="26"/>
          <w:szCs w:val="26"/>
        </w:rPr>
        <w:t>Desenvolvimento</w:t>
      </w:r>
    </w:p>
    <w:p>
      <w:pPr>
        <w:pStyle w:val="Normal"/>
        <w:widowControl w:val="false"/>
        <w:spacing w:lineRule="auto" w:line="360"/>
        <w:ind w:firstLine="1009"/>
        <w:jc w:val="both"/>
        <w:rPr>
          <w:color w:val="000000"/>
          <w:sz w:val="26"/>
          <w:szCs w:val="26"/>
        </w:rPr>
      </w:pPr>
      <w:r>
        <w:rPr>
          <w:color w:val="000000"/>
          <w:sz w:val="26"/>
          <w:szCs w:val="26"/>
        </w:rPr>
        <w:t xml:space="preserve">É a parte principal e mais extensa do trabalho. Visa expor o assunto e demonstrar as principais ideias. </w:t>
      </w:r>
    </w:p>
    <w:p>
      <w:pPr>
        <w:pStyle w:val="Normal"/>
        <w:widowControl w:val="false"/>
        <w:spacing w:lineRule="auto" w:line="360"/>
        <w:ind w:firstLine="1009"/>
        <w:jc w:val="both"/>
        <w:rPr>
          <w:color w:val="000000"/>
          <w:sz w:val="26"/>
          <w:szCs w:val="26"/>
        </w:rPr>
      </w:pPr>
      <w:r>
        <w:rPr>
          <w:color w:val="000000"/>
          <w:sz w:val="26"/>
          <w:szCs w:val="26"/>
        </w:rPr>
        <w:t>Compõe-se de:</w:t>
      </w:r>
    </w:p>
    <w:p>
      <w:pPr>
        <w:pStyle w:val="Normal"/>
        <w:widowControl w:val="false"/>
        <w:numPr>
          <w:ilvl w:val="0"/>
          <w:numId w:val="5"/>
        </w:numPr>
        <w:spacing w:lineRule="auto" w:line="360"/>
        <w:ind w:left="426" w:hanging="426"/>
        <w:jc w:val="both"/>
        <w:rPr/>
      </w:pPr>
      <w:r>
        <w:rPr>
          <w:color w:val="000000"/>
          <w:sz w:val="26"/>
          <w:szCs w:val="26"/>
        </w:rPr>
        <w:t>revisão da literatura: onde se faz referência a trabalhos anteriormente publicados, situando a evolução do assunto. Limita-se às contribuições mais importantes diretamente ligadas ao assunto, mencionando o nome de todos os autores no texto e nas referências. Oferece a base para a derivação das hipóteses e a explicação de sua fundamentação;</w:t>
      </w:r>
    </w:p>
    <w:p>
      <w:pPr>
        <w:pStyle w:val="Normal"/>
        <w:widowControl w:val="false"/>
        <w:numPr>
          <w:ilvl w:val="0"/>
          <w:numId w:val="5"/>
        </w:numPr>
        <w:spacing w:lineRule="auto" w:line="360"/>
        <w:jc w:val="both"/>
        <w:rPr/>
      </w:pPr>
      <w:r>
        <w:rPr>
          <w:color w:val="000000"/>
          <w:sz w:val="26"/>
          <w:szCs w:val="26"/>
        </w:rPr>
        <w:t>materiais e métodos: descreve precisamente os métodos, materiais, técnicas e equipamentos utilizados, permitindo a repetição do estudo com a mesma exatidão por outros pesquisadores. Métodos inéditos desenvolvidos pelo autor devem ser justificados e as suas vantagens em relação a outros devem ser apontados.  Técnicas e métodos já conhecidos não precisam ser descritos, bastando fazer a referência dos mesmos e a citação de seus autores. Dados usados na análise estatística devem figurar no texto ou ser anexados ao trabalho;</w:t>
      </w:r>
    </w:p>
    <w:p>
      <w:pPr>
        <w:pStyle w:val="Normal"/>
        <w:widowControl w:val="false"/>
        <w:numPr>
          <w:ilvl w:val="0"/>
          <w:numId w:val="5"/>
        </w:numPr>
        <w:spacing w:lineRule="auto" w:line="360"/>
        <w:jc w:val="both"/>
        <w:rPr/>
      </w:pPr>
      <w:r>
        <w:rPr>
          <w:color w:val="000000"/>
          <w:sz w:val="26"/>
          <w:szCs w:val="26"/>
        </w:rPr>
        <w:t>análise dos resultados: são apresentados os dados obtidos de forma precisa e clara. A análise dos dados, sua interpretação e a discussão teórica podem ser conjugadas ou separadas, conforme for mais adequado aos objetivos do trabalho. Os dados experimentais obtidos podem ser analisados e relacionados com os principais problemas que existam sobre o assunto, dando subsídios para a conclusão.</w:t>
      </w:r>
    </w:p>
    <w:p>
      <w:pPr>
        <w:pStyle w:val="Normal"/>
        <w:widowControl w:val="false"/>
        <w:numPr>
          <w:ilvl w:val="0"/>
          <w:numId w:val="5"/>
        </w:numPr>
        <w:spacing w:lineRule="auto" w:line="360"/>
        <w:jc w:val="both"/>
        <w:rPr/>
      </w:pPr>
      <w:r>
        <w:rPr>
          <w:color w:val="000000"/>
          <w:sz w:val="26"/>
          <w:szCs w:val="26"/>
        </w:rPr>
        <w:t>discussão: deve-se justificar a escolha do tema da pesquisa; relacionar causas e efeitos; esclarecer exceções, contradições, modificações, teorias e princípios relativos ao trabalho; indicar as aplicações e limitações teóricas e práticas dos resultados obtidos; ressaltar os aspectos que confirmem ou modifiquem de modo significativo as teorias estabelecidas, apresentando novas perspectivas para a comunidade da pesquisa.</w:t>
      </w:r>
    </w:p>
    <w:p>
      <w:pPr>
        <w:pStyle w:val="Normal"/>
        <w:widowControl w:val="false"/>
        <w:spacing w:lineRule="auto" w:line="360"/>
        <w:jc w:val="both"/>
        <w:rPr>
          <w:b/>
          <w:b/>
          <w:color w:val="000000"/>
          <w:sz w:val="26"/>
          <w:szCs w:val="26"/>
        </w:rPr>
      </w:pPr>
      <w:r>
        <w:rPr>
          <w:b/>
          <w:color w:val="000000"/>
          <w:sz w:val="26"/>
          <w:szCs w:val="26"/>
        </w:rPr>
        <w:t>Seguir esta sequência após o(s) capítulo(s) da revisão bibliográfica:</w:t>
      </w:r>
    </w:p>
    <w:p>
      <w:pPr>
        <w:pStyle w:val="Normal"/>
        <w:spacing w:before="113" w:after="0"/>
        <w:rPr>
          <w:b/>
          <w:b/>
          <w:sz w:val="26"/>
          <w:szCs w:val="26"/>
        </w:rPr>
      </w:pPr>
      <w:r>
        <w:rPr>
          <w:b/>
          <w:sz w:val="26"/>
          <w:szCs w:val="26"/>
        </w:rPr>
        <w:t>X. Modelo Proposto</w:t>
      </w:r>
    </w:p>
    <w:p>
      <w:pPr>
        <w:pStyle w:val="Normal"/>
        <w:widowControl w:val="false"/>
        <w:spacing w:before="113" w:after="0"/>
        <w:ind w:left="1080" w:hanging="0"/>
        <w:rPr>
          <w:b/>
          <w:b/>
          <w:sz w:val="26"/>
          <w:szCs w:val="26"/>
        </w:rPr>
      </w:pPr>
      <w:r>
        <w:rPr>
          <w:b/>
          <w:sz w:val="26"/>
          <w:szCs w:val="26"/>
        </w:rPr>
        <w:t>X.1 Descrição e análise do sistema atual</w:t>
      </w:r>
    </w:p>
    <w:p>
      <w:pPr>
        <w:pStyle w:val="Normal"/>
        <w:widowControl w:val="false"/>
        <w:spacing w:before="113" w:after="0"/>
        <w:ind w:left="1080" w:hanging="0"/>
        <w:rPr>
          <w:b/>
          <w:b/>
          <w:sz w:val="26"/>
          <w:szCs w:val="26"/>
        </w:rPr>
      </w:pPr>
      <w:r>
        <w:rPr>
          <w:b/>
          <w:sz w:val="26"/>
          <w:szCs w:val="26"/>
        </w:rPr>
        <w:t>X.2 Modelagem da solução</w:t>
      </w:r>
    </w:p>
    <w:p>
      <w:pPr>
        <w:pStyle w:val="Normal"/>
        <w:widowControl w:val="false"/>
        <w:spacing w:before="113" w:after="0"/>
        <w:ind w:left="1080" w:hanging="0"/>
        <w:rPr>
          <w:b/>
          <w:b/>
          <w:sz w:val="26"/>
          <w:szCs w:val="26"/>
        </w:rPr>
      </w:pPr>
      <w:r>
        <w:rPr>
          <w:b/>
          <w:sz w:val="26"/>
          <w:szCs w:val="26"/>
        </w:rPr>
      </w:r>
    </w:p>
    <w:p>
      <w:pPr>
        <w:pStyle w:val="Normal"/>
        <w:widowControl w:val="false"/>
        <w:numPr>
          <w:ilvl w:val="2"/>
          <w:numId w:val="7"/>
        </w:numPr>
        <w:spacing w:lineRule="auto" w:line="360" w:before="300" w:after="300"/>
        <w:jc w:val="both"/>
        <w:rPr/>
      </w:pPr>
      <w:bookmarkStart w:id="18" w:name="_heading=h.1y810tw"/>
      <w:bookmarkEnd w:id="18"/>
      <w:r>
        <w:rPr>
          <w:i/>
          <w:color w:val="000000"/>
          <w:sz w:val="26"/>
          <w:szCs w:val="26"/>
        </w:rPr>
        <w:t>Conclusões e trabalhos futuros</w:t>
      </w:r>
    </w:p>
    <w:p>
      <w:pPr>
        <w:pStyle w:val="Normal"/>
        <w:widowControl w:val="false"/>
        <w:spacing w:lineRule="auto" w:line="360"/>
        <w:ind w:firstLine="1009"/>
        <w:jc w:val="both"/>
        <w:rPr>
          <w:color w:val="000000"/>
          <w:sz w:val="26"/>
          <w:szCs w:val="26"/>
        </w:rPr>
      </w:pPr>
      <w:r>
        <w:rPr>
          <w:color w:val="000000"/>
          <w:sz w:val="26"/>
          <w:szCs w:val="26"/>
        </w:rPr>
        <w:t>É a recapitulação sintética dos resultados e da discussão do estudo ou pesquisa. Pode apresentar deduções lógicas e correspondentes aos objetivos propostos, ressaltando o alcance e as consequências de suas contribuições, bem como seu possível mérito. Pode conter a indicação de problemas dignos de novos estudos, além de recomendações, quando for o caso. Deve ser breve e basear-se em dados comprovados.</w:t>
      </w:r>
    </w:p>
    <w:p>
      <w:pPr>
        <w:pStyle w:val="Normal"/>
        <w:widowControl w:val="false"/>
        <w:numPr>
          <w:ilvl w:val="1"/>
          <w:numId w:val="7"/>
        </w:numPr>
        <w:spacing w:lineRule="auto" w:line="360" w:before="580" w:after="300"/>
        <w:jc w:val="both"/>
        <w:rPr/>
      </w:pPr>
      <w:bookmarkStart w:id="19" w:name="_heading=h.4i7ojhp"/>
      <w:bookmarkEnd w:id="19"/>
      <w:r>
        <w:rPr>
          <w:b/>
          <w:color w:val="000000"/>
          <w:sz w:val="26"/>
          <w:szCs w:val="26"/>
        </w:rPr>
        <w:t>Elementos Pós-Textuais</w:t>
      </w:r>
    </w:p>
    <w:p>
      <w:pPr>
        <w:pStyle w:val="Normal"/>
        <w:widowControl w:val="false"/>
        <w:numPr>
          <w:ilvl w:val="2"/>
          <w:numId w:val="7"/>
        </w:numPr>
        <w:spacing w:lineRule="auto" w:line="360" w:before="300" w:after="300"/>
        <w:jc w:val="both"/>
        <w:rPr/>
      </w:pPr>
      <w:bookmarkStart w:id="20" w:name="_heading=h.2xcytpi"/>
      <w:bookmarkEnd w:id="20"/>
      <w:r>
        <w:rPr>
          <w:i/>
          <w:color w:val="000000"/>
          <w:sz w:val="26"/>
          <w:szCs w:val="26"/>
        </w:rPr>
        <w:t>Referências bibliográficas</w:t>
      </w:r>
    </w:p>
    <w:p>
      <w:pPr>
        <w:pStyle w:val="Normal"/>
        <w:widowControl w:val="false"/>
        <w:spacing w:lineRule="auto" w:line="360"/>
        <w:ind w:firstLine="1009"/>
        <w:jc w:val="both"/>
        <w:rPr>
          <w:color w:val="000000"/>
          <w:sz w:val="26"/>
          <w:szCs w:val="26"/>
        </w:rPr>
      </w:pPr>
      <w:r>
        <w:rPr>
          <w:color w:val="000000"/>
          <w:sz w:val="26"/>
          <w:szCs w:val="26"/>
        </w:rPr>
        <w:t>É o conjunto padronizado de elementos que permitem a identificação de um documento no todo ou em parte. Constituem uma lista ordenada dos documentos citados pelo autor no texto.</w:t>
      </w:r>
    </w:p>
    <w:p>
      <w:pPr>
        <w:pStyle w:val="Normal"/>
        <w:widowControl w:val="false"/>
        <w:numPr>
          <w:ilvl w:val="2"/>
          <w:numId w:val="7"/>
        </w:numPr>
        <w:spacing w:lineRule="auto" w:line="360" w:before="300" w:after="300"/>
        <w:jc w:val="both"/>
        <w:rPr/>
      </w:pPr>
      <w:bookmarkStart w:id="21" w:name="_heading=h.1ci93xb"/>
      <w:bookmarkEnd w:id="21"/>
      <w:r>
        <w:rPr>
          <w:i/>
          <w:color w:val="000000"/>
          <w:sz w:val="26"/>
          <w:szCs w:val="26"/>
        </w:rPr>
        <w:t>Bibliografia complementar</w:t>
      </w:r>
    </w:p>
    <w:p>
      <w:pPr>
        <w:pStyle w:val="Normal"/>
        <w:widowControl w:val="false"/>
        <w:spacing w:lineRule="auto" w:line="360"/>
        <w:ind w:firstLine="1009"/>
        <w:jc w:val="both"/>
        <w:rPr>
          <w:color w:val="000000"/>
          <w:sz w:val="26"/>
          <w:szCs w:val="26"/>
        </w:rPr>
      </w:pPr>
      <w:r>
        <w:rPr>
          <w:color w:val="000000"/>
          <w:sz w:val="26"/>
          <w:szCs w:val="26"/>
        </w:rPr>
        <w:t>É o conjunto e documentos lidos para enriquecer o conhecimento do autor, porém não citados no texto.</w:t>
      </w:r>
    </w:p>
    <w:p>
      <w:pPr>
        <w:pStyle w:val="Normal"/>
        <w:widowControl w:val="false"/>
        <w:numPr>
          <w:ilvl w:val="2"/>
          <w:numId w:val="7"/>
        </w:numPr>
        <w:spacing w:lineRule="auto" w:line="360" w:before="300" w:after="300"/>
        <w:jc w:val="both"/>
        <w:rPr/>
      </w:pPr>
      <w:bookmarkStart w:id="22" w:name="_heading=h.3whwml4"/>
      <w:bookmarkEnd w:id="22"/>
      <w:r>
        <w:rPr>
          <w:i/>
          <w:color w:val="000000"/>
          <w:sz w:val="26"/>
          <w:szCs w:val="26"/>
        </w:rPr>
        <w:t>Apêndices</w:t>
      </w:r>
    </w:p>
    <w:p>
      <w:pPr>
        <w:pStyle w:val="Normal"/>
        <w:widowControl w:val="false"/>
        <w:spacing w:lineRule="auto" w:line="360"/>
        <w:ind w:firstLine="1009"/>
        <w:jc w:val="both"/>
        <w:rPr>
          <w:color w:val="000000"/>
          <w:sz w:val="26"/>
          <w:szCs w:val="26"/>
        </w:rPr>
      </w:pPr>
      <w:r>
        <w:rPr>
          <w:color w:val="000000"/>
          <w:sz w:val="26"/>
          <w:szCs w:val="26"/>
        </w:rPr>
        <w:t>Apêndices são textos elaborados pelo autor a fim de complementar sua argumentação.</w:t>
      </w:r>
    </w:p>
    <w:p>
      <w:pPr>
        <w:pStyle w:val="Normal"/>
        <w:widowControl w:val="false"/>
        <w:numPr>
          <w:ilvl w:val="2"/>
          <w:numId w:val="7"/>
        </w:numPr>
        <w:spacing w:lineRule="auto" w:line="360" w:before="300" w:after="300"/>
        <w:jc w:val="both"/>
        <w:rPr/>
      </w:pPr>
      <w:bookmarkStart w:id="23" w:name="_heading=h.2bn6wsx"/>
      <w:bookmarkEnd w:id="23"/>
      <w:r>
        <w:rPr>
          <w:i/>
          <w:color w:val="000000"/>
          <w:sz w:val="26"/>
          <w:szCs w:val="26"/>
        </w:rPr>
        <w:t>Anexos</w:t>
      </w:r>
    </w:p>
    <w:p>
      <w:pPr>
        <w:pStyle w:val="Normal"/>
        <w:widowControl w:val="false"/>
        <w:spacing w:lineRule="auto" w:line="360"/>
        <w:ind w:firstLine="1009"/>
        <w:jc w:val="both"/>
        <w:rPr>
          <w:color w:val="000000"/>
          <w:sz w:val="26"/>
          <w:szCs w:val="26"/>
        </w:rPr>
      </w:pPr>
      <w:r>
        <w:rPr>
          <w:color w:val="000000"/>
          <w:sz w:val="26"/>
          <w:szCs w:val="26"/>
        </w:rPr>
        <w:t xml:space="preserve">Anexos são os documentos não elaborados pelo autor, que servem de fundamentação, comprovação ou ilustração, como mapas, leis, estatutos, entre outros. Devem iniciar em folha própria. </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t>Apêndices e Anexos são materiais complementares ao texto que só devem ser incluídos quando forem imprescindíveis à compreensão deste. Quando não houver a possibilidade de incluir o título no próprio apêndice ou anexo, pode-se usar uma folha de título precedendo-o. Se o número de apêndices ou de anexos for superior a três, recomenda-se uma lista antecedendo os mesmos.</w:t>
      </w:r>
    </w:p>
    <w:p>
      <w:pPr>
        <w:pStyle w:val="Normal"/>
        <w:widowControl w:val="false"/>
        <w:numPr>
          <w:ilvl w:val="1"/>
          <w:numId w:val="7"/>
        </w:numPr>
        <w:spacing w:lineRule="auto" w:line="360" w:before="580" w:after="300"/>
        <w:jc w:val="both"/>
        <w:rPr/>
      </w:pPr>
      <w:bookmarkStart w:id="24" w:name="_heading=h.qsh70q"/>
      <w:bookmarkEnd w:id="24"/>
      <w:r>
        <w:rPr>
          <w:b/>
          <w:color w:val="000000"/>
          <w:sz w:val="26"/>
          <w:szCs w:val="26"/>
        </w:rPr>
        <w:t>Elementos de apoio ao texto</w:t>
      </w:r>
    </w:p>
    <w:p>
      <w:pPr>
        <w:pStyle w:val="Normal"/>
        <w:widowControl w:val="false"/>
        <w:numPr>
          <w:ilvl w:val="0"/>
          <w:numId w:val="2"/>
        </w:numPr>
        <w:spacing w:lineRule="auto" w:line="360"/>
        <w:jc w:val="both"/>
        <w:rPr/>
      </w:pPr>
      <w:r>
        <w:rPr>
          <w:i/>
          <w:color w:val="000000"/>
          <w:sz w:val="26"/>
          <w:szCs w:val="26"/>
        </w:rPr>
        <w:t>Citação</w:t>
      </w:r>
      <w:r>
        <w:rPr>
          <w:color w:val="000000"/>
          <w:sz w:val="26"/>
          <w:szCs w:val="26"/>
        </w:rPr>
        <w:t>: é a menção de informação extraída de outra fonte para esclarecer, ilustrar ou sustentar o assunto apresentado. Podem ser diretas (transcrição literal de um texto ou parte dele) ou indiretas (redigidas pelo autor do trabalho com base em ideias de outros autores).</w:t>
      </w:r>
    </w:p>
    <w:p>
      <w:pPr>
        <w:pStyle w:val="Normal"/>
        <w:widowControl w:val="false"/>
        <w:spacing w:before="120" w:after="120"/>
        <w:ind w:left="1009" w:hanging="0"/>
        <w:jc w:val="both"/>
        <w:rPr>
          <w:color w:val="000000"/>
          <w:sz w:val="22"/>
          <w:szCs w:val="22"/>
        </w:rPr>
      </w:pPr>
      <w:r>
        <w:rPr>
          <w:color w:val="000000"/>
          <w:sz w:val="22"/>
          <w:szCs w:val="22"/>
        </w:rPr>
        <w:t>Citação com mais de cinco linhas (no estilo normal) devem ser usar um estilo próprio (TE-Citacao5Linhas) que as deixem diferenciadas do texto normal. Caso a citação tiver quebra de parágrafo, deverá ser removido manualmente o espaçamento entre os parágrafos.</w:t>
      </w:r>
    </w:p>
    <w:p>
      <w:pPr>
        <w:pStyle w:val="Normal"/>
        <w:widowControl w:val="false"/>
        <w:numPr>
          <w:ilvl w:val="0"/>
          <w:numId w:val="2"/>
        </w:numPr>
        <w:spacing w:lineRule="auto" w:line="360"/>
        <w:jc w:val="both"/>
        <w:rPr/>
      </w:pPr>
      <w:r>
        <w:rPr>
          <w:i/>
          <w:color w:val="000000"/>
          <w:sz w:val="26"/>
          <w:szCs w:val="26"/>
        </w:rPr>
        <w:t>Notas de rodapé</w:t>
      </w:r>
      <w:r>
        <w:rPr>
          <w:color w:val="000000"/>
          <w:sz w:val="26"/>
          <w:szCs w:val="26"/>
        </w:rPr>
        <w:t>: são observações incluídas no texto.</w:t>
      </w:r>
    </w:p>
    <w:p>
      <w:pPr>
        <w:pStyle w:val="Normal"/>
        <w:widowControl w:val="false"/>
        <w:numPr>
          <w:ilvl w:val="0"/>
          <w:numId w:val="2"/>
        </w:numPr>
        <w:spacing w:lineRule="auto" w:line="360"/>
        <w:jc w:val="both"/>
        <w:rPr/>
      </w:pPr>
      <w:r>
        <w:rPr>
          <w:i/>
          <w:color w:val="000000"/>
          <w:sz w:val="26"/>
          <w:szCs w:val="26"/>
        </w:rPr>
        <w:t>Tabela</w:t>
      </w:r>
      <w:r>
        <w:rPr>
          <w:color w:val="000000"/>
          <w:sz w:val="26"/>
          <w:szCs w:val="26"/>
        </w:rPr>
        <w:t>: é um conjunto de dados associados a um fenômeno, dispostos em uma determinada ordem de classificação, que expressam as variações qualitativas e/ou quantitativas desse fenômeno. Não possui as bordas laterais.</w:t>
      </w:r>
    </w:p>
    <w:p>
      <w:pPr>
        <w:pStyle w:val="Normal"/>
        <w:widowControl w:val="false"/>
        <w:numPr>
          <w:ilvl w:val="0"/>
          <w:numId w:val="2"/>
        </w:numPr>
        <w:spacing w:lineRule="auto" w:line="360"/>
        <w:jc w:val="both"/>
        <w:rPr/>
      </w:pPr>
      <w:r>
        <w:rPr>
          <w:i/>
          <w:color w:val="000000"/>
          <w:sz w:val="26"/>
          <w:szCs w:val="26"/>
        </w:rPr>
        <w:t>Quadro</w:t>
      </w:r>
      <w:r>
        <w:rPr>
          <w:color w:val="000000"/>
          <w:sz w:val="26"/>
          <w:szCs w:val="26"/>
        </w:rPr>
        <w:t>: é o arranjo de palavras e/ou números dispostos em colunas e linhas, porém predominantemente preenchido com palavras. Possui as bordas laterais.</w:t>
      </w:r>
    </w:p>
    <w:p>
      <w:pPr>
        <w:pStyle w:val="Normal"/>
        <w:widowControl w:val="false"/>
        <w:numPr>
          <w:ilvl w:val="0"/>
          <w:numId w:val="2"/>
        </w:numPr>
        <w:spacing w:lineRule="auto" w:line="360"/>
        <w:jc w:val="both"/>
        <w:rPr/>
      </w:pPr>
      <w:r>
        <w:rPr>
          <w:i/>
          <w:color w:val="000000"/>
          <w:sz w:val="26"/>
          <w:szCs w:val="26"/>
        </w:rPr>
        <w:t>Figura</w:t>
      </w:r>
      <w:r>
        <w:rPr>
          <w:color w:val="000000"/>
          <w:sz w:val="26"/>
          <w:szCs w:val="26"/>
        </w:rPr>
        <w:t>: é uma ilustração que explicita ou complementa visualmente um texto, como desenhos, diagramas, estampas, esquemas, fluxogramas, fotografias, gráficos etc.</w:t>
      </w:r>
    </w:p>
    <w:p>
      <w:pPr>
        <w:pStyle w:val="Normal"/>
        <w:widowControl w:val="false"/>
        <w:numPr>
          <w:ilvl w:val="0"/>
          <w:numId w:val="2"/>
        </w:numPr>
        <w:spacing w:lineRule="auto" w:line="360"/>
        <w:jc w:val="both"/>
        <w:rPr/>
      </w:pPr>
      <w:r>
        <w:rPr>
          <w:i/>
          <w:color w:val="000000"/>
          <w:sz w:val="26"/>
          <w:szCs w:val="26"/>
        </w:rPr>
        <w:t>Fórmulas e equações</w:t>
      </w:r>
      <w:r>
        <w:rPr>
          <w:color w:val="000000"/>
          <w:sz w:val="26"/>
          <w:szCs w:val="26"/>
        </w:rPr>
        <w:t>: em linha nova à esquerda, identificadas com números sequenciais ao longo do texto, colocados entre parênteses, na extremidade direita da linha, junto à margem.</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numPr>
          <w:ilvl w:val="1"/>
          <w:numId w:val="7"/>
        </w:numPr>
        <w:spacing w:lineRule="auto" w:line="360" w:before="580" w:after="300"/>
        <w:jc w:val="both"/>
        <w:rPr/>
      </w:pPr>
      <w:bookmarkStart w:id="25" w:name="_heading=h.3as4poj"/>
      <w:bookmarkEnd w:id="25"/>
      <w:r>
        <w:rPr>
          <w:b/>
          <w:color w:val="000000"/>
          <w:sz w:val="26"/>
          <w:szCs w:val="26"/>
        </w:rPr>
        <w:t>Editoração</w:t>
      </w:r>
    </w:p>
    <w:p>
      <w:pPr>
        <w:pStyle w:val="Normal"/>
        <w:widowControl w:val="false"/>
        <w:spacing w:lineRule="auto" w:line="360"/>
        <w:ind w:firstLine="1009"/>
        <w:jc w:val="both"/>
        <w:rPr>
          <w:color w:val="000000"/>
          <w:sz w:val="26"/>
          <w:szCs w:val="26"/>
        </w:rPr>
      </w:pPr>
      <w:r>
        <w:rPr>
          <w:color w:val="000000"/>
          <w:sz w:val="26"/>
          <w:szCs w:val="26"/>
        </w:rPr>
        <w:t>Para facilitar o processo de editoração do relatório final, foram padronizados os estilos de formatação para diversas situações, os quais são descritos abaixo. O conjunto de estilos compreendem:</w:t>
      </w:r>
    </w:p>
    <w:p>
      <w:pPr>
        <w:pStyle w:val="Normal"/>
        <w:widowControl w:val="false"/>
        <w:numPr>
          <w:ilvl w:val="0"/>
          <w:numId w:val="5"/>
        </w:numPr>
        <w:spacing w:lineRule="auto" w:line="360"/>
        <w:ind w:left="1366" w:hanging="357"/>
        <w:jc w:val="both"/>
        <w:rPr/>
      </w:pPr>
      <w:r>
        <w:rPr>
          <w:color w:val="000000"/>
          <w:sz w:val="26"/>
          <w:szCs w:val="26"/>
        </w:rPr>
        <w:t>Estilos de parágrafo: 32 estilos personalizados, 8 estilos padrão (Notas de rodapé, itens do Sumário e numeração de página).</w:t>
      </w:r>
    </w:p>
    <w:p>
      <w:pPr>
        <w:pStyle w:val="Normal"/>
        <w:widowControl w:val="false"/>
        <w:spacing w:lineRule="auto" w:line="360"/>
        <w:ind w:left="1009" w:hanging="0"/>
        <w:jc w:val="both"/>
        <w:rPr>
          <w:color w:val="000000"/>
          <w:sz w:val="26"/>
          <w:szCs w:val="26"/>
        </w:rPr>
      </w:pPr>
      <w:r>
        <w:rPr>
          <w:color w:val="000000"/>
          <w:sz w:val="26"/>
          <w:szCs w:val="26"/>
        </w:rPr>
        <w:t>Além desses, os seguintes padrões foram adotados:</w:t>
      </w:r>
    </w:p>
    <w:p>
      <w:pPr>
        <w:pStyle w:val="Normal"/>
        <w:widowControl w:val="false"/>
        <w:numPr>
          <w:ilvl w:val="0"/>
          <w:numId w:val="2"/>
        </w:numPr>
        <w:spacing w:lineRule="auto" w:line="360"/>
        <w:jc w:val="both"/>
        <w:rPr/>
      </w:pPr>
      <w:r>
        <w:rPr>
          <w:i/>
          <w:color w:val="000000"/>
          <w:sz w:val="26"/>
          <w:szCs w:val="26"/>
        </w:rPr>
        <w:t>Formato do papel</w:t>
      </w:r>
      <w:r>
        <w:rPr>
          <w:color w:val="000000"/>
          <w:sz w:val="26"/>
          <w:szCs w:val="26"/>
        </w:rPr>
        <w:t>: A4 (210 x 297 mm), usando-se apenas a frente da folha;</w:t>
      </w:r>
    </w:p>
    <w:p>
      <w:pPr>
        <w:pStyle w:val="Normal"/>
        <w:widowControl w:val="false"/>
        <w:numPr>
          <w:ilvl w:val="0"/>
          <w:numId w:val="2"/>
        </w:numPr>
        <w:spacing w:lineRule="auto" w:line="360"/>
        <w:jc w:val="both"/>
        <w:rPr/>
      </w:pPr>
      <w:r>
        <w:rPr>
          <w:i/>
          <w:color w:val="000000"/>
          <w:sz w:val="26"/>
          <w:szCs w:val="26"/>
        </w:rPr>
        <w:t>Margens</w:t>
      </w:r>
      <w:r>
        <w:rPr>
          <w:color w:val="000000"/>
          <w:sz w:val="26"/>
          <w:szCs w:val="26"/>
        </w:rPr>
        <w:t>: superior - 3 cm; inferior - 2,7 cm; esquerda - 3 cm; direita - 2 cm; para texto normal;</w:t>
      </w:r>
    </w:p>
    <w:p>
      <w:pPr>
        <w:pStyle w:val="Normal"/>
        <w:widowControl w:val="false"/>
        <w:numPr>
          <w:ilvl w:val="0"/>
          <w:numId w:val="2"/>
        </w:numPr>
        <w:spacing w:lineRule="auto" w:line="360"/>
        <w:jc w:val="both"/>
        <w:rPr/>
      </w:pPr>
      <w:r>
        <w:rPr>
          <w:i/>
          <w:color w:val="000000"/>
          <w:sz w:val="26"/>
          <w:szCs w:val="26"/>
        </w:rPr>
        <w:t>Margens</w:t>
      </w:r>
      <w:r>
        <w:rPr>
          <w:color w:val="000000"/>
          <w:sz w:val="26"/>
          <w:szCs w:val="26"/>
        </w:rPr>
        <w:t>: superior – 4,7 cm; inferior - 2,7 cm; esquerda - 3 cm; direita - 2 cm; para texto com título principal;</w:t>
      </w:r>
    </w:p>
    <w:p>
      <w:pPr>
        <w:pStyle w:val="Normal"/>
        <w:widowControl w:val="false"/>
        <w:numPr>
          <w:ilvl w:val="0"/>
          <w:numId w:val="2"/>
        </w:numPr>
        <w:spacing w:lineRule="auto" w:line="360"/>
        <w:jc w:val="both"/>
        <w:rPr/>
      </w:pPr>
      <w:r>
        <w:rPr>
          <w:i/>
          <w:color w:val="000000"/>
          <w:sz w:val="26"/>
          <w:szCs w:val="26"/>
        </w:rPr>
        <w:t>Entrelinhamento normal</w:t>
      </w:r>
      <w:r>
        <w:rPr>
          <w:color w:val="000000"/>
          <w:sz w:val="26"/>
          <w:szCs w:val="26"/>
        </w:rPr>
        <w:t>: 1,5 linha ou exatamente 24 pontos;</w:t>
      </w:r>
    </w:p>
    <w:p>
      <w:pPr>
        <w:pStyle w:val="Normal"/>
        <w:widowControl w:val="false"/>
        <w:numPr>
          <w:ilvl w:val="0"/>
          <w:numId w:val="2"/>
        </w:numPr>
        <w:spacing w:lineRule="auto" w:line="360"/>
        <w:jc w:val="both"/>
        <w:rPr/>
      </w:pPr>
      <w:r>
        <w:rPr>
          <w:i/>
          <w:color w:val="000000"/>
          <w:sz w:val="26"/>
          <w:szCs w:val="26"/>
        </w:rPr>
        <w:t>Entrelinhamento menor</w:t>
      </w:r>
      <w:r>
        <w:rPr>
          <w:color w:val="000000"/>
          <w:sz w:val="26"/>
          <w:szCs w:val="26"/>
        </w:rPr>
        <w:t>: simples ou exatamente 14 pontos;</w:t>
      </w:r>
    </w:p>
    <w:p>
      <w:pPr>
        <w:pStyle w:val="Normal"/>
        <w:widowControl w:val="false"/>
        <w:numPr>
          <w:ilvl w:val="2"/>
          <w:numId w:val="7"/>
        </w:numPr>
        <w:spacing w:lineRule="auto" w:line="360" w:before="300" w:after="300"/>
        <w:jc w:val="both"/>
        <w:rPr/>
      </w:pPr>
      <w:bookmarkStart w:id="26" w:name="_heading=h.1pxezwc"/>
      <w:bookmarkEnd w:id="26"/>
      <w:r>
        <w:rPr>
          <w:i/>
          <w:color w:val="000000"/>
          <w:sz w:val="26"/>
          <w:szCs w:val="26"/>
        </w:rPr>
        <w:t>Formatação de estilos</w:t>
      </w:r>
    </w:p>
    <w:p>
      <w:pPr>
        <w:pStyle w:val="Normal"/>
        <w:widowControl w:val="false"/>
        <w:spacing w:lineRule="auto" w:line="360"/>
        <w:ind w:firstLine="1009"/>
        <w:jc w:val="both"/>
        <w:rPr>
          <w:color w:val="000000"/>
          <w:sz w:val="26"/>
          <w:szCs w:val="26"/>
        </w:rPr>
      </w:pPr>
      <w:r>
        <w:rPr>
          <w:color w:val="000000"/>
          <w:sz w:val="26"/>
          <w:szCs w:val="26"/>
        </w:rPr>
        <w:t>O Quadro 1 apresenta os padrões para a criação dos estilos a serem usados na formatação do texto</w:t>
      </w:r>
      <w:r>
        <w:rPr>
          <w:rStyle w:val="Ncoradanotaderodap"/>
          <w:color w:val="000000"/>
          <w:sz w:val="26"/>
          <w:szCs w:val="26"/>
          <w:vertAlign w:val="superscript"/>
        </w:rPr>
        <w:footnoteReference w:id="2"/>
      </w:r>
      <w:r>
        <w:rPr>
          <w:color w:val="000000"/>
          <w:sz w:val="26"/>
          <w:szCs w:val="26"/>
        </w:rPr>
        <w:t>.</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i/>
          <w:i/>
          <w:color w:val="000000"/>
          <w:sz w:val="26"/>
          <w:szCs w:val="26"/>
        </w:rPr>
      </w:pPr>
      <w:r>
        <w:rPr>
          <w:i/>
          <w:color w:val="000000"/>
          <w:sz w:val="26"/>
          <w:szCs w:val="26"/>
        </w:rPr>
        <w:t>(Este espaço fica em branco pois não devemos deixar um título isolado no final de uma folha)</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before="200" w:after="200"/>
        <w:jc w:val="both"/>
        <w:rPr>
          <w:color w:val="000000"/>
          <w:sz w:val="26"/>
          <w:szCs w:val="26"/>
        </w:rPr>
      </w:pPr>
      <w:bookmarkStart w:id="27" w:name="_heading=h.49x2ik5"/>
      <w:bookmarkEnd w:id="27"/>
      <w:r>
        <w:rPr>
          <w:color w:val="000000"/>
          <w:sz w:val="26"/>
          <w:szCs w:val="26"/>
        </w:rPr>
        <w:t>Capa</w:t>
      </w:r>
    </w:p>
    <w:p>
      <w:pPr>
        <w:pStyle w:val="Normal"/>
        <w:widowControl w:val="false"/>
        <w:numPr>
          <w:ilvl w:val="0"/>
          <w:numId w:val="17"/>
        </w:numPr>
        <w:spacing w:before="240" w:after="0"/>
        <w:jc w:val="center"/>
        <w:rPr/>
      </w:pPr>
      <w:bookmarkStart w:id="28" w:name="_heading=h.2p2csry"/>
      <w:bookmarkEnd w:id="28"/>
      <w:r>
        <w:rPr>
          <w:color w:val="000000"/>
          <w:sz w:val="22"/>
          <w:szCs w:val="22"/>
        </w:rPr>
        <w:t>Estilos de formatação usados na Capa</w:t>
      </w:r>
    </w:p>
    <w:tbl>
      <w:tblPr>
        <w:tblStyle w:val="ac"/>
        <w:tblW w:w="9071"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743"/>
        <w:gridCol w:w="6327"/>
      </w:tblGrid>
      <w:tr>
        <w:trPr/>
        <w:tc>
          <w:tcPr>
            <w:tcW w:w="2743"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t>Logotipo e Cabeçalho</w:t>
            </w:r>
          </w:p>
          <w:p>
            <w:pPr>
              <w:pStyle w:val="Normal"/>
              <w:widowControl w:val="false"/>
              <w:jc w:val="both"/>
              <w:rPr>
                <w:b/>
                <w:b/>
                <w:color w:val="000000"/>
              </w:rPr>
            </w:pPr>
            <w:r>
              <w:rPr>
                <w:b/>
                <w:color w:val="000000"/>
              </w:rPr>
              <w:t>CP-CapaCabecalho</w:t>
            </w:r>
          </w:p>
        </w:tc>
        <w:tc>
          <w:tcPr>
            <w:tcW w:w="6327"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entrelinhas=simples</w:t>
            </w:r>
          </w:p>
          <w:p>
            <w:pPr>
              <w:pStyle w:val="Normal"/>
              <w:widowControl w:val="false"/>
              <w:jc w:val="both"/>
              <w:rPr>
                <w:color w:val="000000"/>
              </w:rPr>
            </w:pPr>
            <w:r>
              <w:rPr>
                <w:color w:val="000000"/>
              </w:rPr>
              <w:t>Alinhamento: centro</w:t>
            </w:r>
          </w:p>
          <w:p>
            <w:pPr>
              <w:pStyle w:val="Normal"/>
              <w:widowControl w:val="false"/>
              <w:jc w:val="both"/>
              <w:rPr>
                <w:color w:val="000000"/>
              </w:rPr>
            </w:pPr>
            <w:r>
              <w:rPr>
                <w:color w:val="000000"/>
              </w:rPr>
              <w:t>Tipo de letra: Times New Roman; 12 pt; negrito</w:t>
            </w:r>
          </w:p>
          <w:p>
            <w:pPr>
              <w:pStyle w:val="Normal"/>
              <w:widowControl w:val="false"/>
              <w:jc w:val="both"/>
              <w:rPr>
                <w:color w:val="000000"/>
              </w:rPr>
            </w:pPr>
            <w:r>
              <w:rPr>
                <w:color w:val="000000"/>
              </w:rPr>
              <w:t>Efeitos do tipo de letra: maiúsculas</w:t>
            </w:r>
          </w:p>
        </w:tc>
      </w:tr>
      <w:tr>
        <w:trPr/>
        <w:tc>
          <w:tcPr>
            <w:tcW w:w="2743" w:type="dxa"/>
            <w:tcBorders>
              <w:left w:val="single" w:sz="4" w:space="0" w:color="000000"/>
              <w:bottom w:val="single" w:sz="4" w:space="0" w:color="000000"/>
            </w:tcBorders>
          </w:tcPr>
          <w:p>
            <w:pPr>
              <w:pStyle w:val="Normal"/>
              <w:widowControl w:val="false"/>
              <w:jc w:val="both"/>
              <w:rPr>
                <w:color w:val="000000"/>
              </w:rPr>
            </w:pPr>
            <w:r>
              <w:rPr>
                <w:color w:val="000000"/>
              </w:rPr>
              <w:t>Linhas em branco</w:t>
            </w:r>
          </w:p>
          <w:p>
            <w:pPr>
              <w:pStyle w:val="Normal"/>
              <w:widowControl w:val="false"/>
              <w:jc w:val="both"/>
              <w:rPr>
                <w:b/>
                <w:b/>
                <w:color w:val="000000"/>
              </w:rPr>
            </w:pPr>
            <w:r>
              <w:rPr>
                <w:b/>
                <w:color w:val="000000"/>
              </w:rPr>
              <w:t>TE-Normal</w:t>
            </w:r>
          </w:p>
        </w:tc>
        <w:tc>
          <w:tcPr>
            <w:tcW w:w="632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1ª linha=1.78 cm, entrelinhas=1.5 linhas</w:t>
            </w:r>
          </w:p>
          <w:p>
            <w:pPr>
              <w:pStyle w:val="Normal"/>
              <w:widowControl w:val="false"/>
              <w:jc w:val="both"/>
              <w:rPr>
                <w:color w:val="000000"/>
              </w:rPr>
            </w:pPr>
            <w:r>
              <w:rPr>
                <w:color w:val="000000"/>
              </w:rPr>
              <w:t>Alinhamento: justificado</w:t>
            </w:r>
          </w:p>
          <w:p>
            <w:pPr>
              <w:pStyle w:val="Normal"/>
              <w:widowControl w:val="false"/>
              <w:jc w:val="both"/>
              <w:rPr>
                <w:color w:val="000000"/>
              </w:rPr>
            </w:pPr>
            <w:r>
              <w:rPr>
                <w:color w:val="000000"/>
              </w:rPr>
              <w:t>Tipo de letra: Times New Roman; 12 pt; negrito</w:t>
            </w:r>
          </w:p>
        </w:tc>
      </w:tr>
      <w:tr>
        <w:trPr/>
        <w:tc>
          <w:tcPr>
            <w:tcW w:w="2743" w:type="dxa"/>
            <w:tcBorders>
              <w:left w:val="single" w:sz="4" w:space="0" w:color="000000"/>
              <w:bottom w:val="single" w:sz="4" w:space="0" w:color="000000"/>
            </w:tcBorders>
          </w:tcPr>
          <w:p>
            <w:pPr>
              <w:pStyle w:val="Normal"/>
              <w:widowControl w:val="false"/>
              <w:jc w:val="both"/>
              <w:rPr>
                <w:color w:val="000000"/>
              </w:rPr>
            </w:pPr>
            <w:r>
              <w:rPr>
                <w:color w:val="000000"/>
              </w:rPr>
              <w:t>Título</w:t>
            </w:r>
          </w:p>
          <w:p>
            <w:pPr>
              <w:pStyle w:val="Normal"/>
              <w:widowControl w:val="false"/>
              <w:jc w:val="both"/>
              <w:rPr>
                <w:b/>
                <w:b/>
                <w:color w:val="000000"/>
              </w:rPr>
            </w:pPr>
            <w:r>
              <w:rPr>
                <w:b/>
                <w:color w:val="000000"/>
              </w:rPr>
              <w:t>CP-CapaTitulo</w:t>
            </w:r>
          </w:p>
        </w:tc>
        <w:tc>
          <w:tcPr>
            <w:tcW w:w="632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entrelinhas=1.5 linhas</w:t>
            </w:r>
          </w:p>
          <w:p>
            <w:pPr>
              <w:pStyle w:val="Normal"/>
              <w:widowControl w:val="false"/>
              <w:jc w:val="both"/>
              <w:rPr>
                <w:color w:val="000000"/>
              </w:rPr>
            </w:pPr>
            <w:r>
              <w:rPr>
                <w:color w:val="000000"/>
              </w:rPr>
              <w:t>Alinhamento: centro</w:t>
            </w:r>
          </w:p>
          <w:p>
            <w:pPr>
              <w:pStyle w:val="Normal"/>
              <w:widowControl w:val="false"/>
              <w:jc w:val="both"/>
              <w:rPr>
                <w:color w:val="000000"/>
              </w:rPr>
            </w:pPr>
            <w:r>
              <w:rPr>
                <w:color w:val="000000"/>
              </w:rPr>
              <w:t>Tipo de letra: Times New Roman; 12 pt; negrito</w:t>
            </w:r>
          </w:p>
          <w:p>
            <w:pPr>
              <w:pStyle w:val="Normal"/>
              <w:widowControl w:val="false"/>
              <w:jc w:val="both"/>
              <w:rPr>
                <w:color w:val="000000"/>
              </w:rPr>
            </w:pPr>
            <w:r>
              <w:rPr>
                <w:color w:val="000000"/>
              </w:rPr>
              <w:t>Efeitos do tipo de letra: maiúsculas</w:t>
            </w:r>
          </w:p>
          <w:p>
            <w:pPr>
              <w:pStyle w:val="Normal"/>
              <w:widowControl w:val="false"/>
              <w:jc w:val="both"/>
              <w:rPr>
                <w:color w:val="000000"/>
              </w:rPr>
            </w:pPr>
            <w:r>
              <w:rPr>
                <w:color w:val="000000"/>
              </w:rPr>
              <w:t>6 linhas (</w:t>
            </w:r>
            <w:r>
              <w:rPr>
                <w:i/>
                <w:color w:val="000000"/>
              </w:rPr>
              <w:t>TE-Normal</w:t>
            </w:r>
            <w:r>
              <w:rPr>
                <w:color w:val="000000"/>
              </w:rPr>
              <w:t>) após o Cabeçalho</w:t>
            </w:r>
          </w:p>
        </w:tc>
      </w:tr>
      <w:tr>
        <w:trPr/>
        <w:tc>
          <w:tcPr>
            <w:tcW w:w="2743" w:type="dxa"/>
            <w:tcBorders>
              <w:left w:val="single" w:sz="4" w:space="0" w:color="000000"/>
              <w:bottom w:val="single" w:sz="4" w:space="0" w:color="000000"/>
            </w:tcBorders>
          </w:tcPr>
          <w:p>
            <w:pPr>
              <w:pStyle w:val="Normal"/>
              <w:widowControl w:val="false"/>
              <w:jc w:val="both"/>
              <w:rPr>
                <w:color w:val="000000"/>
              </w:rPr>
            </w:pPr>
            <w:r>
              <w:rPr>
                <w:color w:val="000000"/>
              </w:rPr>
              <w:t>Subtítulo</w:t>
            </w:r>
          </w:p>
        </w:tc>
        <w:tc>
          <w:tcPr>
            <w:tcW w:w="632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Igual ao Título, em linha nova, após sinal de dois pontos (:)</w:t>
            </w:r>
          </w:p>
        </w:tc>
      </w:tr>
      <w:tr>
        <w:trPr/>
        <w:tc>
          <w:tcPr>
            <w:tcW w:w="2743" w:type="dxa"/>
            <w:tcBorders>
              <w:left w:val="single" w:sz="4" w:space="0" w:color="000000"/>
              <w:bottom w:val="single" w:sz="4" w:space="0" w:color="000000"/>
            </w:tcBorders>
          </w:tcPr>
          <w:p>
            <w:pPr>
              <w:pStyle w:val="Normal"/>
              <w:widowControl w:val="false"/>
              <w:jc w:val="both"/>
              <w:rPr>
                <w:color w:val="000000"/>
              </w:rPr>
            </w:pPr>
            <w:r>
              <w:rPr>
                <w:color w:val="000000"/>
              </w:rPr>
              <w:t>Nome do autor</w:t>
            </w:r>
          </w:p>
          <w:p>
            <w:pPr>
              <w:pStyle w:val="Normal"/>
              <w:widowControl w:val="false"/>
              <w:jc w:val="both"/>
              <w:rPr>
                <w:b/>
                <w:b/>
                <w:color w:val="000000"/>
              </w:rPr>
            </w:pPr>
            <w:r>
              <w:rPr>
                <w:b/>
                <w:color w:val="000000"/>
              </w:rPr>
              <w:t>CP-CapaNomeAutor</w:t>
            </w:r>
          </w:p>
        </w:tc>
        <w:tc>
          <w:tcPr>
            <w:tcW w:w="632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entrelinhas=1.5 linhas</w:t>
            </w:r>
          </w:p>
          <w:p>
            <w:pPr>
              <w:pStyle w:val="Normal"/>
              <w:widowControl w:val="false"/>
              <w:jc w:val="both"/>
              <w:rPr>
                <w:color w:val="000000"/>
              </w:rPr>
            </w:pPr>
            <w:r>
              <w:rPr>
                <w:color w:val="000000"/>
              </w:rPr>
              <w:t>Alinhamento: centro</w:t>
            </w:r>
          </w:p>
          <w:p>
            <w:pPr>
              <w:pStyle w:val="Normal"/>
              <w:widowControl w:val="false"/>
              <w:jc w:val="both"/>
              <w:rPr>
                <w:color w:val="000000"/>
              </w:rPr>
            </w:pPr>
            <w:r>
              <w:rPr>
                <w:color w:val="000000"/>
              </w:rPr>
              <w:t>Tipo de letra: Times New Roman; 12 pt; negrito</w:t>
            </w:r>
          </w:p>
          <w:p>
            <w:pPr>
              <w:pStyle w:val="Normal"/>
              <w:widowControl w:val="false"/>
              <w:jc w:val="both"/>
              <w:rPr>
                <w:color w:val="000000"/>
              </w:rPr>
            </w:pPr>
            <w:r>
              <w:rPr>
                <w:color w:val="000000"/>
              </w:rPr>
              <w:t>Efeitos do tipo de letra: maiúsculas</w:t>
            </w:r>
          </w:p>
          <w:p>
            <w:pPr>
              <w:pStyle w:val="Normal"/>
              <w:widowControl w:val="false"/>
              <w:jc w:val="both"/>
              <w:rPr>
                <w:color w:val="000000"/>
              </w:rPr>
            </w:pPr>
            <w:r>
              <w:rPr>
                <w:color w:val="000000"/>
              </w:rPr>
              <w:t>Uma linha (</w:t>
            </w:r>
            <w:r>
              <w:rPr>
                <w:i/>
                <w:color w:val="000000"/>
              </w:rPr>
              <w:t>TE-Normal</w:t>
            </w:r>
            <w:r>
              <w:rPr>
                <w:color w:val="000000"/>
              </w:rPr>
              <w:t>) após a Natureza Acadêmica</w:t>
            </w:r>
          </w:p>
        </w:tc>
      </w:tr>
      <w:tr>
        <w:trPr/>
        <w:tc>
          <w:tcPr>
            <w:tcW w:w="2743" w:type="dxa"/>
            <w:tcBorders>
              <w:left w:val="single" w:sz="4" w:space="0" w:color="000000"/>
              <w:bottom w:val="single" w:sz="4" w:space="0" w:color="000000"/>
            </w:tcBorders>
          </w:tcPr>
          <w:p>
            <w:pPr>
              <w:pStyle w:val="Normal"/>
              <w:widowControl w:val="false"/>
              <w:jc w:val="both"/>
              <w:rPr>
                <w:color w:val="000000"/>
              </w:rPr>
            </w:pPr>
            <w:r>
              <w:rPr>
                <w:color w:val="000000"/>
              </w:rPr>
              <w:t>Local e data</w:t>
            </w:r>
          </w:p>
          <w:p>
            <w:pPr>
              <w:pStyle w:val="Normal"/>
              <w:widowControl w:val="false"/>
              <w:jc w:val="both"/>
              <w:rPr>
                <w:b/>
                <w:b/>
                <w:color w:val="000000"/>
              </w:rPr>
            </w:pPr>
            <w:r>
              <w:rPr>
                <w:b/>
                <w:color w:val="000000"/>
              </w:rPr>
              <w:t>CP-CapaLocaleData</w:t>
            </w:r>
          </w:p>
        </w:tc>
        <w:tc>
          <w:tcPr>
            <w:tcW w:w="632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entrelinhas=1.5 linhas</w:t>
            </w:r>
          </w:p>
          <w:p>
            <w:pPr>
              <w:pStyle w:val="Normal"/>
              <w:widowControl w:val="false"/>
              <w:jc w:val="both"/>
              <w:rPr>
                <w:color w:val="000000"/>
              </w:rPr>
            </w:pPr>
            <w:r>
              <w:rPr>
                <w:color w:val="000000"/>
              </w:rPr>
              <w:t>Alinhamento: centro</w:t>
            </w:r>
          </w:p>
          <w:p>
            <w:pPr>
              <w:pStyle w:val="Normal"/>
              <w:widowControl w:val="false"/>
              <w:jc w:val="both"/>
              <w:rPr>
                <w:color w:val="000000"/>
              </w:rPr>
            </w:pPr>
            <w:r>
              <w:rPr>
                <w:color w:val="000000"/>
              </w:rPr>
              <w:t>Tipo de letra: Times New Roman; 12 pt; negrito</w:t>
            </w:r>
          </w:p>
          <w:p>
            <w:pPr>
              <w:pStyle w:val="Normal"/>
              <w:widowControl w:val="false"/>
              <w:jc w:val="both"/>
              <w:rPr>
                <w:color w:val="000000"/>
              </w:rPr>
            </w:pPr>
            <w:r>
              <w:rPr>
                <w:color w:val="000000"/>
              </w:rPr>
              <w:t>Efeitos do tipo de letra: maiúsculas</w:t>
            </w:r>
          </w:p>
          <w:p>
            <w:pPr>
              <w:pStyle w:val="Normal"/>
              <w:widowControl w:val="false"/>
              <w:jc w:val="both"/>
              <w:rPr>
                <w:color w:val="000000"/>
              </w:rPr>
            </w:pPr>
            <w:r>
              <w:rPr>
                <w:color w:val="000000"/>
              </w:rPr>
              <w:t>Na última linha da página, sem ponto final (linhas em branco=</w:t>
            </w:r>
            <w:r>
              <w:rPr>
                <w:i/>
                <w:color w:val="000000"/>
              </w:rPr>
              <w:t>TE-Normal</w:t>
            </w:r>
            <w:r>
              <w:rPr>
                <w:color w:val="000000"/>
              </w:rPr>
              <w:t>)</w:t>
            </w:r>
          </w:p>
        </w:tc>
      </w:tr>
    </w:tbl>
    <w:p>
      <w:pPr>
        <w:pStyle w:val="Normal"/>
        <w:widowControl w:val="false"/>
        <w:spacing w:before="0" w:after="120"/>
        <w:jc w:val="center"/>
        <w:rPr>
          <w:color w:val="000000"/>
          <w:sz w:val="22"/>
          <w:szCs w:val="22"/>
        </w:rPr>
      </w:pPr>
      <w:r>
        <w:rPr>
          <w:color w:val="000000"/>
          <w:sz w:val="22"/>
          <w:szCs w:val="22"/>
        </w:rPr>
        <w:t>(Fonte: Exemplo...)</w:t>
      </w:r>
    </w:p>
    <w:p>
      <w:pPr>
        <w:pStyle w:val="Normal"/>
        <w:widowControl w:val="false"/>
        <w:spacing w:lineRule="auto" w:line="360" w:before="200" w:after="200"/>
        <w:jc w:val="both"/>
        <w:rPr>
          <w:color w:val="000000"/>
          <w:sz w:val="26"/>
          <w:szCs w:val="26"/>
        </w:rPr>
      </w:pPr>
      <w:bookmarkStart w:id="29" w:name="_heading=h.147n2zr"/>
      <w:bookmarkEnd w:id="29"/>
      <w:r>
        <w:rPr>
          <w:color w:val="000000"/>
          <w:sz w:val="26"/>
          <w:szCs w:val="26"/>
        </w:rPr>
        <w:t>A Folha de rosto é normatizada de acordo com o Quadro 2.</w:t>
      </w:r>
    </w:p>
    <w:p>
      <w:pPr>
        <w:pStyle w:val="Normal"/>
        <w:widowControl w:val="false"/>
        <w:numPr>
          <w:ilvl w:val="0"/>
          <w:numId w:val="17"/>
        </w:numPr>
        <w:spacing w:before="240" w:after="0"/>
        <w:jc w:val="center"/>
        <w:rPr/>
      </w:pPr>
      <w:bookmarkStart w:id="30" w:name="_heading=h.3o7alnk"/>
      <w:bookmarkEnd w:id="30"/>
      <w:r>
        <w:rPr>
          <w:color w:val="000000"/>
          <w:sz w:val="22"/>
          <w:szCs w:val="22"/>
        </w:rPr>
        <w:t>Estilos de formatação usados na Folha de rosto</w:t>
      </w:r>
    </w:p>
    <w:tbl>
      <w:tblPr>
        <w:tblStyle w:val="ad"/>
        <w:tblW w:w="9070"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692"/>
        <w:gridCol w:w="6377"/>
      </w:tblGrid>
      <w:tr>
        <w:trPr>
          <w:tblHeader w:val="true"/>
        </w:trPr>
        <w:tc>
          <w:tcPr>
            <w:tcW w:w="2692"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t>Cabeçalho</w:t>
            </w:r>
          </w:p>
        </w:tc>
        <w:tc>
          <w:tcPr>
            <w:tcW w:w="6377"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i/>
                <w:i/>
                <w:color w:val="000000"/>
              </w:rPr>
            </w:pPr>
            <w:r>
              <w:rPr>
                <w:i/>
                <w:color w:val="000000"/>
              </w:rPr>
              <w:t>CP-CapaCabecalho</w:t>
            </w:r>
          </w:p>
        </w:tc>
      </w:tr>
      <w:tr>
        <w:trPr/>
        <w:tc>
          <w:tcPr>
            <w:tcW w:w="2692" w:type="dxa"/>
            <w:tcBorders>
              <w:left w:val="single" w:sz="4" w:space="0" w:color="000000"/>
              <w:bottom w:val="single" w:sz="4" w:space="0" w:color="000000"/>
            </w:tcBorders>
          </w:tcPr>
          <w:p>
            <w:pPr>
              <w:pStyle w:val="Normal"/>
              <w:widowControl w:val="false"/>
              <w:jc w:val="both"/>
              <w:rPr>
                <w:color w:val="000000"/>
              </w:rPr>
            </w:pPr>
            <w:r>
              <w:rPr>
                <w:color w:val="000000"/>
              </w:rPr>
              <w:t>Título</w:t>
            </w:r>
          </w:p>
        </w:tc>
        <w:tc>
          <w:tcPr>
            <w:tcW w:w="6377" w:type="dxa"/>
            <w:tcBorders>
              <w:left w:val="single" w:sz="4" w:space="0" w:color="000000"/>
              <w:bottom w:val="single" w:sz="4" w:space="0" w:color="000000"/>
              <w:right w:val="single" w:sz="4" w:space="0" w:color="000000"/>
            </w:tcBorders>
          </w:tcPr>
          <w:p>
            <w:pPr>
              <w:pStyle w:val="Normal"/>
              <w:widowControl w:val="false"/>
              <w:jc w:val="both"/>
              <w:rPr>
                <w:i/>
                <w:i/>
                <w:color w:val="000000"/>
              </w:rPr>
            </w:pPr>
            <w:r>
              <w:rPr>
                <w:i/>
                <w:color w:val="000000"/>
              </w:rPr>
              <w:t>CP-CapaTitulo</w:t>
            </w:r>
          </w:p>
          <w:p>
            <w:pPr>
              <w:pStyle w:val="Normal"/>
              <w:widowControl w:val="false"/>
              <w:jc w:val="both"/>
              <w:rPr>
                <w:color w:val="000000"/>
              </w:rPr>
            </w:pPr>
            <w:r>
              <w:rPr>
                <w:color w:val="000000"/>
              </w:rPr>
              <w:t>6 linhas (</w:t>
            </w:r>
            <w:r>
              <w:rPr>
                <w:i/>
                <w:color w:val="000000"/>
              </w:rPr>
              <w:t>TE-Normal</w:t>
            </w:r>
            <w:r>
              <w:rPr>
                <w:color w:val="000000"/>
              </w:rPr>
              <w:t>) após o Cabeçalho</w:t>
            </w:r>
          </w:p>
        </w:tc>
      </w:tr>
      <w:tr>
        <w:trPr/>
        <w:tc>
          <w:tcPr>
            <w:tcW w:w="2692" w:type="dxa"/>
            <w:tcBorders>
              <w:left w:val="single" w:sz="4" w:space="0" w:color="000000"/>
              <w:bottom w:val="single" w:sz="4" w:space="0" w:color="000000"/>
            </w:tcBorders>
          </w:tcPr>
          <w:p>
            <w:pPr>
              <w:pStyle w:val="Normal"/>
              <w:widowControl w:val="false"/>
              <w:jc w:val="both"/>
              <w:rPr>
                <w:color w:val="000000"/>
              </w:rPr>
            </w:pPr>
            <w:r>
              <w:rPr>
                <w:color w:val="000000"/>
              </w:rPr>
              <w:t>Subtítulo</w:t>
            </w:r>
          </w:p>
        </w:tc>
        <w:tc>
          <w:tcPr>
            <w:tcW w:w="637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Igual ao Título, em linha nova, após dois pontos (:)</w:t>
            </w:r>
          </w:p>
        </w:tc>
      </w:tr>
      <w:tr>
        <w:trPr/>
        <w:tc>
          <w:tcPr>
            <w:tcW w:w="2692" w:type="dxa"/>
            <w:tcBorders>
              <w:left w:val="single" w:sz="4" w:space="0" w:color="000000"/>
              <w:bottom w:val="single" w:sz="4" w:space="0" w:color="000000"/>
            </w:tcBorders>
          </w:tcPr>
          <w:p>
            <w:pPr>
              <w:pStyle w:val="Normal"/>
              <w:widowControl w:val="false"/>
              <w:jc w:val="both"/>
              <w:rPr>
                <w:color w:val="000000"/>
              </w:rPr>
            </w:pPr>
            <w:r>
              <w:rPr>
                <w:color w:val="000000"/>
              </w:rPr>
              <w:t>Natureza acadêmica</w:t>
            </w:r>
          </w:p>
          <w:p>
            <w:pPr>
              <w:pStyle w:val="Normal"/>
              <w:widowControl w:val="false"/>
              <w:jc w:val="both"/>
              <w:rPr>
                <w:b/>
                <w:b/>
                <w:color w:val="000000"/>
              </w:rPr>
            </w:pPr>
            <w:r>
              <w:rPr>
                <w:b/>
                <w:color w:val="000000"/>
              </w:rPr>
              <w:t>CP-CapaNaturezaAcademica</w:t>
            </w:r>
          </w:p>
        </w:tc>
        <w:tc>
          <w:tcPr>
            <w:tcW w:w="637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esquerda=8 cm, entrelinhas=simples</w:t>
            </w:r>
          </w:p>
          <w:p>
            <w:pPr>
              <w:pStyle w:val="Normal"/>
              <w:widowControl w:val="false"/>
              <w:jc w:val="both"/>
              <w:rPr>
                <w:color w:val="000000"/>
              </w:rPr>
            </w:pPr>
            <w:r>
              <w:rPr>
                <w:color w:val="000000"/>
              </w:rPr>
              <w:t>Alinhamento: justificado</w:t>
            </w:r>
          </w:p>
          <w:p>
            <w:pPr>
              <w:pStyle w:val="Normal"/>
              <w:widowControl w:val="false"/>
              <w:jc w:val="both"/>
              <w:rPr>
                <w:color w:val="000000"/>
              </w:rPr>
            </w:pPr>
            <w:r>
              <w:rPr>
                <w:color w:val="000000"/>
              </w:rPr>
              <w:t>Tipo de letra: Times New Roman; 12 pt; negrito</w:t>
            </w:r>
          </w:p>
          <w:p>
            <w:pPr>
              <w:pStyle w:val="Normal"/>
              <w:widowControl w:val="false"/>
              <w:jc w:val="both"/>
              <w:rPr>
                <w:color w:val="000000"/>
              </w:rPr>
            </w:pPr>
            <w:r>
              <w:rPr>
                <w:color w:val="000000"/>
              </w:rPr>
              <w:t>Uma linha (</w:t>
            </w:r>
            <w:r>
              <w:rPr>
                <w:i/>
                <w:color w:val="000000"/>
              </w:rPr>
              <w:t>TE-Normal</w:t>
            </w:r>
            <w:r>
              <w:rPr>
                <w:color w:val="000000"/>
              </w:rPr>
              <w:t>) após o Título</w:t>
            </w:r>
          </w:p>
        </w:tc>
      </w:tr>
      <w:tr>
        <w:trPr/>
        <w:tc>
          <w:tcPr>
            <w:tcW w:w="2692" w:type="dxa"/>
            <w:tcBorders>
              <w:left w:val="single" w:sz="4" w:space="0" w:color="000000"/>
              <w:bottom w:val="single" w:sz="4" w:space="0" w:color="000000"/>
            </w:tcBorders>
          </w:tcPr>
          <w:p>
            <w:pPr>
              <w:pStyle w:val="Normal"/>
              <w:widowControl w:val="false"/>
              <w:jc w:val="both"/>
              <w:rPr>
                <w:color w:val="000000"/>
              </w:rPr>
            </w:pPr>
            <w:r>
              <w:rPr>
                <w:color w:val="000000"/>
              </w:rPr>
              <w:t>Nome do autor</w:t>
            </w:r>
          </w:p>
        </w:tc>
        <w:tc>
          <w:tcPr>
            <w:tcW w:w="6377" w:type="dxa"/>
            <w:tcBorders>
              <w:left w:val="single" w:sz="4" w:space="0" w:color="000000"/>
              <w:bottom w:val="single" w:sz="4" w:space="0" w:color="000000"/>
              <w:right w:val="single" w:sz="4" w:space="0" w:color="000000"/>
            </w:tcBorders>
          </w:tcPr>
          <w:p>
            <w:pPr>
              <w:pStyle w:val="Normal"/>
              <w:widowControl w:val="false"/>
              <w:jc w:val="both"/>
              <w:rPr>
                <w:i/>
                <w:i/>
                <w:color w:val="000000"/>
              </w:rPr>
            </w:pPr>
            <w:r>
              <w:rPr>
                <w:i/>
                <w:color w:val="000000"/>
              </w:rPr>
              <w:t>CP-CapaNomeAutor</w:t>
            </w:r>
          </w:p>
          <w:p>
            <w:pPr>
              <w:pStyle w:val="Normal"/>
              <w:widowControl w:val="false"/>
              <w:jc w:val="both"/>
              <w:rPr>
                <w:color w:val="000000"/>
              </w:rPr>
            </w:pPr>
            <w:r>
              <w:rPr>
                <w:color w:val="000000"/>
              </w:rPr>
              <w:t>Uma linha (</w:t>
            </w:r>
            <w:r>
              <w:rPr>
                <w:i/>
                <w:color w:val="000000"/>
              </w:rPr>
              <w:t>TE-Normal</w:t>
            </w:r>
            <w:r>
              <w:rPr>
                <w:color w:val="000000"/>
              </w:rPr>
              <w:t>) após a Natureza Acadêmica</w:t>
            </w:r>
          </w:p>
        </w:tc>
      </w:tr>
      <w:tr>
        <w:trPr/>
        <w:tc>
          <w:tcPr>
            <w:tcW w:w="2692" w:type="dxa"/>
            <w:tcBorders>
              <w:left w:val="single" w:sz="4" w:space="0" w:color="000000"/>
              <w:bottom w:val="single" w:sz="4" w:space="0" w:color="000000"/>
            </w:tcBorders>
          </w:tcPr>
          <w:p>
            <w:pPr>
              <w:pStyle w:val="Normal"/>
              <w:widowControl w:val="false"/>
              <w:jc w:val="both"/>
              <w:rPr>
                <w:color w:val="000000"/>
              </w:rPr>
            </w:pPr>
            <w:r>
              <w:rPr>
                <w:color w:val="000000"/>
              </w:rPr>
              <w:t>Orientador e</w:t>
            </w:r>
          </w:p>
          <w:p>
            <w:pPr>
              <w:pStyle w:val="Normal"/>
              <w:widowControl w:val="false"/>
              <w:jc w:val="both"/>
              <w:rPr>
                <w:color w:val="000000"/>
              </w:rPr>
            </w:pPr>
            <w:r>
              <w:rPr>
                <w:color w:val="000000"/>
              </w:rPr>
              <w:t>Co-Orientador</w:t>
            </w:r>
          </w:p>
          <w:p>
            <w:pPr>
              <w:pStyle w:val="Normal"/>
              <w:widowControl w:val="false"/>
              <w:jc w:val="both"/>
              <w:rPr>
                <w:b/>
                <w:b/>
                <w:color w:val="000000"/>
              </w:rPr>
            </w:pPr>
            <w:r>
              <w:rPr>
                <w:b/>
                <w:color w:val="000000"/>
              </w:rPr>
              <w:t>CP-CapaOrientador</w:t>
            </w:r>
          </w:p>
        </w:tc>
        <w:tc>
          <w:tcPr>
            <w:tcW w:w="637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esquerda=8 cm</w:t>
            </w:r>
          </w:p>
          <w:p>
            <w:pPr>
              <w:pStyle w:val="Normal"/>
              <w:widowControl w:val="false"/>
              <w:jc w:val="both"/>
              <w:rPr>
                <w:color w:val="000000"/>
              </w:rPr>
            </w:pPr>
            <w:r>
              <w:rPr>
                <w:color w:val="000000"/>
              </w:rPr>
              <w:t>Alinhamento: esquerda</w:t>
            </w:r>
          </w:p>
          <w:p>
            <w:pPr>
              <w:pStyle w:val="Normal"/>
              <w:widowControl w:val="false"/>
              <w:jc w:val="both"/>
              <w:rPr>
                <w:color w:val="000000"/>
              </w:rPr>
            </w:pPr>
            <w:r>
              <w:rPr>
                <w:color w:val="000000"/>
              </w:rPr>
              <w:t>Tipo de letra: Times New Roman; 12 pt; normal</w:t>
            </w:r>
          </w:p>
          <w:p>
            <w:pPr>
              <w:pStyle w:val="Normal"/>
              <w:widowControl w:val="false"/>
              <w:jc w:val="both"/>
              <w:rPr>
                <w:color w:val="000000"/>
              </w:rPr>
            </w:pPr>
            <w:r>
              <w:rPr>
                <w:color w:val="000000"/>
              </w:rPr>
              <w:t>Uma linha (</w:t>
            </w:r>
            <w:r>
              <w:rPr>
                <w:i/>
                <w:color w:val="000000"/>
              </w:rPr>
              <w:t>TE-Nornal</w:t>
            </w:r>
            <w:r>
              <w:rPr>
                <w:color w:val="000000"/>
              </w:rPr>
              <w:t>) após o Nome do Autor</w:t>
            </w:r>
          </w:p>
          <w:p>
            <w:pPr>
              <w:pStyle w:val="Normal"/>
              <w:widowControl w:val="false"/>
              <w:jc w:val="both"/>
              <w:rPr>
                <w:color w:val="000000"/>
              </w:rPr>
            </w:pPr>
            <w:r>
              <w:rPr>
                <w:color w:val="000000"/>
              </w:rPr>
              <w:t>- Quebras de linha devem estar alinhadas pelo nome dos orientadores.</w:t>
            </w:r>
          </w:p>
        </w:tc>
      </w:tr>
      <w:tr>
        <w:trPr/>
        <w:tc>
          <w:tcPr>
            <w:tcW w:w="2692" w:type="dxa"/>
            <w:tcBorders>
              <w:left w:val="single" w:sz="4" w:space="0" w:color="000000"/>
              <w:bottom w:val="single" w:sz="4" w:space="0" w:color="000000"/>
            </w:tcBorders>
          </w:tcPr>
          <w:p>
            <w:pPr>
              <w:pStyle w:val="Normal"/>
              <w:widowControl w:val="false"/>
              <w:jc w:val="both"/>
              <w:rPr>
                <w:color w:val="000000"/>
              </w:rPr>
            </w:pPr>
            <w:r>
              <w:rPr>
                <w:color w:val="000000"/>
              </w:rPr>
              <w:t>Local e data</w:t>
            </w:r>
          </w:p>
        </w:tc>
        <w:tc>
          <w:tcPr>
            <w:tcW w:w="6377" w:type="dxa"/>
            <w:tcBorders>
              <w:left w:val="single" w:sz="4" w:space="0" w:color="000000"/>
              <w:bottom w:val="single" w:sz="4" w:space="0" w:color="000000"/>
              <w:right w:val="single" w:sz="4" w:space="0" w:color="000000"/>
            </w:tcBorders>
          </w:tcPr>
          <w:p>
            <w:pPr>
              <w:pStyle w:val="Normal"/>
              <w:widowControl w:val="false"/>
              <w:jc w:val="both"/>
              <w:rPr>
                <w:i/>
                <w:i/>
                <w:color w:val="000000"/>
              </w:rPr>
            </w:pPr>
            <w:r>
              <w:rPr>
                <w:i/>
                <w:color w:val="000000"/>
              </w:rPr>
              <w:t>CP-CapaLocaleData</w:t>
            </w:r>
          </w:p>
          <w:p>
            <w:pPr>
              <w:pStyle w:val="Normal"/>
              <w:widowControl w:val="false"/>
              <w:jc w:val="both"/>
              <w:rPr>
                <w:color w:val="000000"/>
              </w:rPr>
            </w:pPr>
            <w:r>
              <w:rPr>
                <w:color w:val="000000"/>
              </w:rPr>
              <w:t>Na última linha da página, sem ponto final</w:t>
            </w:r>
          </w:p>
        </w:tc>
      </w:tr>
    </w:tbl>
    <w:p>
      <w:pPr>
        <w:pStyle w:val="Normal"/>
        <w:widowControl w:val="false"/>
        <w:spacing w:before="0" w:after="120"/>
        <w:jc w:val="center"/>
        <w:rPr>
          <w:color w:val="000000"/>
          <w:sz w:val="22"/>
          <w:szCs w:val="22"/>
        </w:rPr>
      </w:pPr>
      <w:r>
        <w:rPr>
          <w:color w:val="000000"/>
          <w:sz w:val="22"/>
          <w:szCs w:val="22"/>
        </w:rPr>
        <w:t>(Fonte: Exemplo...)</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before="200" w:after="200"/>
        <w:jc w:val="both"/>
        <w:rPr>
          <w:color w:val="000000"/>
          <w:sz w:val="26"/>
          <w:szCs w:val="26"/>
        </w:rPr>
      </w:pPr>
      <w:bookmarkStart w:id="31" w:name="_heading=h.23ckvvd"/>
      <w:bookmarkEnd w:id="31"/>
      <w:r>
        <w:rPr>
          <w:color w:val="000000"/>
          <w:sz w:val="26"/>
          <w:szCs w:val="26"/>
        </w:rPr>
        <w:t>O Termo de aprovação está descrito no Quadro 3.</w:t>
      </w:r>
    </w:p>
    <w:p>
      <w:pPr>
        <w:pStyle w:val="Normal"/>
        <w:widowControl w:val="false"/>
        <w:numPr>
          <w:ilvl w:val="0"/>
          <w:numId w:val="17"/>
        </w:numPr>
        <w:spacing w:before="240" w:after="0"/>
        <w:jc w:val="center"/>
        <w:rPr/>
      </w:pPr>
      <w:bookmarkStart w:id="32" w:name="_heading=h.ihv636"/>
      <w:bookmarkEnd w:id="32"/>
      <w:r>
        <w:rPr>
          <w:color w:val="000000"/>
          <w:sz w:val="22"/>
          <w:szCs w:val="22"/>
        </w:rPr>
        <w:t>Estilos de formatação usados no Termo de aprovação</w:t>
      </w:r>
    </w:p>
    <w:tbl>
      <w:tblPr>
        <w:tblStyle w:val="ae"/>
        <w:tblW w:w="9070"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607"/>
        <w:gridCol w:w="6462"/>
      </w:tblGrid>
      <w:tr>
        <w:trPr/>
        <w:tc>
          <w:tcPr>
            <w:tcW w:w="2607"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t>Título do trabalho</w:t>
            </w:r>
          </w:p>
          <w:p>
            <w:pPr>
              <w:pStyle w:val="Normal"/>
              <w:widowControl w:val="false"/>
              <w:jc w:val="both"/>
              <w:rPr>
                <w:b/>
                <w:b/>
                <w:color w:val="000000"/>
              </w:rPr>
            </w:pPr>
            <w:r>
              <w:rPr>
                <w:b/>
                <w:color w:val="000000"/>
              </w:rPr>
              <w:t>AP-AprovacaoTitulo</w:t>
            </w:r>
          </w:p>
        </w:tc>
        <w:tc>
          <w:tcPr>
            <w:tcW w:w="6462"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entrelinhas=simples</w:t>
            </w:r>
          </w:p>
          <w:p>
            <w:pPr>
              <w:pStyle w:val="Normal"/>
              <w:widowControl w:val="false"/>
              <w:jc w:val="both"/>
              <w:rPr>
                <w:color w:val="000000"/>
              </w:rPr>
            </w:pPr>
            <w:r>
              <w:rPr>
                <w:color w:val="000000"/>
              </w:rPr>
              <w:t>Alinhamento: centro</w:t>
            </w:r>
          </w:p>
          <w:p>
            <w:pPr>
              <w:pStyle w:val="Normal"/>
              <w:widowControl w:val="false"/>
              <w:jc w:val="both"/>
              <w:rPr>
                <w:color w:val="000000"/>
              </w:rPr>
            </w:pPr>
            <w:r>
              <w:rPr>
                <w:color w:val="000000"/>
              </w:rPr>
              <w:t>Tipo de letra: Times New Roman; 12 pt; negrito</w:t>
            </w:r>
          </w:p>
          <w:p>
            <w:pPr>
              <w:pStyle w:val="Normal"/>
              <w:widowControl w:val="false"/>
              <w:jc w:val="both"/>
              <w:rPr>
                <w:color w:val="000000"/>
              </w:rPr>
            </w:pPr>
            <w:r>
              <w:rPr>
                <w:color w:val="000000"/>
              </w:rPr>
              <w:t>Efeitos do tipo de letra: maiúsculas</w:t>
            </w:r>
          </w:p>
        </w:tc>
      </w:tr>
      <w:tr>
        <w:trPr/>
        <w:tc>
          <w:tcPr>
            <w:tcW w:w="2607" w:type="dxa"/>
            <w:tcBorders>
              <w:left w:val="single" w:sz="4" w:space="0" w:color="000000"/>
              <w:bottom w:val="single" w:sz="4" w:space="0" w:color="000000"/>
            </w:tcBorders>
          </w:tcPr>
          <w:p>
            <w:pPr>
              <w:pStyle w:val="Normal"/>
              <w:widowControl w:val="false"/>
              <w:jc w:val="both"/>
              <w:rPr>
                <w:color w:val="000000"/>
              </w:rPr>
            </w:pPr>
            <w:r>
              <w:rPr>
                <w:color w:val="000000"/>
              </w:rPr>
              <w:t>Nome do autor,</w:t>
            </w:r>
          </w:p>
          <w:p>
            <w:pPr>
              <w:pStyle w:val="Normal"/>
              <w:widowControl w:val="false"/>
              <w:jc w:val="both"/>
              <w:rPr>
                <w:color w:val="000000"/>
              </w:rPr>
            </w:pPr>
            <w:r>
              <w:rPr>
                <w:color w:val="000000"/>
              </w:rPr>
              <w:t>Texto Termo de Aprovação,</w:t>
            </w:r>
          </w:p>
          <w:p>
            <w:pPr>
              <w:pStyle w:val="Normal"/>
              <w:widowControl w:val="false"/>
              <w:jc w:val="both"/>
              <w:rPr>
                <w:color w:val="000000"/>
              </w:rPr>
            </w:pPr>
            <w:r>
              <w:rPr>
                <w:color w:val="000000"/>
              </w:rPr>
              <w:t>Título de Bacharel</w:t>
            </w:r>
          </w:p>
        </w:tc>
        <w:tc>
          <w:tcPr>
            <w:tcW w:w="6462" w:type="dxa"/>
            <w:tcBorders>
              <w:left w:val="single" w:sz="4" w:space="0" w:color="000000"/>
              <w:bottom w:val="single" w:sz="4" w:space="0" w:color="000000"/>
              <w:right w:val="single" w:sz="4" w:space="0" w:color="000000"/>
            </w:tcBorders>
          </w:tcPr>
          <w:p>
            <w:pPr>
              <w:pStyle w:val="Normal"/>
              <w:widowControl w:val="false"/>
              <w:jc w:val="both"/>
              <w:rPr>
                <w:i/>
                <w:i/>
                <w:color w:val="000000"/>
              </w:rPr>
            </w:pPr>
            <w:r>
              <w:rPr>
                <w:i/>
                <w:color w:val="000000"/>
              </w:rPr>
              <w:t>AP-AprovacaoTitulo</w:t>
            </w:r>
          </w:p>
          <w:p>
            <w:pPr>
              <w:pStyle w:val="Normal"/>
              <w:widowControl w:val="false"/>
              <w:jc w:val="both"/>
              <w:rPr>
                <w:color w:val="000000"/>
              </w:rPr>
            </w:pPr>
            <w:r>
              <w:rPr>
                <w:color w:val="000000"/>
              </w:rPr>
              <w:t>Separado por uma linha (</w:t>
            </w:r>
            <w:r>
              <w:rPr>
                <w:i/>
                <w:color w:val="000000"/>
              </w:rPr>
              <w:t>TE-Normal</w:t>
            </w:r>
            <w:r>
              <w:rPr>
                <w:color w:val="000000"/>
              </w:rPr>
              <w:t>) depois do Título</w:t>
            </w:r>
          </w:p>
        </w:tc>
      </w:tr>
      <w:tr>
        <w:trPr/>
        <w:tc>
          <w:tcPr>
            <w:tcW w:w="2607" w:type="dxa"/>
            <w:tcBorders>
              <w:left w:val="single" w:sz="4" w:space="0" w:color="000000"/>
              <w:bottom w:val="single" w:sz="4" w:space="0" w:color="000000"/>
            </w:tcBorders>
          </w:tcPr>
          <w:p>
            <w:pPr>
              <w:pStyle w:val="Normal"/>
              <w:widowControl w:val="false"/>
              <w:jc w:val="both"/>
              <w:rPr>
                <w:color w:val="000000"/>
              </w:rPr>
            </w:pPr>
            <w:r>
              <w:rPr>
                <w:color w:val="000000"/>
              </w:rPr>
              <w:t>Orientador, Co-Orientador</w:t>
            </w:r>
          </w:p>
          <w:p>
            <w:pPr>
              <w:pStyle w:val="Normal"/>
              <w:widowControl w:val="false"/>
              <w:jc w:val="both"/>
              <w:rPr>
                <w:b/>
                <w:b/>
                <w:color w:val="000000"/>
              </w:rPr>
            </w:pPr>
            <w:r>
              <w:rPr>
                <w:b/>
                <w:color w:val="000000"/>
              </w:rPr>
              <w:t>AP-AprovacaoBanca</w:t>
            </w:r>
          </w:p>
        </w:tc>
        <w:tc>
          <w:tcPr>
            <w:tcW w:w="6462"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entrelinhas=simples</w:t>
            </w:r>
          </w:p>
          <w:p>
            <w:pPr>
              <w:pStyle w:val="Normal"/>
              <w:widowControl w:val="false"/>
              <w:jc w:val="both"/>
              <w:rPr>
                <w:color w:val="000000"/>
              </w:rPr>
            </w:pPr>
            <w:r>
              <w:rPr>
                <w:color w:val="000000"/>
              </w:rPr>
              <w:t>Alinhamento: centro</w:t>
            </w:r>
          </w:p>
          <w:p>
            <w:pPr>
              <w:pStyle w:val="Normal"/>
              <w:widowControl w:val="false"/>
              <w:jc w:val="both"/>
              <w:rPr>
                <w:color w:val="000000"/>
              </w:rPr>
            </w:pPr>
            <w:r>
              <w:rPr>
                <w:color w:val="000000"/>
              </w:rPr>
              <w:t>Tipo de letra: Times New Roman; 12 pt; normal</w:t>
            </w:r>
          </w:p>
          <w:p>
            <w:pPr>
              <w:pStyle w:val="Normal"/>
              <w:widowControl w:val="false"/>
              <w:jc w:val="both"/>
              <w:rPr>
                <w:color w:val="000000"/>
              </w:rPr>
            </w:pPr>
            <w:r>
              <w:rPr>
                <w:color w:val="000000"/>
              </w:rPr>
              <w:t>3 linhas (</w:t>
            </w:r>
            <w:r>
              <w:rPr>
                <w:i/>
                <w:color w:val="000000"/>
              </w:rPr>
              <w:t>TE-Normal</w:t>
            </w:r>
            <w:r>
              <w:rPr>
                <w:color w:val="000000"/>
              </w:rPr>
              <w:t>) abaixo do Título de Bacharel</w:t>
            </w:r>
          </w:p>
        </w:tc>
      </w:tr>
      <w:tr>
        <w:trPr/>
        <w:tc>
          <w:tcPr>
            <w:tcW w:w="2607" w:type="dxa"/>
            <w:tcBorders>
              <w:left w:val="single" w:sz="4" w:space="0" w:color="000000"/>
              <w:bottom w:val="single" w:sz="4" w:space="0" w:color="000000"/>
            </w:tcBorders>
          </w:tcPr>
          <w:p>
            <w:pPr>
              <w:pStyle w:val="Normal"/>
              <w:widowControl w:val="false"/>
              <w:jc w:val="both"/>
              <w:rPr>
                <w:color w:val="000000"/>
              </w:rPr>
            </w:pPr>
            <w:r>
              <w:rPr>
                <w:color w:val="000000"/>
              </w:rPr>
              <w:t>Título seção:</w:t>
            </w:r>
          </w:p>
          <w:p>
            <w:pPr>
              <w:pStyle w:val="Normal"/>
              <w:widowControl w:val="false"/>
              <w:jc w:val="both"/>
              <w:rPr>
                <w:color w:val="000000"/>
              </w:rPr>
            </w:pPr>
            <w:r>
              <w:rPr>
                <w:color w:val="000000"/>
              </w:rPr>
              <w:t>“</w:t>
            </w:r>
            <w:r>
              <w:rPr>
                <w:color w:val="000000"/>
              </w:rPr>
              <w:t>Banca examinadora”</w:t>
            </w:r>
          </w:p>
          <w:p>
            <w:pPr>
              <w:pStyle w:val="Normal"/>
              <w:widowControl w:val="false"/>
              <w:jc w:val="both"/>
              <w:rPr>
                <w:b/>
                <w:b/>
                <w:color w:val="000000"/>
              </w:rPr>
            </w:pPr>
            <w:r>
              <w:rPr>
                <w:b/>
                <w:color w:val="000000"/>
              </w:rPr>
              <w:t>AP-MembrosBanca</w:t>
            </w:r>
          </w:p>
        </w:tc>
        <w:tc>
          <w:tcPr>
            <w:tcW w:w="6462"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entrelinhas=simples</w:t>
            </w:r>
          </w:p>
          <w:p>
            <w:pPr>
              <w:pStyle w:val="Normal"/>
              <w:widowControl w:val="false"/>
              <w:jc w:val="both"/>
              <w:rPr>
                <w:color w:val="000000"/>
              </w:rPr>
            </w:pPr>
            <w:r>
              <w:rPr>
                <w:color w:val="000000"/>
              </w:rPr>
              <w:t>Alinhamento: esquerda</w:t>
            </w:r>
          </w:p>
          <w:p>
            <w:pPr>
              <w:pStyle w:val="Normal"/>
              <w:widowControl w:val="false"/>
              <w:jc w:val="both"/>
              <w:rPr>
                <w:color w:val="000000"/>
              </w:rPr>
            </w:pPr>
            <w:r>
              <w:rPr>
                <w:color w:val="000000"/>
              </w:rPr>
              <w:t>Tipo de letra: Times New Roman; 12 pt; negrito</w:t>
            </w:r>
          </w:p>
          <w:p>
            <w:pPr>
              <w:pStyle w:val="Normal"/>
              <w:widowControl w:val="false"/>
              <w:jc w:val="both"/>
              <w:rPr>
                <w:color w:val="000000"/>
              </w:rPr>
            </w:pPr>
            <w:r>
              <w:rPr>
                <w:color w:val="000000"/>
              </w:rPr>
              <w:t>Efeitos do tipo de letra: maiúsculas</w:t>
            </w:r>
          </w:p>
          <w:p>
            <w:pPr>
              <w:pStyle w:val="Normal"/>
              <w:widowControl w:val="false"/>
              <w:jc w:val="both"/>
              <w:rPr>
                <w:color w:val="000000"/>
              </w:rPr>
            </w:pPr>
            <w:r>
              <w:rPr>
                <w:color w:val="000000"/>
              </w:rPr>
              <w:t>2 linhas (</w:t>
            </w:r>
            <w:r>
              <w:rPr>
                <w:i/>
                <w:color w:val="000000"/>
              </w:rPr>
              <w:t>TE-Normal</w:t>
            </w:r>
            <w:r>
              <w:rPr>
                <w:color w:val="000000"/>
              </w:rPr>
              <w:t>) após Orientador</w:t>
            </w:r>
          </w:p>
        </w:tc>
      </w:tr>
      <w:tr>
        <w:trPr/>
        <w:tc>
          <w:tcPr>
            <w:tcW w:w="2607" w:type="dxa"/>
            <w:tcBorders>
              <w:left w:val="single" w:sz="4" w:space="0" w:color="000000"/>
              <w:bottom w:val="single" w:sz="4" w:space="0" w:color="000000"/>
            </w:tcBorders>
          </w:tcPr>
          <w:p>
            <w:pPr>
              <w:pStyle w:val="Normal"/>
              <w:widowControl w:val="false"/>
              <w:jc w:val="both"/>
              <w:rPr>
                <w:b/>
                <w:b/>
                <w:color w:val="000000"/>
              </w:rPr>
            </w:pPr>
            <w:r>
              <w:rPr>
                <w:color w:val="000000"/>
              </w:rPr>
              <w:t>Membros da Banca/Instituição</w:t>
            </w:r>
          </w:p>
        </w:tc>
        <w:tc>
          <w:tcPr>
            <w:tcW w:w="6462" w:type="dxa"/>
            <w:tcBorders>
              <w:left w:val="single" w:sz="4" w:space="0" w:color="000000"/>
              <w:bottom w:val="single" w:sz="4" w:space="0" w:color="000000"/>
              <w:right w:val="single" w:sz="4" w:space="0" w:color="000000"/>
            </w:tcBorders>
          </w:tcPr>
          <w:p>
            <w:pPr>
              <w:pStyle w:val="Normal"/>
              <w:widowControl w:val="false"/>
              <w:jc w:val="both"/>
              <w:rPr>
                <w:i/>
                <w:i/>
                <w:color w:val="000000"/>
              </w:rPr>
            </w:pPr>
            <w:r>
              <w:rPr>
                <w:i/>
                <w:color w:val="000000"/>
              </w:rPr>
              <w:t>AP-AprovacaoBanca</w:t>
            </w:r>
          </w:p>
          <w:p>
            <w:pPr>
              <w:pStyle w:val="Normal"/>
              <w:widowControl w:val="false"/>
              <w:jc w:val="both"/>
              <w:rPr>
                <w:color w:val="000000"/>
              </w:rPr>
            </w:pPr>
            <w:r>
              <w:rPr>
                <w:color w:val="000000"/>
              </w:rPr>
              <w:t>3 linhas (</w:t>
            </w:r>
            <w:r>
              <w:rPr>
                <w:i/>
                <w:color w:val="000000"/>
              </w:rPr>
              <w:t>TE-Normal</w:t>
            </w:r>
            <w:r>
              <w:rPr>
                <w:color w:val="000000"/>
              </w:rPr>
              <w:t>) abaixo do título “Banca Examinadora”</w:t>
            </w:r>
          </w:p>
        </w:tc>
      </w:tr>
      <w:tr>
        <w:trPr/>
        <w:tc>
          <w:tcPr>
            <w:tcW w:w="2607" w:type="dxa"/>
            <w:tcBorders>
              <w:left w:val="single" w:sz="4" w:space="0" w:color="000000"/>
              <w:bottom w:val="single" w:sz="4" w:space="0" w:color="000000"/>
            </w:tcBorders>
          </w:tcPr>
          <w:p>
            <w:pPr>
              <w:pStyle w:val="Normal"/>
              <w:widowControl w:val="false"/>
              <w:jc w:val="both"/>
              <w:rPr>
                <w:color w:val="000000"/>
              </w:rPr>
            </w:pPr>
            <w:r>
              <w:rPr>
                <w:color w:val="000000"/>
              </w:rPr>
              <w:t>Coordenador de TCC</w:t>
            </w:r>
          </w:p>
          <w:p>
            <w:pPr>
              <w:pStyle w:val="Normal"/>
              <w:widowControl w:val="false"/>
              <w:jc w:val="both"/>
              <w:rPr>
                <w:b/>
                <w:b/>
                <w:color w:val="000000"/>
              </w:rPr>
            </w:pPr>
            <w:r>
              <w:rPr>
                <w:b/>
                <w:color w:val="000000"/>
              </w:rPr>
            </w:r>
          </w:p>
        </w:tc>
        <w:tc>
          <w:tcPr>
            <w:tcW w:w="6462" w:type="dxa"/>
            <w:tcBorders>
              <w:left w:val="single" w:sz="4" w:space="0" w:color="000000"/>
              <w:bottom w:val="single" w:sz="4" w:space="0" w:color="000000"/>
              <w:right w:val="single" w:sz="4" w:space="0" w:color="000000"/>
            </w:tcBorders>
          </w:tcPr>
          <w:p>
            <w:pPr>
              <w:pStyle w:val="Normal"/>
              <w:widowControl w:val="false"/>
              <w:jc w:val="both"/>
              <w:rPr>
                <w:i/>
                <w:i/>
                <w:color w:val="000000"/>
              </w:rPr>
            </w:pPr>
            <w:r>
              <w:rPr>
                <w:i/>
                <w:color w:val="000000"/>
              </w:rPr>
              <w:t>AP-AprovacaoBanca</w:t>
            </w:r>
          </w:p>
          <w:p>
            <w:pPr>
              <w:pStyle w:val="Normal"/>
              <w:widowControl w:val="false"/>
              <w:jc w:val="both"/>
              <w:rPr>
                <w:color w:val="000000"/>
              </w:rPr>
            </w:pPr>
            <w:r>
              <w:rPr>
                <w:color w:val="000000"/>
              </w:rPr>
              <w:t>3 linhas (</w:t>
            </w:r>
            <w:r>
              <w:rPr>
                <w:i/>
                <w:color w:val="000000"/>
              </w:rPr>
              <w:t>TE-Normal</w:t>
            </w:r>
            <w:r>
              <w:rPr>
                <w:color w:val="000000"/>
              </w:rPr>
              <w:t>) abaixo dos Membros da Banca</w:t>
            </w:r>
          </w:p>
        </w:tc>
      </w:tr>
      <w:tr>
        <w:trPr/>
        <w:tc>
          <w:tcPr>
            <w:tcW w:w="2607" w:type="dxa"/>
            <w:tcBorders>
              <w:left w:val="single" w:sz="4" w:space="0" w:color="000000"/>
              <w:bottom w:val="single" w:sz="4" w:space="0" w:color="000000"/>
            </w:tcBorders>
          </w:tcPr>
          <w:p>
            <w:pPr>
              <w:pStyle w:val="Normal"/>
              <w:widowControl w:val="false"/>
              <w:jc w:val="both"/>
              <w:rPr>
                <w:color w:val="000000"/>
              </w:rPr>
            </w:pPr>
            <w:r>
              <w:rPr>
                <w:color w:val="000000"/>
              </w:rPr>
              <w:t>Local e data</w:t>
            </w:r>
          </w:p>
          <w:p>
            <w:pPr>
              <w:pStyle w:val="Normal"/>
              <w:widowControl w:val="false"/>
              <w:jc w:val="both"/>
              <w:rPr>
                <w:b/>
                <w:b/>
                <w:color w:val="000000"/>
              </w:rPr>
            </w:pPr>
            <w:r>
              <w:rPr>
                <w:b/>
                <w:color w:val="000000"/>
              </w:rPr>
              <w:t>AP-AprovacaoLocalData</w:t>
            </w:r>
          </w:p>
        </w:tc>
        <w:tc>
          <w:tcPr>
            <w:tcW w:w="6462"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entrelinhas=simples</w:t>
            </w:r>
          </w:p>
          <w:p>
            <w:pPr>
              <w:pStyle w:val="Normal"/>
              <w:widowControl w:val="false"/>
              <w:jc w:val="both"/>
              <w:rPr>
                <w:color w:val="000000"/>
              </w:rPr>
            </w:pPr>
            <w:r>
              <w:rPr>
                <w:color w:val="000000"/>
              </w:rPr>
              <w:t>Alinhamento: centro</w:t>
            </w:r>
          </w:p>
          <w:p>
            <w:pPr>
              <w:pStyle w:val="Normal"/>
              <w:widowControl w:val="false"/>
              <w:jc w:val="both"/>
              <w:rPr>
                <w:color w:val="000000"/>
              </w:rPr>
            </w:pPr>
            <w:r>
              <w:rPr>
                <w:color w:val="000000"/>
              </w:rPr>
              <w:t>Tipo de letra: Times New Roman; 12 pt; normal</w:t>
            </w:r>
          </w:p>
          <w:p>
            <w:pPr>
              <w:pStyle w:val="Normal"/>
              <w:widowControl w:val="false"/>
              <w:jc w:val="both"/>
              <w:rPr>
                <w:color w:val="000000"/>
              </w:rPr>
            </w:pPr>
            <w:r>
              <w:rPr>
                <w:color w:val="000000"/>
              </w:rPr>
              <w:t>Na última linha da página, sem ponto final</w:t>
            </w:r>
          </w:p>
        </w:tc>
      </w:tr>
    </w:tbl>
    <w:p>
      <w:pPr>
        <w:pStyle w:val="Normal"/>
        <w:widowControl w:val="false"/>
        <w:spacing w:before="0" w:after="120"/>
        <w:jc w:val="center"/>
        <w:rPr>
          <w:color w:val="000000"/>
          <w:sz w:val="22"/>
          <w:szCs w:val="22"/>
        </w:rPr>
      </w:pPr>
      <w:bookmarkStart w:id="33" w:name="_heading=h.32hioqz"/>
      <w:bookmarkEnd w:id="33"/>
      <w:r>
        <w:rPr>
          <w:color w:val="000000"/>
          <w:sz w:val="22"/>
          <w:szCs w:val="22"/>
        </w:rPr>
        <w:t>(Fonte: Exemplo...)</w:t>
      </w:r>
    </w:p>
    <w:p>
      <w:pPr>
        <w:pStyle w:val="Normal"/>
        <w:widowControl w:val="false"/>
        <w:spacing w:lineRule="auto" w:line="360" w:before="200" w:after="200"/>
        <w:jc w:val="both"/>
        <w:rPr>
          <w:color w:val="000000"/>
          <w:sz w:val="26"/>
          <w:szCs w:val="26"/>
        </w:rPr>
      </w:pPr>
      <w:r>
        <w:rPr>
          <w:color w:val="000000"/>
          <w:sz w:val="26"/>
          <w:szCs w:val="26"/>
        </w:rPr>
      </w:r>
    </w:p>
    <w:p>
      <w:pPr>
        <w:pStyle w:val="Normal"/>
        <w:widowControl w:val="false"/>
        <w:spacing w:lineRule="auto" w:line="360" w:before="200" w:after="200"/>
        <w:jc w:val="both"/>
        <w:rPr>
          <w:color w:val="000000"/>
          <w:sz w:val="26"/>
          <w:szCs w:val="26"/>
        </w:rPr>
      </w:pPr>
      <w:r>
        <w:rPr>
          <w:color w:val="000000"/>
          <w:sz w:val="26"/>
          <w:szCs w:val="26"/>
        </w:rPr>
        <w:t>O Quadro 4 apresenta os padrões para a Dedicatória e Agradecimentos</w:t>
      </w:r>
    </w:p>
    <w:p>
      <w:pPr>
        <w:pStyle w:val="Normal"/>
        <w:widowControl w:val="false"/>
        <w:numPr>
          <w:ilvl w:val="0"/>
          <w:numId w:val="17"/>
        </w:numPr>
        <w:spacing w:before="240" w:after="0"/>
        <w:jc w:val="center"/>
        <w:rPr/>
      </w:pPr>
      <w:bookmarkStart w:id="34" w:name="_heading=h.1hmsyys"/>
      <w:bookmarkEnd w:id="34"/>
      <w:r>
        <w:rPr>
          <w:color w:val="000000"/>
          <w:sz w:val="22"/>
          <w:szCs w:val="22"/>
        </w:rPr>
        <w:t>Estilos de formatação usados na Dedicatória e Agradecimentos</w:t>
      </w:r>
    </w:p>
    <w:tbl>
      <w:tblPr>
        <w:tblStyle w:val="af"/>
        <w:tblW w:w="9070"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865"/>
        <w:gridCol w:w="6204"/>
      </w:tblGrid>
      <w:tr>
        <w:trPr/>
        <w:tc>
          <w:tcPr>
            <w:tcW w:w="2865"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t>Texto da Dedicatória e dos Agradecimentos</w:t>
            </w:r>
          </w:p>
          <w:p>
            <w:pPr>
              <w:pStyle w:val="Normal"/>
              <w:widowControl w:val="false"/>
              <w:jc w:val="both"/>
              <w:rPr>
                <w:b/>
                <w:b/>
                <w:color w:val="000000"/>
              </w:rPr>
            </w:pPr>
            <w:r>
              <w:rPr>
                <w:b/>
                <w:color w:val="000000"/>
              </w:rPr>
              <w:t>DE-DedicatoriaAgradecimentos</w:t>
            </w:r>
          </w:p>
        </w:tc>
        <w:tc>
          <w:tcPr>
            <w:tcW w:w="6204"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esquerda=8 cm, entrelinhas=simples</w:t>
            </w:r>
          </w:p>
          <w:p>
            <w:pPr>
              <w:pStyle w:val="Normal"/>
              <w:widowControl w:val="false"/>
              <w:jc w:val="both"/>
              <w:rPr>
                <w:color w:val="000000"/>
              </w:rPr>
            </w:pPr>
            <w:r>
              <w:rPr>
                <w:color w:val="000000"/>
              </w:rPr>
              <w:t>Alinhamento: justificado</w:t>
            </w:r>
          </w:p>
          <w:p>
            <w:pPr>
              <w:pStyle w:val="Normal"/>
              <w:widowControl w:val="false"/>
              <w:jc w:val="both"/>
              <w:rPr>
                <w:color w:val="000000"/>
              </w:rPr>
            </w:pPr>
            <w:r>
              <w:rPr>
                <w:color w:val="000000"/>
              </w:rPr>
              <w:t>Tipo de letra: Times New Roman; 12 pt; normal</w:t>
            </w:r>
          </w:p>
          <w:p>
            <w:pPr>
              <w:pStyle w:val="Normal"/>
              <w:widowControl w:val="false"/>
              <w:jc w:val="both"/>
              <w:rPr>
                <w:color w:val="000000"/>
              </w:rPr>
            </w:pPr>
            <w:r>
              <w:rPr>
                <w:color w:val="000000"/>
              </w:rPr>
              <w:t>Posicionado ao final da folha, com linhas em branco antes (</w:t>
            </w:r>
            <w:r>
              <w:rPr>
                <w:i/>
                <w:color w:val="000000"/>
              </w:rPr>
              <w:t>TE-Normal</w:t>
            </w:r>
            <w:r>
              <w:rPr>
                <w:color w:val="000000"/>
              </w:rPr>
              <w:t>)</w:t>
            </w:r>
          </w:p>
        </w:tc>
      </w:tr>
    </w:tbl>
    <w:p>
      <w:pPr>
        <w:pStyle w:val="Normal"/>
        <w:widowControl w:val="false"/>
        <w:spacing w:before="0" w:after="120"/>
        <w:jc w:val="center"/>
        <w:rPr>
          <w:color w:val="000000"/>
          <w:sz w:val="22"/>
          <w:szCs w:val="22"/>
        </w:rPr>
      </w:pPr>
      <w:bookmarkStart w:id="35" w:name="_heading=h.41mghml"/>
      <w:bookmarkEnd w:id="35"/>
      <w:r>
        <w:rPr>
          <w:color w:val="000000"/>
          <w:sz w:val="22"/>
          <w:szCs w:val="22"/>
        </w:rPr>
        <w:t>(Fonte: Exemplo...)</w:t>
      </w:r>
    </w:p>
    <w:p>
      <w:pPr>
        <w:pStyle w:val="Normal"/>
        <w:widowControl w:val="false"/>
        <w:spacing w:lineRule="auto" w:line="360" w:before="200" w:after="200"/>
        <w:jc w:val="both"/>
        <w:rPr>
          <w:color w:val="000000"/>
          <w:sz w:val="26"/>
          <w:szCs w:val="26"/>
        </w:rPr>
      </w:pPr>
      <w:r>
        <w:rPr>
          <w:color w:val="000000"/>
          <w:sz w:val="26"/>
          <w:szCs w:val="26"/>
        </w:rPr>
      </w:r>
    </w:p>
    <w:p>
      <w:pPr>
        <w:pStyle w:val="Normal"/>
        <w:widowControl w:val="false"/>
        <w:spacing w:lineRule="auto" w:line="360" w:before="200" w:after="200"/>
        <w:jc w:val="both"/>
        <w:rPr>
          <w:color w:val="000000"/>
          <w:sz w:val="26"/>
          <w:szCs w:val="26"/>
        </w:rPr>
      </w:pPr>
      <w:r>
        <w:rPr>
          <w:color w:val="000000"/>
          <w:sz w:val="26"/>
          <w:szCs w:val="26"/>
        </w:rPr>
        <w:t>O Quadro 5 apresenta as regras da Epígrafe.</w:t>
      </w:r>
    </w:p>
    <w:p>
      <w:pPr>
        <w:pStyle w:val="Normal"/>
        <w:widowControl w:val="false"/>
        <w:numPr>
          <w:ilvl w:val="0"/>
          <w:numId w:val="17"/>
        </w:numPr>
        <w:spacing w:before="240" w:after="0"/>
        <w:jc w:val="center"/>
        <w:rPr/>
      </w:pPr>
      <w:bookmarkStart w:id="36" w:name="_heading=h.2grqrue"/>
      <w:bookmarkEnd w:id="36"/>
      <w:r>
        <w:rPr>
          <w:color w:val="000000"/>
          <w:sz w:val="22"/>
          <w:szCs w:val="22"/>
        </w:rPr>
        <w:t>Estilos de formatação usados na Epígrafe</w:t>
      </w:r>
    </w:p>
    <w:tbl>
      <w:tblPr>
        <w:tblStyle w:val="af0"/>
        <w:tblW w:w="9070"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293"/>
        <w:gridCol w:w="6776"/>
      </w:tblGrid>
      <w:tr>
        <w:trPr/>
        <w:tc>
          <w:tcPr>
            <w:tcW w:w="2293"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t>Texto da Epígrafe</w:t>
            </w:r>
          </w:p>
          <w:p>
            <w:pPr>
              <w:pStyle w:val="Normal"/>
              <w:widowControl w:val="false"/>
              <w:jc w:val="both"/>
              <w:rPr>
                <w:b/>
                <w:b/>
                <w:color w:val="000000"/>
              </w:rPr>
            </w:pPr>
            <w:r>
              <w:rPr>
                <w:b/>
                <w:color w:val="000000"/>
              </w:rPr>
              <w:t>EP-Epigrafe</w:t>
            </w:r>
          </w:p>
        </w:tc>
        <w:tc>
          <w:tcPr>
            <w:tcW w:w="6776"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esquerda=8 cm, entrelinhas=simples</w:t>
            </w:r>
          </w:p>
          <w:p>
            <w:pPr>
              <w:pStyle w:val="Normal"/>
              <w:widowControl w:val="false"/>
              <w:jc w:val="both"/>
              <w:rPr>
                <w:color w:val="000000"/>
              </w:rPr>
            </w:pPr>
            <w:r>
              <w:rPr>
                <w:color w:val="000000"/>
              </w:rPr>
              <w:t>Alinhamento: direita</w:t>
            </w:r>
          </w:p>
          <w:p>
            <w:pPr>
              <w:pStyle w:val="Normal"/>
              <w:widowControl w:val="false"/>
              <w:jc w:val="both"/>
              <w:rPr>
                <w:color w:val="000000"/>
              </w:rPr>
            </w:pPr>
            <w:r>
              <w:rPr>
                <w:color w:val="000000"/>
              </w:rPr>
              <w:t>Tipo de letra: Times New Roman; 12 pt; negrito</w:t>
            </w:r>
          </w:p>
          <w:p>
            <w:pPr>
              <w:pStyle w:val="Normal"/>
              <w:widowControl w:val="false"/>
              <w:jc w:val="both"/>
              <w:rPr>
                <w:color w:val="000000"/>
              </w:rPr>
            </w:pPr>
            <w:r>
              <w:rPr>
                <w:color w:val="000000"/>
              </w:rPr>
              <w:t>Posicionado ao final da folha, com linhas em branco antes (</w:t>
            </w:r>
            <w:r>
              <w:rPr>
                <w:i/>
                <w:color w:val="000000"/>
              </w:rPr>
              <w:t>TE-Normal</w:t>
            </w:r>
            <w:r>
              <w:rPr>
                <w:color w:val="000000"/>
              </w:rPr>
              <w:t>)</w:t>
            </w:r>
          </w:p>
        </w:tc>
      </w:tr>
    </w:tbl>
    <w:p>
      <w:pPr>
        <w:pStyle w:val="Normal"/>
        <w:widowControl w:val="false"/>
        <w:spacing w:before="0" w:after="120"/>
        <w:jc w:val="center"/>
        <w:rPr>
          <w:color w:val="000000"/>
          <w:sz w:val="22"/>
          <w:szCs w:val="22"/>
        </w:rPr>
      </w:pPr>
      <w:bookmarkStart w:id="37" w:name="_heading=h.vx1227"/>
      <w:bookmarkEnd w:id="37"/>
      <w:r>
        <w:rPr>
          <w:color w:val="000000"/>
          <w:sz w:val="22"/>
          <w:szCs w:val="22"/>
        </w:rPr>
        <w:t>(Fonte: Exemplo...)</w:t>
      </w:r>
    </w:p>
    <w:p>
      <w:pPr>
        <w:pStyle w:val="Normal"/>
        <w:widowControl w:val="false"/>
        <w:spacing w:lineRule="auto" w:line="360" w:before="200" w:after="200"/>
        <w:jc w:val="both"/>
        <w:rPr>
          <w:color w:val="000000"/>
          <w:sz w:val="26"/>
          <w:szCs w:val="26"/>
        </w:rPr>
      </w:pPr>
      <w:r>
        <w:rPr>
          <w:color w:val="000000"/>
          <w:sz w:val="26"/>
          <w:szCs w:val="26"/>
        </w:rPr>
        <w:t>O Sumário é definido conforme regras do Quadro 6 abaixo.</w:t>
      </w:r>
    </w:p>
    <w:p>
      <w:pPr>
        <w:pStyle w:val="Normal"/>
        <w:widowControl w:val="false"/>
        <w:numPr>
          <w:ilvl w:val="0"/>
          <w:numId w:val="17"/>
        </w:numPr>
        <w:spacing w:before="240" w:after="0"/>
        <w:jc w:val="center"/>
        <w:rPr/>
      </w:pPr>
      <w:bookmarkStart w:id="38" w:name="_heading=h.3fwokq0"/>
      <w:bookmarkEnd w:id="38"/>
      <w:r>
        <w:rPr>
          <w:color w:val="000000"/>
          <w:sz w:val="22"/>
          <w:szCs w:val="22"/>
        </w:rPr>
        <w:t>Estilos de formatação usados no Sumário</w:t>
      </w:r>
    </w:p>
    <w:tbl>
      <w:tblPr>
        <w:tblStyle w:val="af1"/>
        <w:tblW w:w="9070"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340"/>
        <w:gridCol w:w="6729"/>
      </w:tblGrid>
      <w:tr>
        <w:trPr>
          <w:cantSplit w:val="true"/>
        </w:trPr>
        <w:tc>
          <w:tcPr>
            <w:tcW w:w="2340"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t>Título</w:t>
            </w:r>
          </w:p>
          <w:p>
            <w:pPr>
              <w:pStyle w:val="Normal"/>
              <w:widowControl w:val="false"/>
              <w:jc w:val="both"/>
              <w:rPr>
                <w:b/>
                <w:b/>
                <w:color w:val="000000"/>
              </w:rPr>
            </w:pPr>
            <w:r>
              <w:rPr>
                <w:b/>
                <w:color w:val="000000"/>
              </w:rPr>
              <w:t>TC-TituloCentralizado</w:t>
            </w:r>
          </w:p>
        </w:tc>
        <w:tc>
          <w:tcPr>
            <w:tcW w:w="6729"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entrelinhas=1.5 linhas, antes=49pt, depois=87pt</w:t>
            </w:r>
          </w:p>
          <w:p>
            <w:pPr>
              <w:pStyle w:val="Normal"/>
              <w:widowControl w:val="false"/>
              <w:jc w:val="both"/>
              <w:rPr>
                <w:color w:val="000000"/>
              </w:rPr>
            </w:pPr>
            <w:r>
              <w:rPr>
                <w:color w:val="000000"/>
              </w:rPr>
              <w:t>Alinhamento: centro</w:t>
            </w:r>
          </w:p>
          <w:p>
            <w:pPr>
              <w:pStyle w:val="Normal"/>
              <w:widowControl w:val="false"/>
              <w:jc w:val="both"/>
              <w:rPr>
                <w:color w:val="000000"/>
              </w:rPr>
            </w:pPr>
            <w:r>
              <w:rPr>
                <w:color w:val="000000"/>
              </w:rPr>
              <w:t>Fluxo de texto: quebra=página-antes, não aparece a numeração</w:t>
            </w:r>
          </w:p>
          <w:p>
            <w:pPr>
              <w:pStyle w:val="Normal"/>
              <w:widowControl w:val="false"/>
              <w:jc w:val="both"/>
              <w:rPr>
                <w:color w:val="000000"/>
              </w:rPr>
            </w:pPr>
            <w:r>
              <w:rPr>
                <w:color w:val="000000"/>
              </w:rPr>
              <w:t>Tipo de letra: Times New Roman; 12 pt; negrito</w:t>
            </w:r>
          </w:p>
          <w:p>
            <w:pPr>
              <w:pStyle w:val="Normal"/>
              <w:widowControl w:val="false"/>
              <w:jc w:val="both"/>
              <w:rPr>
                <w:color w:val="000000"/>
              </w:rPr>
            </w:pPr>
            <w:r>
              <w:rPr>
                <w:color w:val="000000"/>
              </w:rPr>
              <w:t>Efeitos do tipo de letra: maiúsculas</w:t>
            </w:r>
          </w:p>
        </w:tc>
      </w:tr>
      <w:tr>
        <w:trPr>
          <w:cantSplit w:val="true"/>
        </w:trPr>
        <w:tc>
          <w:tcPr>
            <w:tcW w:w="2340" w:type="dxa"/>
            <w:tcBorders>
              <w:left w:val="single" w:sz="4" w:space="0" w:color="000000"/>
              <w:bottom w:val="single" w:sz="4" w:space="0" w:color="000000"/>
            </w:tcBorders>
          </w:tcPr>
          <w:p>
            <w:pPr>
              <w:pStyle w:val="Normal"/>
              <w:widowControl w:val="false"/>
              <w:jc w:val="both"/>
              <w:rPr>
                <w:color w:val="000000"/>
              </w:rPr>
            </w:pPr>
            <w:r>
              <w:rPr>
                <w:color w:val="000000"/>
              </w:rPr>
              <w:t>Títulos Pré e Pós-Textuais</w:t>
            </w:r>
          </w:p>
          <w:p>
            <w:pPr>
              <w:pStyle w:val="Normal"/>
              <w:widowControl w:val="false"/>
              <w:jc w:val="both"/>
              <w:rPr>
                <w:b/>
                <w:b/>
                <w:color w:val="000000"/>
              </w:rPr>
            </w:pPr>
            <w:r>
              <w:rPr>
                <w:b/>
                <w:color w:val="000000"/>
              </w:rPr>
              <w:t>Analítico 1</w:t>
            </w:r>
          </w:p>
        </w:tc>
        <w:tc>
          <w:tcPr>
            <w:tcW w:w="6729"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entrelinhas=simples, antes=6pt</w:t>
            </w:r>
          </w:p>
          <w:p>
            <w:pPr>
              <w:pStyle w:val="Normal"/>
              <w:widowControl w:val="false"/>
              <w:jc w:val="both"/>
              <w:rPr>
                <w:color w:val="000000"/>
              </w:rPr>
            </w:pPr>
            <w:r>
              <w:rPr>
                <w:color w:val="000000"/>
              </w:rPr>
              <w:t>Alinhamento: esquerda</w:t>
            </w:r>
          </w:p>
          <w:p>
            <w:pPr>
              <w:pStyle w:val="Normal"/>
              <w:widowControl w:val="false"/>
              <w:jc w:val="both"/>
              <w:rPr>
                <w:color w:val="000000"/>
              </w:rPr>
            </w:pPr>
            <w:r>
              <w:rPr>
                <w:color w:val="000000"/>
              </w:rPr>
              <w:t>Tipo de letra: Times New Roman; 12 pt; negrito</w:t>
            </w:r>
          </w:p>
          <w:p>
            <w:pPr>
              <w:pStyle w:val="Normal"/>
              <w:widowControl w:val="false"/>
              <w:jc w:val="both"/>
              <w:rPr>
                <w:color w:val="000000"/>
              </w:rPr>
            </w:pPr>
            <w:r>
              <w:rPr>
                <w:color w:val="000000"/>
              </w:rPr>
              <w:t>Efeitos do tipo de letra: maiúsculas</w:t>
            </w:r>
          </w:p>
          <w:p>
            <w:pPr>
              <w:pStyle w:val="Normal"/>
              <w:widowControl w:val="false"/>
              <w:jc w:val="both"/>
              <w:rPr>
                <w:color w:val="000000"/>
              </w:rPr>
            </w:pPr>
            <w:r>
              <w:rPr>
                <w:color w:val="000000"/>
              </w:rPr>
              <w:t>Tabulações: 16 cm, direita, pontilhado (...)</w:t>
            </w:r>
          </w:p>
        </w:tc>
      </w:tr>
      <w:tr>
        <w:trPr>
          <w:cantSplit w:val="true"/>
        </w:trPr>
        <w:tc>
          <w:tcPr>
            <w:tcW w:w="2340" w:type="dxa"/>
            <w:tcBorders>
              <w:left w:val="single" w:sz="4" w:space="0" w:color="000000"/>
              <w:bottom w:val="single" w:sz="4" w:space="0" w:color="000000"/>
            </w:tcBorders>
          </w:tcPr>
          <w:p>
            <w:pPr>
              <w:pStyle w:val="Normal"/>
              <w:widowControl w:val="false"/>
              <w:jc w:val="both"/>
              <w:rPr>
                <w:color w:val="000000"/>
              </w:rPr>
            </w:pPr>
            <w:r>
              <w:rPr>
                <w:color w:val="000000"/>
              </w:rPr>
              <w:t>Títulos de 1º nível</w:t>
            </w:r>
          </w:p>
          <w:p>
            <w:pPr>
              <w:pStyle w:val="Normal"/>
              <w:widowControl w:val="false"/>
              <w:jc w:val="both"/>
              <w:rPr>
                <w:b/>
                <w:b/>
                <w:color w:val="000000"/>
              </w:rPr>
            </w:pPr>
            <w:r>
              <w:rPr>
                <w:b/>
                <w:color w:val="000000"/>
              </w:rPr>
              <w:t>Analítico 2</w:t>
            </w:r>
          </w:p>
        </w:tc>
        <w:tc>
          <w:tcPr>
            <w:tcW w:w="6729"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deslocamento=0.5cm, antes=6pt, entrelinhas=simples</w:t>
            </w:r>
          </w:p>
          <w:p>
            <w:pPr>
              <w:pStyle w:val="Normal"/>
              <w:widowControl w:val="false"/>
              <w:jc w:val="both"/>
              <w:rPr>
                <w:color w:val="000000"/>
              </w:rPr>
            </w:pPr>
            <w:r>
              <w:rPr>
                <w:color w:val="000000"/>
              </w:rPr>
              <w:t>Alinhamento: esquerda</w:t>
            </w:r>
          </w:p>
          <w:p>
            <w:pPr>
              <w:pStyle w:val="Normal"/>
              <w:widowControl w:val="false"/>
              <w:jc w:val="both"/>
              <w:rPr>
                <w:color w:val="000000"/>
              </w:rPr>
            </w:pPr>
            <w:r>
              <w:rPr>
                <w:color w:val="000000"/>
              </w:rPr>
              <w:t>Tipo de letra: Times New Roman; 12 pt; negrito</w:t>
            </w:r>
          </w:p>
          <w:p>
            <w:pPr>
              <w:pStyle w:val="Normal"/>
              <w:widowControl w:val="false"/>
              <w:jc w:val="both"/>
              <w:rPr>
                <w:color w:val="000000"/>
              </w:rPr>
            </w:pPr>
            <w:r>
              <w:rPr>
                <w:color w:val="000000"/>
              </w:rPr>
              <w:t>Efeitos do tipo de letra: versaletes</w:t>
            </w:r>
          </w:p>
          <w:p>
            <w:pPr>
              <w:pStyle w:val="Normal"/>
              <w:widowControl w:val="false"/>
              <w:jc w:val="both"/>
              <w:rPr>
                <w:color w:val="000000"/>
              </w:rPr>
            </w:pPr>
            <w:r>
              <w:rPr>
                <w:color w:val="000000"/>
              </w:rPr>
              <w:t>Tabulações: 16 cm, direita, pontilhado (...)</w:t>
            </w:r>
          </w:p>
        </w:tc>
      </w:tr>
      <w:tr>
        <w:trPr>
          <w:cantSplit w:val="true"/>
        </w:trPr>
        <w:tc>
          <w:tcPr>
            <w:tcW w:w="2340" w:type="dxa"/>
            <w:tcBorders>
              <w:left w:val="single" w:sz="4" w:space="0" w:color="000000"/>
              <w:bottom w:val="single" w:sz="4" w:space="0" w:color="000000"/>
            </w:tcBorders>
          </w:tcPr>
          <w:p>
            <w:pPr>
              <w:pStyle w:val="Normal"/>
              <w:widowControl w:val="false"/>
              <w:jc w:val="both"/>
              <w:rPr>
                <w:color w:val="000000"/>
              </w:rPr>
            </w:pPr>
            <w:r>
              <w:rPr>
                <w:color w:val="000000"/>
              </w:rPr>
              <w:t>Títulos de 2º nível</w:t>
            </w:r>
          </w:p>
          <w:p>
            <w:pPr>
              <w:pStyle w:val="Normal"/>
              <w:widowControl w:val="false"/>
              <w:jc w:val="both"/>
              <w:rPr>
                <w:b/>
                <w:b/>
                <w:color w:val="000000"/>
              </w:rPr>
            </w:pPr>
            <w:r>
              <w:rPr>
                <w:b/>
                <w:color w:val="000000"/>
              </w:rPr>
              <w:t>Analítico 3</w:t>
            </w:r>
          </w:p>
        </w:tc>
        <w:tc>
          <w:tcPr>
            <w:tcW w:w="6729"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deslocamento=0.8 cm, entrelinhas=simples</w:t>
            </w:r>
          </w:p>
          <w:p>
            <w:pPr>
              <w:pStyle w:val="Normal"/>
              <w:widowControl w:val="false"/>
              <w:jc w:val="both"/>
              <w:rPr>
                <w:color w:val="000000"/>
              </w:rPr>
            </w:pPr>
            <w:r>
              <w:rPr>
                <w:color w:val="000000"/>
              </w:rPr>
              <w:t>Alinhamento: esquerda</w:t>
            </w:r>
          </w:p>
          <w:p>
            <w:pPr>
              <w:pStyle w:val="Normal"/>
              <w:widowControl w:val="false"/>
              <w:jc w:val="both"/>
              <w:rPr>
                <w:color w:val="000000"/>
              </w:rPr>
            </w:pPr>
            <w:r>
              <w:rPr>
                <w:color w:val="000000"/>
              </w:rPr>
              <w:t>Tipo de letra: Times New Roman; 12 pt; normal</w:t>
            </w:r>
          </w:p>
          <w:p>
            <w:pPr>
              <w:pStyle w:val="Normal"/>
              <w:widowControl w:val="false"/>
              <w:jc w:val="both"/>
              <w:rPr>
                <w:color w:val="000000"/>
              </w:rPr>
            </w:pPr>
            <w:r>
              <w:rPr>
                <w:color w:val="000000"/>
              </w:rPr>
              <w:t>Tabulações: 16 cm, direita, pontilhado (...)</w:t>
            </w:r>
          </w:p>
        </w:tc>
      </w:tr>
      <w:tr>
        <w:trPr>
          <w:cantSplit w:val="true"/>
        </w:trPr>
        <w:tc>
          <w:tcPr>
            <w:tcW w:w="2340" w:type="dxa"/>
            <w:tcBorders>
              <w:left w:val="single" w:sz="4" w:space="0" w:color="000000"/>
              <w:bottom w:val="single" w:sz="4" w:space="0" w:color="000000"/>
            </w:tcBorders>
          </w:tcPr>
          <w:p>
            <w:pPr>
              <w:pStyle w:val="Normal"/>
              <w:widowControl w:val="false"/>
              <w:jc w:val="both"/>
              <w:rPr>
                <w:color w:val="000000"/>
              </w:rPr>
            </w:pPr>
            <w:r>
              <w:rPr>
                <w:color w:val="000000"/>
              </w:rPr>
              <w:t>Títulos de 3º nível</w:t>
            </w:r>
          </w:p>
          <w:p>
            <w:pPr>
              <w:pStyle w:val="Normal"/>
              <w:widowControl w:val="false"/>
              <w:jc w:val="both"/>
              <w:rPr>
                <w:b/>
                <w:b/>
                <w:color w:val="000000"/>
              </w:rPr>
            </w:pPr>
            <w:r>
              <w:rPr>
                <w:b/>
                <w:color w:val="000000"/>
              </w:rPr>
              <w:t>Analítico 4</w:t>
            </w:r>
          </w:p>
        </w:tc>
        <w:tc>
          <w:tcPr>
            <w:tcW w:w="6729"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deslocamento=1.1cm, entrelinhas=simples</w:t>
            </w:r>
          </w:p>
          <w:p>
            <w:pPr>
              <w:pStyle w:val="Normal"/>
              <w:widowControl w:val="false"/>
              <w:jc w:val="both"/>
              <w:rPr>
                <w:color w:val="000000"/>
              </w:rPr>
            </w:pPr>
            <w:r>
              <w:rPr>
                <w:color w:val="000000"/>
              </w:rPr>
              <w:t>Alinhamento: esquerda</w:t>
            </w:r>
          </w:p>
          <w:p>
            <w:pPr>
              <w:pStyle w:val="Normal"/>
              <w:widowControl w:val="false"/>
              <w:jc w:val="both"/>
              <w:rPr>
                <w:color w:val="000000"/>
              </w:rPr>
            </w:pPr>
            <w:r>
              <w:rPr>
                <w:color w:val="000000"/>
              </w:rPr>
              <w:t>Tipo de letra: Times New Roman; 12 pt; itálico</w:t>
            </w:r>
          </w:p>
          <w:p>
            <w:pPr>
              <w:pStyle w:val="Normal"/>
              <w:widowControl w:val="false"/>
              <w:jc w:val="both"/>
              <w:rPr>
                <w:color w:val="000000"/>
              </w:rPr>
            </w:pPr>
            <w:r>
              <w:rPr>
                <w:color w:val="000000"/>
              </w:rPr>
              <w:t>Tabulações: 16 cm, direita, pontilhado (...)</w:t>
            </w:r>
          </w:p>
        </w:tc>
      </w:tr>
      <w:tr>
        <w:trPr>
          <w:cantSplit w:val="true"/>
        </w:trPr>
        <w:tc>
          <w:tcPr>
            <w:tcW w:w="2340" w:type="dxa"/>
            <w:tcBorders>
              <w:left w:val="single" w:sz="4" w:space="0" w:color="000000"/>
              <w:bottom w:val="single" w:sz="4" w:space="0" w:color="000000"/>
            </w:tcBorders>
          </w:tcPr>
          <w:p>
            <w:pPr>
              <w:pStyle w:val="Normal"/>
              <w:widowControl w:val="false"/>
              <w:jc w:val="both"/>
              <w:rPr>
                <w:b/>
                <w:b/>
                <w:color w:val="000000"/>
              </w:rPr>
            </w:pPr>
            <w:r>
              <w:rPr>
                <w:color w:val="000000"/>
              </w:rPr>
              <w:t>Títulos Pós-Textuais</w:t>
            </w:r>
          </w:p>
        </w:tc>
        <w:tc>
          <w:tcPr>
            <w:tcW w:w="6729"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 xml:space="preserve">Igual a </w:t>
            </w:r>
            <w:r>
              <w:rPr>
                <w:i/>
                <w:color w:val="000000"/>
              </w:rPr>
              <w:t>Analítico 1</w:t>
            </w:r>
          </w:p>
        </w:tc>
      </w:tr>
    </w:tbl>
    <w:p>
      <w:pPr>
        <w:pStyle w:val="Normal"/>
        <w:widowControl w:val="false"/>
        <w:spacing w:before="0" w:after="120"/>
        <w:jc w:val="center"/>
        <w:rPr>
          <w:color w:val="000000"/>
          <w:sz w:val="22"/>
          <w:szCs w:val="22"/>
        </w:rPr>
      </w:pPr>
      <w:bookmarkStart w:id="39" w:name="_heading=h.1v1yuxt"/>
      <w:bookmarkEnd w:id="39"/>
      <w:r>
        <w:rPr>
          <w:color w:val="000000"/>
          <w:sz w:val="22"/>
          <w:szCs w:val="22"/>
        </w:rPr>
        <w:t>(Fonte: Exemplo...)</w:t>
      </w:r>
    </w:p>
    <w:p>
      <w:pPr>
        <w:pStyle w:val="Normal"/>
        <w:widowControl w:val="false"/>
        <w:spacing w:lineRule="auto" w:line="360" w:before="200" w:after="200"/>
        <w:jc w:val="both"/>
        <w:rPr>
          <w:color w:val="000000"/>
          <w:sz w:val="26"/>
          <w:szCs w:val="26"/>
        </w:rPr>
      </w:pPr>
      <w:r>
        <w:rPr>
          <w:color w:val="000000"/>
          <w:sz w:val="26"/>
          <w:szCs w:val="26"/>
        </w:rPr>
      </w:r>
    </w:p>
    <w:p>
      <w:pPr>
        <w:pStyle w:val="Normal"/>
        <w:widowControl w:val="false"/>
        <w:spacing w:lineRule="auto" w:line="360" w:before="200" w:after="200"/>
        <w:jc w:val="both"/>
        <w:rPr>
          <w:color w:val="000000"/>
          <w:sz w:val="26"/>
          <w:szCs w:val="26"/>
        </w:rPr>
      </w:pPr>
      <w:r>
        <w:rPr>
          <w:color w:val="000000"/>
          <w:sz w:val="26"/>
          <w:szCs w:val="26"/>
        </w:rPr>
        <w:t>No Quadro 7 definem-se as regras para Listas.</w:t>
      </w:r>
    </w:p>
    <w:p>
      <w:pPr>
        <w:pStyle w:val="Normal"/>
        <w:widowControl w:val="false"/>
        <w:numPr>
          <w:ilvl w:val="0"/>
          <w:numId w:val="17"/>
        </w:numPr>
        <w:spacing w:before="240" w:after="0"/>
        <w:jc w:val="center"/>
        <w:rPr/>
      </w:pPr>
      <w:bookmarkStart w:id="40" w:name="_heading=h.4f1mdlm"/>
      <w:bookmarkEnd w:id="40"/>
      <w:r>
        <w:rPr>
          <w:color w:val="000000"/>
          <w:sz w:val="22"/>
          <w:szCs w:val="22"/>
        </w:rPr>
        <w:t>Estilos de formatação usados nas Listas de Ilustrações</w:t>
      </w:r>
    </w:p>
    <w:tbl>
      <w:tblPr>
        <w:tblStyle w:val="af2"/>
        <w:tblW w:w="9070"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272"/>
        <w:gridCol w:w="6797"/>
      </w:tblGrid>
      <w:tr>
        <w:trPr/>
        <w:tc>
          <w:tcPr>
            <w:tcW w:w="2272"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t>Título da lista (figuras, quadros, tabelas, ilustrações)</w:t>
            </w:r>
          </w:p>
        </w:tc>
        <w:tc>
          <w:tcPr>
            <w:tcW w:w="6797"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TC-TituloCentralizado</w:t>
            </w:r>
          </w:p>
        </w:tc>
      </w:tr>
      <w:tr>
        <w:trPr/>
        <w:tc>
          <w:tcPr>
            <w:tcW w:w="2272" w:type="dxa"/>
            <w:tcBorders>
              <w:left w:val="single" w:sz="4" w:space="0" w:color="000000"/>
              <w:bottom w:val="single" w:sz="4" w:space="0" w:color="000000"/>
            </w:tcBorders>
          </w:tcPr>
          <w:p>
            <w:pPr>
              <w:pStyle w:val="Normal"/>
              <w:widowControl w:val="false"/>
              <w:jc w:val="both"/>
              <w:rPr>
                <w:color w:val="000000"/>
              </w:rPr>
            </w:pPr>
            <w:r>
              <w:rPr>
                <w:color w:val="000000"/>
              </w:rPr>
              <w:t>Item de Lista</w:t>
            </w:r>
          </w:p>
          <w:p>
            <w:pPr>
              <w:pStyle w:val="Normal"/>
              <w:widowControl w:val="false"/>
              <w:jc w:val="both"/>
              <w:rPr>
                <w:b/>
                <w:b/>
                <w:color w:val="000000"/>
              </w:rPr>
            </w:pPr>
            <w:r>
              <w:rPr>
                <w:b/>
                <w:color w:val="000000"/>
              </w:rPr>
              <w:t>LI-ListaItem</w:t>
            </w:r>
          </w:p>
        </w:tc>
        <w:tc>
          <w:tcPr>
            <w:tcW w:w="679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equerda=2.9cm, 1ª linha=-2.9cm, entrelinhas=simples</w:t>
            </w:r>
          </w:p>
          <w:p>
            <w:pPr>
              <w:pStyle w:val="Normal"/>
              <w:widowControl w:val="false"/>
              <w:jc w:val="both"/>
              <w:rPr>
                <w:color w:val="000000"/>
              </w:rPr>
            </w:pPr>
            <w:r>
              <w:rPr>
                <w:color w:val="000000"/>
              </w:rPr>
              <w:t>Alinhamento: esquerda</w:t>
            </w:r>
          </w:p>
          <w:p>
            <w:pPr>
              <w:pStyle w:val="Normal"/>
              <w:widowControl w:val="false"/>
              <w:jc w:val="both"/>
              <w:rPr>
                <w:color w:val="000000"/>
              </w:rPr>
            </w:pPr>
            <w:r>
              <w:rPr>
                <w:color w:val="000000"/>
              </w:rPr>
              <w:t>Tipo de letra: Times New Roman; 12 pt; normal</w:t>
            </w:r>
          </w:p>
          <w:p>
            <w:pPr>
              <w:pStyle w:val="Normal"/>
              <w:widowControl w:val="false"/>
              <w:jc w:val="both"/>
              <w:rPr>
                <w:color w:val="000000"/>
              </w:rPr>
            </w:pPr>
            <w:r>
              <w:rPr>
                <w:color w:val="000000"/>
              </w:rPr>
              <w:t>Tabulações: -.025 cm, esquerda, nenhum; 12.2cm, esquerda, pontilhado (...);  13,2 cm, direita, nenhum</w:t>
            </w:r>
          </w:p>
        </w:tc>
      </w:tr>
    </w:tbl>
    <w:p>
      <w:pPr>
        <w:pStyle w:val="Normal"/>
        <w:widowControl w:val="false"/>
        <w:spacing w:before="0" w:after="120"/>
        <w:jc w:val="center"/>
        <w:rPr>
          <w:color w:val="000000"/>
          <w:sz w:val="22"/>
          <w:szCs w:val="22"/>
        </w:rPr>
      </w:pPr>
      <w:bookmarkStart w:id="41" w:name="_heading=h.2u6wntf"/>
      <w:bookmarkEnd w:id="41"/>
      <w:r>
        <w:rPr>
          <w:color w:val="000000"/>
          <w:sz w:val="22"/>
          <w:szCs w:val="22"/>
        </w:rPr>
        <w:t>(Fonte: Exemplo...)</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t>Obs.: Para os itens da Lista de Siglas não vai número de página.</w:t>
      </w:r>
    </w:p>
    <w:p>
      <w:pPr>
        <w:pStyle w:val="Normal"/>
        <w:widowControl w:val="false"/>
        <w:spacing w:lineRule="auto" w:line="360" w:before="200" w:after="200"/>
        <w:jc w:val="both"/>
        <w:rPr>
          <w:color w:val="000000"/>
          <w:sz w:val="26"/>
          <w:szCs w:val="26"/>
        </w:rPr>
      </w:pPr>
      <w:r>
        <w:rPr>
          <w:color w:val="000000"/>
          <w:sz w:val="26"/>
          <w:szCs w:val="26"/>
        </w:rPr>
        <w:t xml:space="preserve">O Quadro 8 apresenta as normas para o Resumo e </w:t>
      </w:r>
      <w:r>
        <w:rPr>
          <w:i/>
          <w:color w:val="000000"/>
          <w:sz w:val="26"/>
          <w:szCs w:val="26"/>
        </w:rPr>
        <w:t>Abstract</w:t>
      </w:r>
    </w:p>
    <w:p>
      <w:pPr>
        <w:pStyle w:val="Normal"/>
        <w:widowControl w:val="false"/>
        <w:numPr>
          <w:ilvl w:val="0"/>
          <w:numId w:val="17"/>
        </w:numPr>
        <w:spacing w:before="240" w:after="0"/>
        <w:jc w:val="center"/>
        <w:rPr/>
      </w:pPr>
      <w:bookmarkStart w:id="42" w:name="_heading=h.19c6y18"/>
      <w:bookmarkEnd w:id="42"/>
      <w:r>
        <w:rPr>
          <w:color w:val="000000"/>
          <w:sz w:val="22"/>
          <w:szCs w:val="22"/>
        </w:rPr>
        <w:t>Estilos de formatação usados no Resumo e no Abstract</w:t>
      </w:r>
    </w:p>
    <w:tbl>
      <w:tblPr>
        <w:tblStyle w:val="af3"/>
        <w:tblW w:w="9052"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272"/>
        <w:gridCol w:w="6779"/>
      </w:tblGrid>
      <w:tr>
        <w:trPr/>
        <w:tc>
          <w:tcPr>
            <w:tcW w:w="2272"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t>Título</w:t>
            </w:r>
          </w:p>
        </w:tc>
        <w:tc>
          <w:tcPr>
            <w:tcW w:w="6779"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TC-TituloCentralizado</w:t>
            </w:r>
          </w:p>
        </w:tc>
      </w:tr>
      <w:tr>
        <w:trPr/>
        <w:tc>
          <w:tcPr>
            <w:tcW w:w="2272" w:type="dxa"/>
            <w:tcBorders>
              <w:left w:val="single" w:sz="4" w:space="0" w:color="000000"/>
              <w:bottom w:val="single" w:sz="4" w:space="0" w:color="000000"/>
            </w:tcBorders>
          </w:tcPr>
          <w:p>
            <w:pPr>
              <w:pStyle w:val="Normal"/>
              <w:widowControl w:val="false"/>
              <w:jc w:val="both"/>
              <w:rPr>
                <w:color w:val="000000"/>
              </w:rPr>
            </w:pPr>
            <w:r>
              <w:rPr>
                <w:color w:val="000000"/>
              </w:rPr>
              <w:t>Texto e palavras-chave</w:t>
            </w:r>
          </w:p>
          <w:p>
            <w:pPr>
              <w:pStyle w:val="Normal"/>
              <w:widowControl w:val="false"/>
              <w:jc w:val="both"/>
              <w:rPr>
                <w:b/>
                <w:b/>
                <w:color w:val="000000"/>
              </w:rPr>
            </w:pPr>
            <w:r>
              <w:rPr>
                <w:b/>
                <w:color w:val="000000"/>
              </w:rPr>
              <w:t>TE-Resumo</w:t>
            </w:r>
          </w:p>
        </w:tc>
        <w:tc>
          <w:tcPr>
            <w:tcW w:w="6779"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entrelinhas=simples</w:t>
            </w:r>
          </w:p>
          <w:p>
            <w:pPr>
              <w:pStyle w:val="Normal"/>
              <w:widowControl w:val="false"/>
              <w:jc w:val="both"/>
              <w:rPr>
                <w:color w:val="000000"/>
              </w:rPr>
            </w:pPr>
            <w:r>
              <w:rPr>
                <w:color w:val="000000"/>
              </w:rPr>
              <w:t>Alinhamento: justificado</w:t>
            </w:r>
          </w:p>
          <w:p>
            <w:pPr>
              <w:pStyle w:val="Normal"/>
              <w:widowControl w:val="false"/>
              <w:jc w:val="both"/>
              <w:rPr>
                <w:color w:val="000000"/>
              </w:rPr>
            </w:pPr>
            <w:r>
              <w:rPr>
                <w:color w:val="000000"/>
              </w:rPr>
              <w:t>Tipo de letra: Times New Roman; 12 pt; normal</w:t>
            </w:r>
          </w:p>
        </w:tc>
      </w:tr>
    </w:tbl>
    <w:p>
      <w:pPr>
        <w:pStyle w:val="Normal"/>
        <w:widowControl w:val="false"/>
        <w:spacing w:before="0" w:after="120"/>
        <w:jc w:val="center"/>
        <w:rPr>
          <w:color w:val="000000"/>
          <w:sz w:val="22"/>
          <w:szCs w:val="22"/>
        </w:rPr>
      </w:pPr>
      <w:bookmarkStart w:id="43" w:name="_heading=h.3tbugp1"/>
      <w:bookmarkEnd w:id="43"/>
      <w:r>
        <w:rPr>
          <w:color w:val="000000"/>
          <w:sz w:val="22"/>
          <w:szCs w:val="22"/>
        </w:rPr>
        <w:t>(Fonte: Exemplo...)</w:t>
      </w:r>
    </w:p>
    <w:p>
      <w:pPr>
        <w:pStyle w:val="Normal"/>
        <w:widowControl w:val="false"/>
        <w:spacing w:lineRule="auto" w:line="360"/>
        <w:jc w:val="both"/>
        <w:rPr>
          <w:color w:val="000000"/>
          <w:sz w:val="26"/>
          <w:szCs w:val="26"/>
        </w:rPr>
      </w:pPr>
      <w:r>
        <w:rPr>
          <w:color w:val="000000"/>
          <w:sz w:val="26"/>
          <w:szCs w:val="26"/>
        </w:rPr>
      </w:r>
    </w:p>
    <w:p>
      <w:pPr>
        <w:pStyle w:val="Normal"/>
        <w:widowControl w:val="false"/>
        <w:spacing w:lineRule="auto" w:line="360" w:before="200" w:after="200"/>
        <w:jc w:val="both"/>
        <w:rPr>
          <w:color w:val="000000"/>
          <w:sz w:val="26"/>
          <w:szCs w:val="26"/>
        </w:rPr>
      </w:pPr>
      <w:r>
        <w:rPr>
          <w:color w:val="000000"/>
          <w:sz w:val="26"/>
          <w:szCs w:val="26"/>
        </w:rPr>
        <w:t>Os Elementos textuais são definidos no Quadro 9.</w:t>
      </w:r>
    </w:p>
    <w:p>
      <w:pPr>
        <w:pStyle w:val="Normal"/>
        <w:widowControl w:val="false"/>
        <w:spacing w:lineRule="auto" w:line="360" w:before="200" w:after="200"/>
        <w:jc w:val="both"/>
        <w:rPr>
          <w:color w:val="000000"/>
          <w:sz w:val="26"/>
          <w:szCs w:val="26"/>
        </w:rPr>
      </w:pPr>
      <w:bookmarkStart w:id="44" w:name="_heading=h.28h4qwu"/>
      <w:bookmarkEnd w:id="44"/>
      <w:r>
        <w:rPr>
          <w:color w:val="000000"/>
          <w:sz w:val="26"/>
          <w:szCs w:val="26"/>
        </w:rPr>
        <w:t>Estilos principais</w:t>
      </w:r>
    </w:p>
    <w:p>
      <w:pPr>
        <w:pStyle w:val="Normal"/>
        <w:widowControl w:val="false"/>
        <w:numPr>
          <w:ilvl w:val="0"/>
          <w:numId w:val="17"/>
        </w:numPr>
        <w:spacing w:before="240" w:after="0"/>
        <w:jc w:val="center"/>
        <w:rPr/>
      </w:pPr>
      <w:bookmarkStart w:id="45" w:name="_heading=h.nmf14n"/>
      <w:bookmarkEnd w:id="45"/>
      <w:r>
        <w:rPr>
          <w:color w:val="000000"/>
          <w:sz w:val="22"/>
          <w:szCs w:val="22"/>
        </w:rPr>
        <w:t>Estilos usados no Desenvolvido do trabalho</w:t>
      </w:r>
    </w:p>
    <w:tbl>
      <w:tblPr>
        <w:tblStyle w:val="af4"/>
        <w:tblW w:w="9071"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773"/>
        <w:gridCol w:w="6297"/>
      </w:tblGrid>
      <w:tr>
        <w:trPr>
          <w:cantSplit w:val="true"/>
        </w:trPr>
        <w:tc>
          <w:tcPr>
            <w:tcW w:w="2773"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t>Título de seção primária</w:t>
            </w:r>
          </w:p>
          <w:p>
            <w:pPr>
              <w:pStyle w:val="Normal"/>
              <w:widowControl w:val="false"/>
              <w:jc w:val="both"/>
              <w:rPr>
                <w:color w:val="000000"/>
              </w:rPr>
            </w:pPr>
            <w:r>
              <w:rPr>
                <w:color w:val="000000"/>
              </w:rPr>
              <w:t>(1.)</w:t>
            </w:r>
          </w:p>
          <w:p>
            <w:pPr>
              <w:pStyle w:val="Normal"/>
              <w:widowControl w:val="false"/>
              <w:jc w:val="both"/>
              <w:rPr>
                <w:b/>
                <w:b/>
                <w:color w:val="000000"/>
              </w:rPr>
            </w:pPr>
            <w:r>
              <w:rPr>
                <w:b/>
                <w:color w:val="000000"/>
              </w:rPr>
              <w:t>T1-TituloPrimario</w:t>
            </w:r>
          </w:p>
        </w:tc>
        <w:tc>
          <w:tcPr>
            <w:tcW w:w="6297"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antes=29pt, depois=87pt, entrelinhas=1.5 linhas</w:t>
            </w:r>
          </w:p>
          <w:p>
            <w:pPr>
              <w:pStyle w:val="Normal"/>
              <w:widowControl w:val="false"/>
              <w:jc w:val="both"/>
              <w:rPr>
                <w:color w:val="000000"/>
              </w:rPr>
            </w:pPr>
            <w:r>
              <w:rPr>
                <w:color w:val="000000"/>
              </w:rPr>
              <w:t>Alinhamento: justificado</w:t>
            </w:r>
          </w:p>
          <w:p>
            <w:pPr>
              <w:pStyle w:val="Normal"/>
              <w:widowControl w:val="false"/>
              <w:jc w:val="both"/>
              <w:rPr>
                <w:color w:val="000000"/>
              </w:rPr>
            </w:pPr>
            <w:r>
              <w:rPr>
                <w:color w:val="000000"/>
              </w:rPr>
              <w:t>Fluxo de texto: quebra de seção, não aparece a numeração</w:t>
            </w:r>
          </w:p>
          <w:p>
            <w:pPr>
              <w:pStyle w:val="Normal"/>
              <w:widowControl w:val="false"/>
              <w:jc w:val="both"/>
              <w:rPr>
                <w:color w:val="000000"/>
              </w:rPr>
            </w:pPr>
            <w:r>
              <w:rPr>
                <w:color w:val="000000"/>
              </w:rPr>
              <w:t>Tipo de letra: Times New Roman; 12 pt; negrito</w:t>
            </w:r>
          </w:p>
          <w:p>
            <w:pPr>
              <w:pStyle w:val="Normal"/>
              <w:widowControl w:val="false"/>
              <w:jc w:val="both"/>
              <w:rPr>
                <w:color w:val="000000"/>
              </w:rPr>
            </w:pPr>
            <w:r>
              <w:rPr>
                <w:color w:val="000000"/>
              </w:rPr>
              <w:t>Efeitos: Maiúsculas</w:t>
            </w:r>
          </w:p>
        </w:tc>
      </w:tr>
      <w:tr>
        <w:trPr/>
        <w:tc>
          <w:tcPr>
            <w:tcW w:w="2773" w:type="dxa"/>
            <w:tcBorders>
              <w:left w:val="single" w:sz="4" w:space="0" w:color="000000"/>
              <w:bottom w:val="single" w:sz="4" w:space="0" w:color="000000"/>
            </w:tcBorders>
          </w:tcPr>
          <w:p>
            <w:pPr>
              <w:pStyle w:val="Normal"/>
              <w:widowControl w:val="false"/>
              <w:jc w:val="both"/>
              <w:rPr>
                <w:color w:val="000000"/>
              </w:rPr>
            </w:pPr>
            <w:r>
              <w:rPr>
                <w:color w:val="000000"/>
              </w:rPr>
              <w:t>Título de seção secundária</w:t>
            </w:r>
          </w:p>
          <w:p>
            <w:pPr>
              <w:pStyle w:val="Normal"/>
              <w:widowControl w:val="false"/>
              <w:jc w:val="both"/>
              <w:rPr>
                <w:color w:val="000000"/>
              </w:rPr>
            </w:pPr>
            <w:r>
              <w:rPr>
                <w:color w:val="000000"/>
              </w:rPr>
              <w:t>(1.1.)</w:t>
            </w:r>
          </w:p>
          <w:p>
            <w:pPr>
              <w:pStyle w:val="Normal"/>
              <w:widowControl w:val="false"/>
              <w:jc w:val="both"/>
              <w:rPr>
                <w:b/>
                <w:b/>
                <w:color w:val="000000"/>
              </w:rPr>
            </w:pPr>
            <w:r>
              <w:rPr>
                <w:b/>
                <w:color w:val="000000"/>
              </w:rPr>
              <w:t>T2-TituloSecundario</w:t>
            </w:r>
          </w:p>
        </w:tc>
        <w:tc>
          <w:tcPr>
            <w:tcW w:w="629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antes=29pt,  depois=15pt, entrelinhas=1.5 linhas</w:t>
            </w:r>
          </w:p>
          <w:p>
            <w:pPr>
              <w:pStyle w:val="Normal"/>
              <w:widowControl w:val="false"/>
              <w:jc w:val="both"/>
              <w:rPr>
                <w:color w:val="000000"/>
              </w:rPr>
            </w:pPr>
            <w:r>
              <w:rPr>
                <w:color w:val="000000"/>
              </w:rPr>
              <w:t>Alinhamento: justificado</w:t>
            </w:r>
          </w:p>
          <w:p>
            <w:pPr>
              <w:pStyle w:val="Normal"/>
              <w:widowControl w:val="false"/>
              <w:jc w:val="both"/>
              <w:rPr>
                <w:color w:val="000000"/>
              </w:rPr>
            </w:pPr>
            <w:r>
              <w:rPr>
                <w:color w:val="000000"/>
              </w:rPr>
              <w:t>Tipo de letra: Times New Roman; 12 pt; negrito</w:t>
            </w:r>
          </w:p>
        </w:tc>
      </w:tr>
      <w:tr>
        <w:trPr/>
        <w:tc>
          <w:tcPr>
            <w:tcW w:w="2773" w:type="dxa"/>
            <w:tcBorders>
              <w:left w:val="single" w:sz="4" w:space="0" w:color="000000"/>
              <w:bottom w:val="single" w:sz="4" w:space="0" w:color="000000"/>
            </w:tcBorders>
          </w:tcPr>
          <w:p>
            <w:pPr>
              <w:pStyle w:val="Normal"/>
              <w:widowControl w:val="false"/>
              <w:jc w:val="both"/>
              <w:rPr>
                <w:color w:val="000000"/>
              </w:rPr>
            </w:pPr>
            <w:r>
              <w:rPr>
                <w:color w:val="000000"/>
              </w:rPr>
              <w:t>Título de seção terciária</w:t>
            </w:r>
          </w:p>
          <w:p>
            <w:pPr>
              <w:pStyle w:val="Normal"/>
              <w:widowControl w:val="false"/>
              <w:jc w:val="both"/>
              <w:rPr>
                <w:color w:val="000000"/>
              </w:rPr>
            </w:pPr>
            <w:r>
              <w:rPr>
                <w:color w:val="000000"/>
              </w:rPr>
              <w:t>(1.1.1.)</w:t>
            </w:r>
          </w:p>
          <w:p>
            <w:pPr>
              <w:pStyle w:val="Normal"/>
              <w:widowControl w:val="false"/>
              <w:jc w:val="both"/>
              <w:rPr>
                <w:b/>
                <w:b/>
                <w:color w:val="000000"/>
              </w:rPr>
            </w:pPr>
            <w:r>
              <w:rPr>
                <w:b/>
                <w:color w:val="000000"/>
              </w:rPr>
              <w:t>T3-TituloTerciario</w:t>
            </w:r>
          </w:p>
        </w:tc>
        <w:tc>
          <w:tcPr>
            <w:tcW w:w="629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antes=15pt, depois=15pt, entrelinhas=1.5 linhas</w:t>
            </w:r>
          </w:p>
          <w:p>
            <w:pPr>
              <w:pStyle w:val="Normal"/>
              <w:widowControl w:val="false"/>
              <w:jc w:val="both"/>
              <w:rPr>
                <w:color w:val="000000"/>
              </w:rPr>
            </w:pPr>
            <w:r>
              <w:rPr>
                <w:color w:val="000000"/>
              </w:rPr>
              <w:t>Alinhamento: justificado</w:t>
            </w:r>
          </w:p>
          <w:p>
            <w:pPr>
              <w:pStyle w:val="Normal"/>
              <w:widowControl w:val="false"/>
              <w:jc w:val="both"/>
              <w:rPr>
                <w:color w:val="000000"/>
              </w:rPr>
            </w:pPr>
            <w:r>
              <w:rPr>
                <w:color w:val="000000"/>
              </w:rPr>
              <w:t>Tipo de letra: Times New Roman; 12 pt; itálico</w:t>
            </w:r>
          </w:p>
        </w:tc>
      </w:tr>
      <w:tr>
        <w:trPr/>
        <w:tc>
          <w:tcPr>
            <w:tcW w:w="2773" w:type="dxa"/>
            <w:tcBorders>
              <w:left w:val="single" w:sz="4" w:space="0" w:color="000000"/>
              <w:bottom w:val="single" w:sz="4" w:space="0" w:color="000000"/>
            </w:tcBorders>
          </w:tcPr>
          <w:p>
            <w:pPr>
              <w:pStyle w:val="Normal"/>
              <w:widowControl w:val="false"/>
              <w:jc w:val="both"/>
              <w:rPr>
                <w:color w:val="000000"/>
              </w:rPr>
            </w:pPr>
            <w:r>
              <w:rPr>
                <w:color w:val="000000"/>
              </w:rPr>
              <w:t>Título de seção quaternária</w:t>
            </w:r>
          </w:p>
          <w:p>
            <w:pPr>
              <w:pStyle w:val="Normal"/>
              <w:widowControl w:val="false"/>
              <w:jc w:val="both"/>
              <w:rPr>
                <w:color w:val="000000"/>
              </w:rPr>
            </w:pPr>
            <w:r>
              <w:rPr>
                <w:color w:val="000000"/>
              </w:rPr>
              <w:t>(1.1.1.1.)</w:t>
            </w:r>
          </w:p>
          <w:p>
            <w:pPr>
              <w:pStyle w:val="Normal"/>
              <w:widowControl w:val="false"/>
              <w:jc w:val="both"/>
              <w:rPr>
                <w:color w:val="000000"/>
              </w:rPr>
            </w:pPr>
            <w:r>
              <w:rPr>
                <w:b/>
                <w:color w:val="000000"/>
              </w:rPr>
              <w:t>T4-TituloQuaternario</w:t>
            </w:r>
          </w:p>
        </w:tc>
        <w:tc>
          <w:tcPr>
            <w:tcW w:w="629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antes=10pt, depois=10pt, entrelinhas=1.5 linhas</w:t>
            </w:r>
          </w:p>
          <w:p>
            <w:pPr>
              <w:pStyle w:val="Normal"/>
              <w:widowControl w:val="false"/>
              <w:jc w:val="both"/>
              <w:rPr>
                <w:color w:val="000000"/>
              </w:rPr>
            </w:pPr>
            <w:r>
              <w:rPr>
                <w:color w:val="000000"/>
              </w:rPr>
              <w:t>Alinhamento: justificado</w:t>
            </w:r>
          </w:p>
          <w:p>
            <w:pPr>
              <w:pStyle w:val="Normal"/>
              <w:widowControl w:val="false"/>
              <w:jc w:val="both"/>
              <w:rPr>
                <w:color w:val="000000"/>
              </w:rPr>
            </w:pPr>
            <w:r>
              <w:rPr>
                <w:color w:val="000000"/>
              </w:rPr>
              <w:t>Tipo de letra: Times New Roman; 12 pt; normal</w:t>
            </w:r>
          </w:p>
        </w:tc>
      </w:tr>
      <w:tr>
        <w:trPr/>
        <w:tc>
          <w:tcPr>
            <w:tcW w:w="2773" w:type="dxa"/>
            <w:tcBorders>
              <w:left w:val="single" w:sz="4" w:space="0" w:color="000000"/>
              <w:bottom w:val="single" w:sz="4" w:space="0" w:color="000000"/>
            </w:tcBorders>
          </w:tcPr>
          <w:p>
            <w:pPr>
              <w:pStyle w:val="Normal"/>
              <w:widowControl w:val="false"/>
              <w:jc w:val="both"/>
              <w:rPr>
                <w:color w:val="000000"/>
              </w:rPr>
            </w:pPr>
            <w:r>
              <w:rPr>
                <w:color w:val="000000"/>
              </w:rPr>
              <w:t>Título de seção quinária</w:t>
            </w:r>
          </w:p>
          <w:p>
            <w:pPr>
              <w:pStyle w:val="Normal"/>
              <w:widowControl w:val="false"/>
              <w:jc w:val="both"/>
              <w:rPr>
                <w:color w:val="000000"/>
              </w:rPr>
            </w:pPr>
            <w:r>
              <w:rPr>
                <w:color w:val="000000"/>
              </w:rPr>
              <w:t>(1.1.1.1.1.)</w:t>
            </w:r>
          </w:p>
          <w:p>
            <w:pPr>
              <w:pStyle w:val="Normal"/>
              <w:widowControl w:val="false"/>
              <w:jc w:val="both"/>
              <w:rPr>
                <w:b/>
                <w:b/>
                <w:color w:val="000000"/>
              </w:rPr>
            </w:pPr>
            <w:r>
              <w:rPr>
                <w:b/>
                <w:color w:val="000000"/>
              </w:rPr>
              <w:t>T5-TituloQuinario</w:t>
            </w:r>
          </w:p>
        </w:tc>
        <w:tc>
          <w:tcPr>
            <w:tcW w:w="629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antes=10pt, depois=10pt, entrelinhas=1.5 linhas</w:t>
            </w:r>
          </w:p>
          <w:p>
            <w:pPr>
              <w:pStyle w:val="Normal"/>
              <w:widowControl w:val="false"/>
              <w:jc w:val="both"/>
              <w:rPr>
                <w:color w:val="000000"/>
              </w:rPr>
            </w:pPr>
            <w:r>
              <w:rPr>
                <w:color w:val="000000"/>
              </w:rPr>
              <w:t>Alinhamento: justificado</w:t>
            </w:r>
          </w:p>
          <w:p>
            <w:pPr>
              <w:pStyle w:val="Normal"/>
              <w:widowControl w:val="false"/>
              <w:jc w:val="both"/>
              <w:rPr>
                <w:color w:val="000000"/>
              </w:rPr>
            </w:pPr>
            <w:r>
              <w:rPr>
                <w:color w:val="000000"/>
              </w:rPr>
              <w:t>Tipo de letra: Arial; 11 pt; normal</w:t>
            </w:r>
          </w:p>
        </w:tc>
      </w:tr>
      <w:tr>
        <w:trPr/>
        <w:tc>
          <w:tcPr>
            <w:tcW w:w="2773" w:type="dxa"/>
            <w:tcBorders>
              <w:left w:val="single" w:sz="4" w:space="0" w:color="000000"/>
              <w:bottom w:val="single" w:sz="4" w:space="0" w:color="000000"/>
            </w:tcBorders>
          </w:tcPr>
          <w:p>
            <w:pPr>
              <w:pStyle w:val="Normal"/>
              <w:widowControl w:val="false"/>
              <w:jc w:val="both"/>
              <w:rPr>
                <w:color w:val="000000"/>
              </w:rPr>
            </w:pPr>
            <w:r>
              <w:rPr>
                <w:color w:val="000000"/>
              </w:rPr>
              <w:t>Texto do trabalho</w:t>
            </w:r>
          </w:p>
        </w:tc>
        <w:tc>
          <w:tcPr>
            <w:tcW w:w="6297" w:type="dxa"/>
            <w:tcBorders>
              <w:left w:val="single" w:sz="4" w:space="0" w:color="000000"/>
              <w:bottom w:val="single" w:sz="4" w:space="0" w:color="000000"/>
              <w:right w:val="single" w:sz="4" w:space="0" w:color="000000"/>
            </w:tcBorders>
          </w:tcPr>
          <w:p>
            <w:pPr>
              <w:pStyle w:val="Normal"/>
              <w:widowControl w:val="false"/>
              <w:jc w:val="both"/>
              <w:rPr>
                <w:i/>
                <w:i/>
                <w:color w:val="000000"/>
              </w:rPr>
            </w:pPr>
            <w:r>
              <w:rPr>
                <w:i/>
                <w:color w:val="000000"/>
              </w:rPr>
              <w:t>TE-Normal</w:t>
            </w:r>
          </w:p>
        </w:tc>
      </w:tr>
      <w:tr>
        <w:trPr/>
        <w:tc>
          <w:tcPr>
            <w:tcW w:w="2773" w:type="dxa"/>
            <w:tcBorders>
              <w:left w:val="single" w:sz="4" w:space="0" w:color="000000"/>
              <w:bottom w:val="single" w:sz="4" w:space="0" w:color="000000"/>
            </w:tcBorders>
          </w:tcPr>
          <w:p>
            <w:pPr>
              <w:pStyle w:val="Normal"/>
              <w:widowControl w:val="false"/>
              <w:jc w:val="both"/>
              <w:rPr>
                <w:color w:val="000000"/>
              </w:rPr>
            </w:pPr>
            <w:r>
              <w:rPr>
                <w:color w:val="000000"/>
              </w:rPr>
              <w:t>Parágrafo de alínea</w:t>
            </w:r>
          </w:p>
          <w:p>
            <w:pPr>
              <w:pStyle w:val="Normal"/>
              <w:widowControl w:val="false"/>
              <w:jc w:val="both"/>
              <w:rPr>
                <w:color w:val="000000"/>
              </w:rPr>
            </w:pPr>
            <w:r>
              <w:rPr>
                <w:b/>
                <w:color w:val="000000"/>
              </w:rPr>
              <w:t>TE-Alinea</w:t>
            </w:r>
          </w:p>
          <w:p>
            <w:pPr>
              <w:pStyle w:val="Normal"/>
              <w:widowControl w:val="false"/>
              <w:jc w:val="both"/>
              <w:rPr>
                <w:color w:val="000000"/>
              </w:rPr>
            </w:pPr>
            <w:r>
              <w:rPr>
                <w:color w:val="000000"/>
              </w:rPr>
              <w:t>a) ...        b) ...</w:t>
            </w:r>
          </w:p>
        </w:tc>
        <w:tc>
          <w:tcPr>
            <w:tcW w:w="629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esquerda=1.78 cm, entrelinhas=1.5 linhas</w:t>
            </w:r>
          </w:p>
          <w:p>
            <w:pPr>
              <w:pStyle w:val="Normal"/>
              <w:widowControl w:val="false"/>
              <w:jc w:val="both"/>
              <w:rPr>
                <w:color w:val="000000"/>
              </w:rPr>
            </w:pPr>
            <w:r>
              <w:rPr>
                <w:color w:val="000000"/>
              </w:rPr>
              <w:t>Alinhamento: justificado</w:t>
            </w:r>
          </w:p>
          <w:p>
            <w:pPr>
              <w:pStyle w:val="Normal"/>
              <w:widowControl w:val="false"/>
              <w:jc w:val="both"/>
              <w:rPr>
                <w:color w:val="000000"/>
              </w:rPr>
            </w:pPr>
            <w:r>
              <w:rPr>
                <w:color w:val="000000"/>
              </w:rPr>
              <w:t>Tipo de letra: Times New Roman; 12 pt; normal</w:t>
            </w:r>
          </w:p>
        </w:tc>
      </w:tr>
      <w:tr>
        <w:trPr/>
        <w:tc>
          <w:tcPr>
            <w:tcW w:w="2773" w:type="dxa"/>
            <w:tcBorders>
              <w:left w:val="single" w:sz="4" w:space="0" w:color="000000"/>
              <w:bottom w:val="single" w:sz="4" w:space="0" w:color="000000"/>
            </w:tcBorders>
          </w:tcPr>
          <w:p>
            <w:pPr>
              <w:pStyle w:val="Normal"/>
              <w:widowControl w:val="false"/>
              <w:jc w:val="both"/>
              <w:rPr>
                <w:color w:val="000000"/>
              </w:rPr>
            </w:pPr>
            <w:r>
              <w:rPr>
                <w:color w:val="000000"/>
              </w:rPr>
              <w:t>Parágrafo de inciso – hífen</w:t>
            </w:r>
          </w:p>
          <w:p>
            <w:pPr>
              <w:pStyle w:val="Normal"/>
              <w:widowControl w:val="false"/>
              <w:jc w:val="both"/>
              <w:rPr>
                <w:color w:val="000000"/>
              </w:rPr>
            </w:pPr>
            <w:r>
              <w:rPr>
                <w:b/>
                <w:color w:val="000000"/>
              </w:rPr>
              <w:t>TE-Inciso</w:t>
            </w:r>
          </w:p>
          <w:p>
            <w:pPr>
              <w:pStyle w:val="Normal"/>
              <w:widowControl w:val="false"/>
              <w:jc w:val="both"/>
              <w:rPr>
                <w:color w:val="000000"/>
              </w:rPr>
            </w:pPr>
            <w:r>
              <w:rPr>
                <w:color w:val="000000"/>
              </w:rPr>
              <w:t>- ...         - ...</w:t>
            </w:r>
          </w:p>
        </w:tc>
        <w:tc>
          <w:tcPr>
            <w:tcW w:w="629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esquerda=2.4 cm, entrelinhas=1.5 linhas</w:t>
            </w:r>
          </w:p>
          <w:p>
            <w:pPr>
              <w:pStyle w:val="Normal"/>
              <w:widowControl w:val="false"/>
              <w:jc w:val="both"/>
              <w:rPr>
                <w:color w:val="000000"/>
              </w:rPr>
            </w:pPr>
            <w:r>
              <w:rPr>
                <w:color w:val="000000"/>
              </w:rPr>
              <w:t>Alinhamento: justificado</w:t>
            </w:r>
          </w:p>
          <w:p>
            <w:pPr>
              <w:pStyle w:val="Normal"/>
              <w:widowControl w:val="false"/>
              <w:jc w:val="both"/>
              <w:rPr>
                <w:color w:val="000000"/>
              </w:rPr>
            </w:pPr>
            <w:r>
              <w:rPr>
                <w:color w:val="000000"/>
              </w:rPr>
              <w:t>Tipo de letra: Times New Roman; 12 pt; normal</w:t>
            </w:r>
          </w:p>
        </w:tc>
      </w:tr>
      <w:tr>
        <w:trPr/>
        <w:tc>
          <w:tcPr>
            <w:tcW w:w="2773" w:type="dxa"/>
            <w:tcBorders>
              <w:left w:val="single" w:sz="4" w:space="0" w:color="000000"/>
              <w:bottom w:val="single" w:sz="4" w:space="0" w:color="000000"/>
            </w:tcBorders>
          </w:tcPr>
          <w:p>
            <w:pPr>
              <w:pStyle w:val="Normal"/>
              <w:widowControl w:val="false"/>
              <w:jc w:val="both"/>
              <w:rPr>
                <w:color w:val="000000"/>
              </w:rPr>
            </w:pPr>
            <w:r>
              <w:rPr>
                <w:color w:val="000000"/>
              </w:rPr>
              <w:t>Parágrafo de Bullet</w:t>
            </w:r>
          </w:p>
          <w:p>
            <w:pPr>
              <w:pStyle w:val="Normal"/>
              <w:widowControl w:val="false"/>
              <w:jc w:val="both"/>
              <w:rPr>
                <w:color w:val="000000"/>
              </w:rPr>
            </w:pPr>
            <w:r>
              <w:rPr>
                <w:b/>
                <w:color w:val="000000"/>
              </w:rPr>
              <w:t>TE-Bullet</w:t>
            </w:r>
          </w:p>
          <w:p>
            <w:pPr>
              <w:pStyle w:val="Normal"/>
              <w:widowControl w:val="false"/>
              <w:jc w:val="both"/>
              <w:rPr>
                <w:color w:val="000000"/>
              </w:rPr>
            </w:pPr>
            <w:r>
              <w:rPr>
                <w:rFonts w:eastAsia="Noto Sans Symbols" w:cs="Noto Sans Symbols" w:ascii="Noto Sans Symbols" w:hAnsi="Noto Sans Symbols"/>
                <w:color w:val="000000"/>
              </w:rPr>
              <w:t>∙</w:t>
            </w:r>
            <w:r>
              <w:rPr>
                <w:color w:val="000000"/>
              </w:rPr>
              <w:t xml:space="preserve"> </w:t>
            </w:r>
            <w:r>
              <w:rPr>
                <w:color w:val="000000"/>
              </w:rPr>
              <w:t xml:space="preserve">...         </w:t>
            </w:r>
            <w:r>
              <w:rPr>
                <w:rFonts w:eastAsia="Noto Sans Symbols" w:cs="Noto Sans Symbols" w:ascii="Noto Sans Symbols" w:hAnsi="Noto Sans Symbols"/>
                <w:color w:val="000000"/>
              </w:rPr>
              <w:t>∙</w:t>
            </w:r>
            <w:r>
              <w:rPr>
                <w:color w:val="000000"/>
              </w:rPr>
              <w:t xml:space="preserve"> ...</w:t>
            </w:r>
          </w:p>
        </w:tc>
        <w:tc>
          <w:tcPr>
            <w:tcW w:w="629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esquerda=1.78 cm, entrelinhas=1.5 linhas</w:t>
            </w:r>
          </w:p>
          <w:p>
            <w:pPr>
              <w:pStyle w:val="Normal"/>
              <w:widowControl w:val="false"/>
              <w:jc w:val="both"/>
              <w:rPr>
                <w:color w:val="000000"/>
              </w:rPr>
            </w:pPr>
            <w:r>
              <w:rPr>
                <w:color w:val="000000"/>
              </w:rPr>
              <w:t>Alinhamento: justificado</w:t>
            </w:r>
          </w:p>
          <w:p>
            <w:pPr>
              <w:pStyle w:val="Normal"/>
              <w:widowControl w:val="false"/>
              <w:jc w:val="both"/>
              <w:rPr>
                <w:color w:val="000000"/>
              </w:rPr>
            </w:pPr>
            <w:r>
              <w:rPr>
                <w:color w:val="000000"/>
              </w:rPr>
              <w:t>Tipo de letra: Times New Roman; 12 pt; normal</w:t>
            </w:r>
          </w:p>
        </w:tc>
      </w:tr>
      <w:tr>
        <w:trPr/>
        <w:tc>
          <w:tcPr>
            <w:tcW w:w="2773" w:type="dxa"/>
            <w:tcBorders>
              <w:left w:val="single" w:sz="4" w:space="0" w:color="000000"/>
              <w:bottom w:val="single" w:sz="4" w:space="0" w:color="000000"/>
            </w:tcBorders>
          </w:tcPr>
          <w:p>
            <w:pPr>
              <w:pStyle w:val="Normal"/>
              <w:widowControl w:val="false"/>
              <w:jc w:val="both"/>
              <w:rPr>
                <w:color w:val="000000"/>
              </w:rPr>
            </w:pPr>
            <w:r>
              <w:rPr>
                <w:color w:val="000000"/>
              </w:rPr>
              <w:t>Corpo de Tabela</w:t>
            </w:r>
          </w:p>
          <w:p>
            <w:pPr>
              <w:pStyle w:val="Normal"/>
              <w:widowControl w:val="false"/>
              <w:jc w:val="both"/>
              <w:rPr>
                <w:b/>
                <w:b/>
                <w:color w:val="000000"/>
              </w:rPr>
            </w:pPr>
            <w:r>
              <w:rPr>
                <w:b/>
                <w:color w:val="000000"/>
              </w:rPr>
              <w:t>TE-CorpoTabela</w:t>
            </w:r>
          </w:p>
        </w:tc>
        <w:tc>
          <w:tcPr>
            <w:tcW w:w="629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entrelinhas=simples</w:t>
            </w:r>
          </w:p>
          <w:p>
            <w:pPr>
              <w:pStyle w:val="Normal"/>
              <w:widowControl w:val="false"/>
              <w:jc w:val="both"/>
              <w:rPr>
                <w:color w:val="000000"/>
              </w:rPr>
            </w:pPr>
            <w:r>
              <w:rPr>
                <w:color w:val="000000"/>
              </w:rPr>
              <w:t>Alinhamento: justificado</w:t>
            </w:r>
          </w:p>
          <w:p>
            <w:pPr>
              <w:pStyle w:val="Normal"/>
              <w:widowControl w:val="false"/>
              <w:jc w:val="both"/>
              <w:rPr>
                <w:color w:val="000000"/>
              </w:rPr>
            </w:pPr>
            <w:r>
              <w:rPr>
                <w:color w:val="000000"/>
              </w:rPr>
              <w:t>Tipo de letra: Times New Roman; 10 pt; normal</w:t>
            </w:r>
          </w:p>
        </w:tc>
      </w:tr>
      <w:tr>
        <w:trPr/>
        <w:tc>
          <w:tcPr>
            <w:tcW w:w="2773" w:type="dxa"/>
            <w:tcBorders>
              <w:left w:val="single" w:sz="4" w:space="0" w:color="000000"/>
              <w:bottom w:val="single" w:sz="4" w:space="0" w:color="000000"/>
            </w:tcBorders>
          </w:tcPr>
          <w:p>
            <w:pPr>
              <w:pStyle w:val="Normal"/>
              <w:widowControl w:val="false"/>
              <w:jc w:val="both"/>
              <w:rPr>
                <w:color w:val="000000"/>
              </w:rPr>
            </w:pPr>
            <w:r>
              <w:rPr>
                <w:color w:val="000000"/>
              </w:rPr>
              <w:t>Citação com mais de 5 linhas</w:t>
            </w:r>
          </w:p>
          <w:p>
            <w:pPr>
              <w:pStyle w:val="Normal"/>
              <w:widowControl w:val="false"/>
              <w:jc w:val="both"/>
              <w:rPr>
                <w:b/>
                <w:b/>
                <w:color w:val="000000"/>
              </w:rPr>
            </w:pPr>
            <w:r>
              <w:rPr>
                <w:b/>
                <w:color w:val="000000"/>
              </w:rPr>
              <w:t>TE-Citacao5Linhas</w:t>
            </w:r>
          </w:p>
          <w:p>
            <w:pPr>
              <w:pStyle w:val="Normal"/>
              <w:widowControl w:val="false"/>
              <w:jc w:val="both"/>
              <w:rPr>
                <w:color w:val="000000"/>
              </w:rPr>
            </w:pPr>
            <w:r>
              <w:rPr>
                <w:color w:val="000000"/>
              </w:rPr>
            </w:r>
          </w:p>
        </w:tc>
        <w:tc>
          <w:tcPr>
            <w:tcW w:w="629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esquerda=1.78, antes=6pt, depois=6pt, entrelinhas=simples</w:t>
            </w:r>
          </w:p>
          <w:p>
            <w:pPr>
              <w:pStyle w:val="Normal"/>
              <w:widowControl w:val="false"/>
              <w:jc w:val="both"/>
              <w:rPr>
                <w:color w:val="000000"/>
              </w:rPr>
            </w:pPr>
            <w:r>
              <w:rPr>
                <w:color w:val="000000"/>
              </w:rPr>
              <w:t>Alinhamento: justificado</w:t>
            </w:r>
          </w:p>
          <w:p>
            <w:pPr>
              <w:pStyle w:val="Normal"/>
              <w:widowControl w:val="false"/>
              <w:jc w:val="both"/>
              <w:rPr>
                <w:color w:val="000000"/>
              </w:rPr>
            </w:pPr>
            <w:r>
              <w:rPr>
                <w:color w:val="000000"/>
              </w:rPr>
              <w:t>Tipo de letra: Times New Roman; 11 pt; normal</w:t>
            </w:r>
          </w:p>
        </w:tc>
      </w:tr>
      <w:tr>
        <w:trPr/>
        <w:tc>
          <w:tcPr>
            <w:tcW w:w="2773" w:type="dxa"/>
            <w:tcBorders>
              <w:left w:val="single" w:sz="4" w:space="0" w:color="000000"/>
              <w:bottom w:val="single" w:sz="4" w:space="0" w:color="000000"/>
            </w:tcBorders>
          </w:tcPr>
          <w:p>
            <w:pPr>
              <w:pStyle w:val="Normal"/>
              <w:widowControl w:val="false"/>
              <w:jc w:val="both"/>
              <w:rPr>
                <w:color w:val="000000"/>
              </w:rPr>
            </w:pPr>
            <w:r>
              <w:rPr>
                <w:color w:val="000000"/>
              </w:rPr>
              <w:t>Notas de Rodapé</w:t>
            </w:r>
          </w:p>
          <w:p>
            <w:pPr>
              <w:pStyle w:val="Normal"/>
              <w:widowControl w:val="false"/>
              <w:jc w:val="both"/>
              <w:rPr>
                <w:b/>
                <w:b/>
                <w:color w:val="000000"/>
              </w:rPr>
            </w:pPr>
            <w:r>
              <w:rPr>
                <w:b/>
                <w:color w:val="000000"/>
              </w:rPr>
              <w:t>Nota de rodapé</w:t>
            </w:r>
          </w:p>
        </w:tc>
        <w:tc>
          <w:tcPr>
            <w:tcW w:w="629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deslocamento=0.5cm, entrelinhas=simples</w:t>
            </w:r>
          </w:p>
          <w:p>
            <w:pPr>
              <w:pStyle w:val="Normal"/>
              <w:widowControl w:val="false"/>
              <w:jc w:val="both"/>
              <w:rPr>
                <w:color w:val="000000"/>
              </w:rPr>
            </w:pPr>
            <w:r>
              <w:rPr>
                <w:color w:val="000000"/>
              </w:rPr>
              <w:t>Alinhamento: justificado</w:t>
            </w:r>
          </w:p>
          <w:p>
            <w:pPr>
              <w:pStyle w:val="Normal"/>
              <w:widowControl w:val="false"/>
              <w:jc w:val="both"/>
              <w:rPr>
                <w:color w:val="000000"/>
              </w:rPr>
            </w:pPr>
            <w:r>
              <w:rPr>
                <w:color w:val="000000"/>
              </w:rPr>
              <w:t>Tipo de letra: Times New Roman; 10 pt; normal</w:t>
            </w:r>
          </w:p>
        </w:tc>
      </w:tr>
      <w:tr>
        <w:trPr/>
        <w:tc>
          <w:tcPr>
            <w:tcW w:w="2773" w:type="dxa"/>
            <w:tcBorders>
              <w:left w:val="single" w:sz="4" w:space="0" w:color="000000"/>
              <w:bottom w:val="single" w:sz="4" w:space="0" w:color="000000"/>
            </w:tcBorders>
          </w:tcPr>
          <w:p>
            <w:pPr>
              <w:pStyle w:val="Normal"/>
              <w:widowControl w:val="false"/>
              <w:jc w:val="both"/>
              <w:rPr>
                <w:color w:val="000000"/>
              </w:rPr>
            </w:pPr>
            <w:r>
              <w:rPr>
                <w:color w:val="000000"/>
              </w:rPr>
              <w:t>Figuras</w:t>
            </w:r>
          </w:p>
          <w:p>
            <w:pPr>
              <w:pStyle w:val="Normal"/>
              <w:widowControl w:val="false"/>
              <w:jc w:val="both"/>
              <w:rPr>
                <w:b/>
                <w:b/>
                <w:color w:val="000000"/>
              </w:rPr>
            </w:pPr>
            <w:r>
              <w:rPr>
                <w:b/>
                <w:color w:val="000000"/>
              </w:rPr>
              <w:t>TE-Figura</w:t>
            </w:r>
          </w:p>
        </w:tc>
        <w:tc>
          <w:tcPr>
            <w:tcW w:w="629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antes=12pt, entrelinhas=simples</w:t>
            </w:r>
          </w:p>
          <w:p>
            <w:pPr>
              <w:pStyle w:val="Normal"/>
              <w:widowControl w:val="false"/>
              <w:jc w:val="both"/>
              <w:rPr>
                <w:color w:val="000000"/>
              </w:rPr>
            </w:pPr>
            <w:r>
              <w:rPr>
                <w:color w:val="000000"/>
              </w:rPr>
              <w:t>Alinhamento: centro</w:t>
            </w:r>
          </w:p>
        </w:tc>
      </w:tr>
      <w:tr>
        <w:trPr/>
        <w:tc>
          <w:tcPr>
            <w:tcW w:w="2773" w:type="dxa"/>
            <w:tcBorders>
              <w:left w:val="single" w:sz="4" w:space="0" w:color="000000"/>
              <w:bottom w:val="single" w:sz="4" w:space="0" w:color="000000"/>
            </w:tcBorders>
          </w:tcPr>
          <w:p>
            <w:pPr>
              <w:pStyle w:val="Normal"/>
              <w:widowControl w:val="false"/>
              <w:jc w:val="both"/>
              <w:rPr>
                <w:color w:val="000000"/>
              </w:rPr>
            </w:pPr>
            <w:r>
              <w:rPr>
                <w:color w:val="000000"/>
              </w:rPr>
              <w:t>Legenda de figuras</w:t>
            </w:r>
          </w:p>
          <w:p>
            <w:pPr>
              <w:pStyle w:val="Normal"/>
              <w:widowControl w:val="false"/>
              <w:jc w:val="both"/>
              <w:rPr>
                <w:b/>
                <w:b/>
                <w:color w:val="000000"/>
              </w:rPr>
            </w:pPr>
            <w:r>
              <w:rPr>
                <w:b/>
                <w:color w:val="000000"/>
              </w:rPr>
              <w:t>TE-LegendaFigura</w:t>
            </w:r>
          </w:p>
        </w:tc>
        <w:tc>
          <w:tcPr>
            <w:tcW w:w="629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antes=12pt, entrelinhas=simples</w:t>
            </w:r>
          </w:p>
          <w:p>
            <w:pPr>
              <w:pStyle w:val="Normal"/>
              <w:widowControl w:val="false"/>
              <w:jc w:val="both"/>
              <w:rPr>
                <w:color w:val="000000"/>
              </w:rPr>
            </w:pPr>
            <w:r>
              <w:rPr>
                <w:color w:val="000000"/>
              </w:rPr>
              <w:t>Alinhamento: centro</w:t>
            </w:r>
          </w:p>
          <w:p>
            <w:pPr>
              <w:pStyle w:val="Normal"/>
              <w:widowControl w:val="false"/>
              <w:jc w:val="both"/>
              <w:rPr>
                <w:color w:val="000000"/>
              </w:rPr>
            </w:pPr>
            <w:r>
              <w:rPr>
                <w:color w:val="000000"/>
              </w:rPr>
              <w:t>Tipo de letra: Times New Roman; 11 pt; normal</w:t>
            </w:r>
          </w:p>
        </w:tc>
      </w:tr>
      <w:tr>
        <w:trPr/>
        <w:tc>
          <w:tcPr>
            <w:tcW w:w="2773" w:type="dxa"/>
            <w:tcBorders>
              <w:left w:val="single" w:sz="4" w:space="0" w:color="000000"/>
              <w:bottom w:val="single" w:sz="4" w:space="0" w:color="000000"/>
            </w:tcBorders>
          </w:tcPr>
          <w:p>
            <w:pPr>
              <w:pStyle w:val="Normal"/>
              <w:widowControl w:val="false"/>
              <w:jc w:val="both"/>
              <w:rPr>
                <w:color w:val="000000"/>
              </w:rPr>
            </w:pPr>
            <w:r>
              <w:rPr>
                <w:color w:val="000000"/>
              </w:rPr>
              <w:t>Fonte das figuras, quadros e tabelas</w:t>
            </w:r>
          </w:p>
          <w:p>
            <w:pPr>
              <w:pStyle w:val="Normal"/>
              <w:widowControl w:val="false"/>
              <w:rPr>
                <w:b/>
                <w:b/>
              </w:rPr>
            </w:pPr>
            <w:r>
              <w:rPr>
                <w:b/>
              </w:rPr>
              <w:t>TE-FonteFiguraQuadroTabela</w:t>
            </w:r>
          </w:p>
        </w:tc>
        <w:tc>
          <w:tcPr>
            <w:tcW w:w="6297" w:type="dxa"/>
            <w:tcBorders>
              <w:left w:val="single" w:sz="4" w:space="0" w:color="000000"/>
              <w:bottom w:val="single" w:sz="4" w:space="0" w:color="000000"/>
              <w:right w:val="single" w:sz="4" w:space="0" w:color="000000"/>
            </w:tcBorders>
          </w:tcPr>
          <w:p>
            <w:pPr>
              <w:pStyle w:val="Normal"/>
              <w:widowControl w:val="false"/>
              <w:rPr/>
            </w:pPr>
            <w:r>
              <w:rPr/>
              <w:t>Avanços e espaçamentos: depois=6pt, entrelinhas=simples</w:t>
            </w:r>
          </w:p>
          <w:p>
            <w:pPr>
              <w:pStyle w:val="Normal"/>
              <w:widowControl w:val="false"/>
              <w:rPr/>
            </w:pPr>
            <w:r>
              <w:rPr/>
              <w:t>Alinhamento: centro</w:t>
            </w:r>
          </w:p>
          <w:p>
            <w:pPr>
              <w:pStyle w:val="Normal"/>
              <w:widowControl w:val="false"/>
              <w:rPr/>
            </w:pPr>
            <w:r>
              <w:rPr/>
              <w:t>Tipo de letra: Times New Roman; 11 pt; normal</w:t>
            </w:r>
          </w:p>
        </w:tc>
      </w:tr>
      <w:tr>
        <w:trPr/>
        <w:tc>
          <w:tcPr>
            <w:tcW w:w="2773" w:type="dxa"/>
            <w:tcBorders>
              <w:left w:val="single" w:sz="4" w:space="0" w:color="000000"/>
              <w:bottom w:val="single" w:sz="4" w:space="0" w:color="000000"/>
            </w:tcBorders>
          </w:tcPr>
          <w:p>
            <w:pPr>
              <w:pStyle w:val="Normal"/>
              <w:widowControl w:val="false"/>
              <w:jc w:val="both"/>
              <w:rPr>
                <w:color w:val="000000"/>
              </w:rPr>
            </w:pPr>
            <w:r>
              <w:rPr>
                <w:color w:val="000000"/>
              </w:rPr>
              <w:t>Legenda de quadros e tabelas</w:t>
            </w:r>
          </w:p>
          <w:p>
            <w:pPr>
              <w:pStyle w:val="Normal"/>
              <w:widowControl w:val="false"/>
              <w:jc w:val="both"/>
              <w:rPr>
                <w:b/>
                <w:b/>
                <w:color w:val="000000"/>
              </w:rPr>
            </w:pPr>
            <w:r>
              <w:rPr>
                <w:b/>
                <w:color w:val="000000"/>
              </w:rPr>
              <w:t>TE-LegendaQuadroTabela</w:t>
            </w:r>
          </w:p>
        </w:tc>
        <w:tc>
          <w:tcPr>
            <w:tcW w:w="6297"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antes=10pt, entrelinhas=simples</w:t>
            </w:r>
          </w:p>
          <w:p>
            <w:pPr>
              <w:pStyle w:val="Normal"/>
              <w:widowControl w:val="false"/>
              <w:jc w:val="both"/>
              <w:rPr>
                <w:color w:val="000000"/>
              </w:rPr>
            </w:pPr>
            <w:r>
              <w:rPr>
                <w:color w:val="000000"/>
              </w:rPr>
              <w:t>Alinhamento: centro</w:t>
            </w:r>
          </w:p>
          <w:p>
            <w:pPr>
              <w:pStyle w:val="Normal"/>
              <w:widowControl w:val="false"/>
              <w:jc w:val="both"/>
              <w:rPr>
                <w:color w:val="000000"/>
              </w:rPr>
            </w:pPr>
            <w:r>
              <w:rPr>
                <w:color w:val="000000"/>
              </w:rPr>
              <w:t>Tipo de letra: Times New Roman; 11 pt; normal</w:t>
            </w:r>
          </w:p>
        </w:tc>
      </w:tr>
      <w:tr>
        <w:trPr>
          <w:cantSplit w:val="true"/>
        </w:trPr>
        <w:tc>
          <w:tcPr>
            <w:tcW w:w="2773" w:type="dxa"/>
            <w:tcBorders>
              <w:left w:val="single" w:sz="4" w:space="0" w:color="000000"/>
            </w:tcBorders>
          </w:tcPr>
          <w:p>
            <w:pPr>
              <w:pStyle w:val="Normal"/>
              <w:widowControl w:val="false"/>
              <w:jc w:val="both"/>
              <w:rPr>
                <w:color w:val="000000"/>
              </w:rPr>
            </w:pPr>
            <w:r>
              <w:rPr>
                <w:color w:val="000000"/>
              </w:rPr>
              <w:t>Numeração de página</w:t>
            </w:r>
          </w:p>
          <w:p>
            <w:pPr>
              <w:pStyle w:val="Normal"/>
              <w:widowControl w:val="false"/>
              <w:jc w:val="both"/>
              <w:rPr>
                <w:b/>
                <w:b/>
                <w:color w:val="000000"/>
              </w:rPr>
            </w:pPr>
            <w:r>
              <w:rPr>
                <w:b/>
                <w:color w:val="000000"/>
              </w:rPr>
              <w:t>Cabeçalho</w:t>
            </w:r>
          </w:p>
        </w:tc>
        <w:tc>
          <w:tcPr>
            <w:tcW w:w="6297" w:type="dxa"/>
            <w:tcBorders>
              <w:left w:val="single" w:sz="4" w:space="0" w:color="000000"/>
              <w:right w:val="single" w:sz="4" w:space="0" w:color="000000"/>
            </w:tcBorders>
          </w:tcPr>
          <w:p>
            <w:pPr>
              <w:pStyle w:val="Normal"/>
              <w:widowControl w:val="false"/>
              <w:jc w:val="both"/>
              <w:rPr>
                <w:color w:val="000000"/>
              </w:rPr>
            </w:pPr>
            <w:r>
              <w:rPr>
                <w:color w:val="000000"/>
              </w:rPr>
              <w:t>Avanços e espaçamentos: entrelinhas=simples</w:t>
            </w:r>
          </w:p>
          <w:p>
            <w:pPr>
              <w:pStyle w:val="Normal"/>
              <w:widowControl w:val="false"/>
              <w:jc w:val="both"/>
              <w:rPr>
                <w:color w:val="000000"/>
              </w:rPr>
            </w:pPr>
            <w:r>
              <w:rPr>
                <w:color w:val="000000"/>
              </w:rPr>
              <w:t>Alinhamento: direita</w:t>
            </w:r>
          </w:p>
          <w:p>
            <w:pPr>
              <w:pStyle w:val="Normal"/>
              <w:widowControl w:val="false"/>
              <w:jc w:val="both"/>
              <w:rPr>
                <w:color w:val="000000"/>
              </w:rPr>
            </w:pPr>
            <w:r>
              <w:rPr>
                <w:color w:val="000000"/>
              </w:rPr>
              <w:t>Tipo de letra: Times New Roman; 12 pt; normal</w:t>
            </w:r>
          </w:p>
        </w:tc>
      </w:tr>
      <w:tr>
        <w:trPr/>
        <w:tc>
          <w:tcPr>
            <w:tcW w:w="2773"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t>Equação</w:t>
            </w:r>
          </w:p>
          <w:p>
            <w:pPr>
              <w:pStyle w:val="Normal"/>
              <w:widowControl w:val="false"/>
              <w:jc w:val="both"/>
              <w:rPr>
                <w:color w:val="000000"/>
              </w:rPr>
            </w:pPr>
            <w:r>
              <w:rPr>
                <w:b/>
                <w:color w:val="000000"/>
              </w:rPr>
              <w:t>TE-Equacao</w:t>
            </w:r>
          </w:p>
        </w:tc>
        <w:tc>
          <w:tcPr>
            <w:tcW w:w="6297"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entrelinhas=simples</w:t>
            </w:r>
          </w:p>
          <w:p>
            <w:pPr>
              <w:pStyle w:val="Normal"/>
              <w:widowControl w:val="false"/>
              <w:jc w:val="both"/>
              <w:rPr>
                <w:color w:val="000000"/>
              </w:rPr>
            </w:pPr>
            <w:r>
              <w:rPr>
                <w:color w:val="000000"/>
              </w:rPr>
              <w:t>Alinhamento: centro</w:t>
            </w:r>
          </w:p>
          <w:p>
            <w:pPr>
              <w:pStyle w:val="Normal"/>
              <w:widowControl w:val="false"/>
              <w:jc w:val="both"/>
              <w:rPr>
                <w:color w:val="000000"/>
              </w:rPr>
            </w:pPr>
            <w:r>
              <w:rPr>
                <w:color w:val="000000"/>
              </w:rPr>
              <w:t>Tipo de letra: Times New Roman; 12 pt; negrito</w:t>
            </w:r>
          </w:p>
          <w:p>
            <w:pPr>
              <w:pStyle w:val="Normal"/>
              <w:widowControl w:val="false"/>
              <w:jc w:val="both"/>
              <w:rPr>
                <w:color w:val="000000"/>
              </w:rPr>
            </w:pPr>
            <w:r>
              <w:rPr>
                <w:color w:val="000000"/>
              </w:rPr>
              <w:t>- Colocar a equação em uma tabela com duas colunas, sendo que a segunda coluna terá a largura de 1,5 cm  e conterá o numero da equação no formato Eq. n.</w:t>
            </w:r>
          </w:p>
        </w:tc>
      </w:tr>
      <w:tr>
        <w:trPr/>
        <w:tc>
          <w:tcPr>
            <w:tcW w:w="2773"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t>Código Fonte</w:t>
            </w:r>
          </w:p>
          <w:p>
            <w:pPr>
              <w:pStyle w:val="Normal"/>
              <w:widowControl w:val="false"/>
              <w:jc w:val="both"/>
              <w:rPr>
                <w:b/>
                <w:b/>
                <w:color w:val="000000"/>
              </w:rPr>
            </w:pPr>
            <w:r>
              <w:rPr>
                <w:b/>
                <w:color w:val="000000"/>
              </w:rPr>
              <w:t>TE-CodigoFonte</w:t>
            </w:r>
          </w:p>
        </w:tc>
        <w:tc>
          <w:tcPr>
            <w:tcW w:w="6297"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entrelinhas=simples</w:t>
            </w:r>
          </w:p>
          <w:p>
            <w:pPr>
              <w:pStyle w:val="Normal"/>
              <w:widowControl w:val="false"/>
              <w:jc w:val="both"/>
              <w:rPr>
                <w:color w:val="000000"/>
              </w:rPr>
            </w:pPr>
            <w:r>
              <w:rPr>
                <w:color w:val="000000"/>
              </w:rPr>
              <w:t>Alinhamento: esquerda; recuo esquerdo: 1 cm</w:t>
            </w:r>
          </w:p>
          <w:p>
            <w:pPr>
              <w:pStyle w:val="Normal"/>
              <w:widowControl w:val="false"/>
              <w:jc w:val="both"/>
              <w:rPr>
                <w:color w:val="000000"/>
              </w:rPr>
            </w:pPr>
            <w:r>
              <w:rPr>
                <w:color w:val="000000"/>
              </w:rPr>
              <w:t>Tipo de letra: Courier; 12 pt; normal</w:t>
            </w:r>
          </w:p>
          <w:p>
            <w:pPr>
              <w:pStyle w:val="Normal"/>
              <w:widowControl w:val="false"/>
              <w:jc w:val="both"/>
              <w:rPr>
                <w:color w:val="000000"/>
              </w:rPr>
            </w:pPr>
            <w:r>
              <w:rPr>
                <w:color w:val="000000"/>
              </w:rPr>
              <w:t>- Colocar o código fonte em uma caixa de texto, com bordas e espaçamento entre a borda e o texto de 0,15 cm.</w:t>
            </w:r>
          </w:p>
          <w:p>
            <w:pPr>
              <w:pStyle w:val="Normal"/>
              <w:widowControl w:val="false"/>
              <w:jc w:val="both"/>
              <w:rPr>
                <w:color w:val="000000"/>
              </w:rPr>
            </w:pPr>
            <w:r>
              <w:rPr>
                <w:color w:val="000000"/>
              </w:rPr>
              <w:t>- Quando o código fonte aparecer no meio de um texto, formatar manualmente com fonte Courier, 12 pt., normal.</w:t>
            </w:r>
          </w:p>
        </w:tc>
      </w:tr>
    </w:tbl>
    <w:p>
      <w:pPr>
        <w:pStyle w:val="Normal"/>
        <w:widowControl w:val="false"/>
        <w:spacing w:before="0" w:after="120"/>
        <w:jc w:val="center"/>
        <w:rPr>
          <w:color w:val="000000"/>
          <w:sz w:val="22"/>
          <w:szCs w:val="22"/>
        </w:rPr>
      </w:pPr>
      <w:bookmarkStart w:id="46" w:name="_heading=h.37m2jsg"/>
      <w:bookmarkEnd w:id="46"/>
      <w:r>
        <w:rPr>
          <w:color w:val="000000"/>
          <w:sz w:val="22"/>
          <w:szCs w:val="22"/>
        </w:rPr>
        <w:t>(Fonte: Exemplo...)</w:t>
      </w:r>
    </w:p>
    <w:p>
      <w:pPr>
        <w:pStyle w:val="Normal"/>
        <w:rPr>
          <w:sz w:val="26"/>
          <w:szCs w:val="26"/>
        </w:rPr>
      </w:pPr>
      <w:r>
        <w:rPr>
          <w:sz w:val="26"/>
          <w:szCs w:val="26"/>
        </w:rPr>
      </w:r>
    </w:p>
    <w:p>
      <w:pPr>
        <w:pStyle w:val="Normal"/>
        <w:widowControl w:val="false"/>
        <w:spacing w:lineRule="auto" w:line="360" w:before="200" w:after="200"/>
        <w:jc w:val="both"/>
        <w:rPr>
          <w:color w:val="000000"/>
          <w:sz w:val="26"/>
          <w:szCs w:val="26"/>
        </w:rPr>
      </w:pPr>
      <w:r>
        <w:rPr>
          <w:color w:val="000000"/>
          <w:sz w:val="26"/>
          <w:szCs w:val="26"/>
        </w:rPr>
        <w:t>Por fim, o Quadro 10 mostra as normas para as Referências bibliográficas.</w:t>
      </w:r>
    </w:p>
    <w:p>
      <w:pPr>
        <w:pStyle w:val="Normal"/>
        <w:widowControl w:val="false"/>
        <w:numPr>
          <w:ilvl w:val="0"/>
          <w:numId w:val="17"/>
        </w:numPr>
        <w:spacing w:before="240" w:after="0"/>
        <w:jc w:val="center"/>
        <w:rPr/>
      </w:pPr>
      <w:bookmarkStart w:id="47" w:name="_heading=h.1mrcu09"/>
      <w:bookmarkEnd w:id="47"/>
      <w:r>
        <w:rPr>
          <w:color w:val="000000"/>
          <w:sz w:val="22"/>
          <w:szCs w:val="22"/>
        </w:rPr>
        <w:t>Estilos de formatação usados nas Referências</w:t>
      </w:r>
    </w:p>
    <w:tbl>
      <w:tblPr>
        <w:tblStyle w:val="af5"/>
        <w:tblW w:w="9052"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2460"/>
        <w:gridCol w:w="6591"/>
      </w:tblGrid>
      <w:tr>
        <w:trPr>
          <w:cantSplit w:val="true"/>
        </w:trPr>
        <w:tc>
          <w:tcPr>
            <w:tcW w:w="2460"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t>Título</w:t>
            </w:r>
          </w:p>
          <w:p>
            <w:pPr>
              <w:pStyle w:val="Normal"/>
              <w:widowControl w:val="false"/>
              <w:jc w:val="both"/>
              <w:rPr>
                <w:b/>
                <w:b/>
                <w:color w:val="000000"/>
              </w:rPr>
            </w:pPr>
            <w:r>
              <w:rPr>
                <w:b/>
                <w:color w:val="000000"/>
              </w:rPr>
              <w:t>TP-TituloCentralizadoPos</w:t>
            </w:r>
          </w:p>
        </w:tc>
        <w:tc>
          <w:tcPr>
            <w:tcW w:w="6591"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antes=27pt, depois=87pr, entrelinhas=1.5 linhas</w:t>
            </w:r>
          </w:p>
          <w:p>
            <w:pPr>
              <w:pStyle w:val="Normal"/>
              <w:widowControl w:val="false"/>
              <w:jc w:val="both"/>
              <w:rPr>
                <w:color w:val="000000"/>
              </w:rPr>
            </w:pPr>
            <w:r>
              <w:rPr>
                <w:color w:val="000000"/>
              </w:rPr>
              <w:t>Alinhamento: centro</w:t>
            </w:r>
          </w:p>
          <w:p>
            <w:pPr>
              <w:pStyle w:val="Normal"/>
              <w:widowControl w:val="false"/>
              <w:jc w:val="both"/>
              <w:rPr>
                <w:color w:val="000000"/>
              </w:rPr>
            </w:pPr>
            <w:r>
              <w:rPr>
                <w:color w:val="000000"/>
              </w:rPr>
              <w:t>Fluxo de texto: quebra=página-antes, com estilo de página=</w:t>
            </w:r>
            <w:r>
              <w:rPr>
                <w:i/>
                <w:color w:val="000000"/>
              </w:rPr>
              <w:t>Texto-NaoNumerada</w:t>
            </w:r>
          </w:p>
          <w:p>
            <w:pPr>
              <w:pStyle w:val="Normal"/>
              <w:widowControl w:val="false"/>
              <w:jc w:val="both"/>
              <w:rPr>
                <w:color w:val="000000"/>
              </w:rPr>
            </w:pPr>
            <w:r>
              <w:rPr>
                <w:color w:val="000000"/>
              </w:rPr>
              <w:t>Tipo de letra: Times New Roman; 12 pt; negrito</w:t>
            </w:r>
          </w:p>
          <w:p>
            <w:pPr>
              <w:pStyle w:val="Normal"/>
              <w:widowControl w:val="false"/>
              <w:jc w:val="both"/>
              <w:rPr>
                <w:color w:val="000000"/>
              </w:rPr>
            </w:pPr>
            <w:r>
              <w:rPr>
                <w:color w:val="000000"/>
              </w:rPr>
              <w:t>Efeitos: Maiúsculas</w:t>
            </w:r>
          </w:p>
        </w:tc>
      </w:tr>
      <w:tr>
        <w:trPr>
          <w:cantSplit w:val="true"/>
        </w:trPr>
        <w:tc>
          <w:tcPr>
            <w:tcW w:w="2460" w:type="dxa"/>
            <w:tcBorders>
              <w:left w:val="single" w:sz="4" w:space="0" w:color="000000"/>
              <w:bottom w:val="single" w:sz="4" w:space="0" w:color="000000"/>
            </w:tcBorders>
          </w:tcPr>
          <w:p>
            <w:pPr>
              <w:pStyle w:val="Normal"/>
              <w:widowControl w:val="false"/>
              <w:jc w:val="both"/>
              <w:rPr>
                <w:color w:val="000000"/>
              </w:rPr>
            </w:pPr>
            <w:r>
              <w:rPr>
                <w:color w:val="000000"/>
              </w:rPr>
              <w:t>Item de referência</w:t>
            </w:r>
          </w:p>
          <w:p>
            <w:pPr>
              <w:pStyle w:val="Normal"/>
              <w:widowControl w:val="false"/>
              <w:jc w:val="both"/>
              <w:rPr>
                <w:b/>
                <w:b/>
                <w:color w:val="000000"/>
              </w:rPr>
            </w:pPr>
            <w:r>
              <w:rPr>
                <w:b/>
                <w:color w:val="000000"/>
              </w:rPr>
              <w:t>PT-Referencias</w:t>
            </w:r>
          </w:p>
        </w:tc>
        <w:tc>
          <w:tcPr>
            <w:tcW w:w="6591" w:type="dxa"/>
            <w:tcBorders>
              <w:left w:val="single" w:sz="4" w:space="0" w:color="000000"/>
              <w:bottom w:val="single" w:sz="4" w:space="0" w:color="000000"/>
              <w:right w:val="single" w:sz="4" w:space="0" w:color="000000"/>
            </w:tcBorders>
          </w:tcPr>
          <w:p>
            <w:pPr>
              <w:pStyle w:val="Normal"/>
              <w:widowControl w:val="false"/>
              <w:jc w:val="both"/>
              <w:rPr>
                <w:color w:val="000000"/>
              </w:rPr>
            </w:pPr>
            <w:r>
              <w:rPr>
                <w:color w:val="000000"/>
              </w:rPr>
              <w:t>Avanços e espaçamentos: depois=12pt, entrelinhas=simples</w:t>
            </w:r>
          </w:p>
          <w:p>
            <w:pPr>
              <w:pStyle w:val="Normal"/>
              <w:widowControl w:val="false"/>
              <w:jc w:val="both"/>
              <w:rPr>
                <w:color w:val="000000"/>
              </w:rPr>
            </w:pPr>
            <w:r>
              <w:rPr>
                <w:color w:val="000000"/>
              </w:rPr>
              <w:t>Alinhamento: esquerda</w:t>
            </w:r>
          </w:p>
          <w:p>
            <w:pPr>
              <w:pStyle w:val="Normal"/>
              <w:widowControl w:val="false"/>
              <w:jc w:val="both"/>
              <w:rPr>
                <w:color w:val="000000"/>
              </w:rPr>
            </w:pPr>
            <w:r>
              <w:rPr>
                <w:color w:val="000000"/>
              </w:rPr>
              <w:t>Tipo de letra: Times New Roman; 12 pt; negrito</w:t>
            </w:r>
          </w:p>
        </w:tc>
      </w:tr>
    </w:tbl>
    <w:p>
      <w:pPr>
        <w:pStyle w:val="Normal"/>
        <w:widowControl w:val="false"/>
        <w:numPr>
          <w:ilvl w:val="1"/>
          <w:numId w:val="7"/>
        </w:numPr>
        <w:spacing w:lineRule="auto" w:line="360" w:before="580" w:after="300"/>
        <w:jc w:val="both"/>
        <w:rPr/>
      </w:pPr>
      <w:bookmarkStart w:id="48" w:name="_heading=h.46r0co2"/>
      <w:bookmarkEnd w:id="48"/>
      <w:r>
        <w:rPr>
          <w:b/>
          <w:color w:val="000000"/>
          <w:sz w:val="26"/>
          <w:szCs w:val="26"/>
        </w:rPr>
        <w:t>Considerações do capítulo</w:t>
      </w:r>
    </w:p>
    <w:p>
      <w:pPr>
        <w:pStyle w:val="Normal"/>
        <w:widowControl w:val="false"/>
        <w:spacing w:lineRule="auto" w:line="360" w:before="240" w:after="240"/>
        <w:ind w:firstLine="720"/>
        <w:jc w:val="both"/>
        <w:rPr>
          <w:highlight w:val="none"/>
          <w:shd w:fill="FFFF00" w:val="clear"/>
        </w:rPr>
      </w:pPr>
      <w:r>
        <w:rPr>
          <w:strike w:val="false"/>
          <w:dstrike w:val="false"/>
          <w:sz w:val="26"/>
          <w:szCs w:val="26"/>
          <w:shd w:fill="FFFF00" w:val="clear"/>
        </w:rPr>
        <w:t xml:space="preserve">A ausência de um sistema acessível e confiável que permita o monitoramento detalhado das transações financeiras do setor público contribui para a perpetuação desses problemas. </w:t>
      </w:r>
      <w:r>
        <w:rPr>
          <w:color w:val="000000"/>
          <w:sz w:val="26"/>
          <w:szCs w:val="26"/>
          <w:shd w:fill="FFFF00" w:val="clear"/>
        </w:rPr>
        <w:t xml:space="preserve">Com a adoção desse sistema, espera-se que haja uma </w:t>
      </w:r>
      <w:r>
        <w:rPr>
          <w:b/>
          <w:color w:val="000000"/>
          <w:sz w:val="26"/>
          <w:szCs w:val="26"/>
          <w:shd w:fill="FFFF00" w:val="clear"/>
        </w:rPr>
        <w:t>maior transparência</w:t>
      </w:r>
      <w:r>
        <w:rPr>
          <w:color w:val="000000"/>
          <w:sz w:val="26"/>
          <w:szCs w:val="26"/>
          <w:shd w:fill="FFFF00" w:val="clear"/>
        </w:rPr>
        <w:t xml:space="preserve">, um </w:t>
      </w:r>
      <w:r>
        <w:rPr>
          <w:b/>
          <w:color w:val="000000"/>
          <w:sz w:val="26"/>
          <w:szCs w:val="26"/>
          <w:shd w:fill="FFFF00" w:val="clear"/>
        </w:rPr>
        <w:t>controle social mais eficiente</w:t>
      </w:r>
      <w:r>
        <w:rPr>
          <w:color w:val="000000"/>
          <w:sz w:val="26"/>
          <w:szCs w:val="26"/>
          <w:shd w:fill="FFFF00" w:val="clear"/>
        </w:rPr>
        <w:t xml:space="preserve"> e uma </w:t>
      </w:r>
      <w:r>
        <w:rPr>
          <w:b/>
          <w:color w:val="000000"/>
          <w:sz w:val="26"/>
          <w:szCs w:val="26"/>
          <w:shd w:fill="FFFF00" w:val="clear"/>
        </w:rPr>
        <w:t>redução de práticas ilícitas</w:t>
      </w:r>
      <w:r>
        <w:rPr>
          <w:color w:val="000000"/>
          <w:sz w:val="26"/>
          <w:szCs w:val="26"/>
          <w:shd w:fill="FFFF00" w:val="clear"/>
        </w:rPr>
        <w:t>, promovendo uma administração pública mais responsável e confiável.</w:t>
      </w:r>
    </w:p>
    <w:p>
      <w:pPr>
        <w:sectPr>
          <w:headerReference w:type="default" r:id="rId12"/>
          <w:headerReference w:type="first" r:id="rId13"/>
          <w:footnotePr>
            <w:numFmt w:val="decimal"/>
          </w:footnotePr>
          <w:type w:val="nextPage"/>
          <w:pgSz w:w="11906" w:h="16838"/>
          <w:pgMar w:left="1701" w:right="1134" w:gutter="0" w:header="720" w:top="1701" w:footer="0" w:bottom="1531"/>
          <w:pgNumType w:start="1" w:fmt="decimal"/>
          <w:formProt w:val="false"/>
          <w:titlePg/>
          <w:textDirection w:val="lrTb"/>
          <w:docGrid w:type="default" w:linePitch="100" w:charSpace="8192"/>
        </w:sectPr>
        <w:pStyle w:val="Normal"/>
        <w:widowControl w:val="false"/>
        <w:spacing w:lineRule="auto" w:line="360"/>
        <w:ind w:firstLine="1009"/>
        <w:jc w:val="both"/>
        <w:rPr>
          <w:color w:val="000000"/>
          <w:sz w:val="26"/>
          <w:szCs w:val="26"/>
        </w:rPr>
      </w:pPr>
      <w:r>
        <w:rPr>
          <w:color w:val="000000"/>
          <w:sz w:val="26"/>
          <w:szCs w:val="26"/>
        </w:rPr>
        <w:t>Fechar o capítulo com uma conclusão do que foi apresentado. Também é importante já introduzir o assunto que será apresentado no próximo capítulo, dando uma integridade e continuidade para o trabalho.</w:t>
      </w:r>
      <w:r>
        <w:br w:type="page"/>
      </w:r>
    </w:p>
    <w:p>
      <w:pPr>
        <w:pStyle w:val="Normal"/>
        <w:widowControl w:val="false"/>
        <w:numPr>
          <w:ilvl w:val="0"/>
          <w:numId w:val="7"/>
        </w:numPr>
        <w:spacing w:lineRule="auto" w:line="360" w:before="980" w:after="1740"/>
        <w:jc w:val="both"/>
        <w:rPr/>
      </w:pPr>
      <w:bookmarkStart w:id="49" w:name="_heading=h.2lwamvv"/>
      <w:bookmarkEnd w:id="49"/>
      <w:r>
        <w:rPr>
          <w:b/>
          <w:smallCaps/>
          <w:color w:val="000000"/>
          <w:sz w:val="26"/>
          <w:szCs w:val="26"/>
        </w:rPr>
        <w:t>Capitulo 3 - SEGUNDO CAPÍTULO DA SUA REVISÃO BIBLIOGRÁFICA - PROCURE TRABALHAR COM TÍTULOS NÃO TÃO GRANDES</w:t>
      </w:r>
    </w:p>
    <w:p>
      <w:pPr>
        <w:pStyle w:val="Normal"/>
        <w:widowControl w:val="false"/>
        <w:numPr>
          <w:ilvl w:val="0"/>
          <w:numId w:val="0"/>
        </w:numPr>
        <w:spacing w:lineRule="auto" w:line="360" w:before="240" w:after="240"/>
        <w:ind w:left="0" w:hanging="0"/>
        <w:jc w:val="both"/>
        <w:rPr>
          <w:sz w:val="26"/>
          <w:szCs w:val="26"/>
        </w:rPr>
      </w:pPr>
      <w:commentRangeStart w:id="3"/>
      <w:r>
        <w:rPr>
          <w:color w:val="000000"/>
          <w:sz w:val="26"/>
          <w:szCs w:val="26"/>
        </w:rPr>
        <w:t xml:space="preserve">A tecnologia blockchain ainda é desconhecida para grande parte da população brasileira e de outros países, mas já possui aplicações em uso no Brasil, embora pouco divulgadas. Um exemplo é a nova Carteira de Identidade Nacional (CIN), cuja emissão utiliza blockchain para garantir maior rastreabilidade, segurança e consistência no serviço prestado. Segundo o secretário de Governo Digital do Ministério da Gestão e da Inovação em Serviços Públicos (MGI), Rogério Mascarenhas, essa tecnologia também permite a inscrição do CPF diretamente no balcão do órgão de identificação, trazendo benefícios diretos para os cidadãos. No cenário internacional, a Estônia se destaca como referência na adoção de blockchain na administração pública. O país implementou o e-Residency, um sistema descentralizado que funciona como documento de identificação digital, registrando dados como número de registro, escolaridade e histórico de trabalho desde o nascimento do cidadão. Além disso, o </w:t>
      </w:r>
      <w:r>
        <w:rPr>
          <w:b/>
          <w:color w:val="000000"/>
          <w:sz w:val="26"/>
          <w:szCs w:val="26"/>
        </w:rPr>
        <w:t>DREX</w:t>
      </w:r>
      <w:r>
        <w:rPr>
          <w:color w:val="000000"/>
          <w:sz w:val="26"/>
          <w:szCs w:val="26"/>
        </w:rPr>
        <w:t>, a moeda digital do Banco Central do Brasil, foi desenvolvido utilizando tecnologia blockchain para oferecer mais segurança e transparência nas transações. Grandes bancos brasileiros, como Itaú e Banco do Brasil, também exploram essa tecnologia, ainda que de forma limitada, principalmente para reforçar a segurança e a rastreabilidade de operações financeiras.</w:t>
      </w:r>
      <w:commentRangeEnd w:id="3"/>
      <w:r>
        <w:commentReference w:id="3"/>
      </w: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t>Apresentação (introdução) do capítulo.</w:t>
      </w:r>
    </w:p>
    <w:p>
      <w:pPr>
        <w:pStyle w:val="Normal"/>
        <w:widowControl w:val="false"/>
        <w:numPr>
          <w:ilvl w:val="1"/>
          <w:numId w:val="7"/>
        </w:numPr>
        <w:spacing w:lineRule="auto" w:line="360" w:before="580" w:after="300"/>
        <w:jc w:val="both"/>
        <w:rPr/>
      </w:pPr>
      <w:bookmarkStart w:id="50" w:name="_heading=h.111kx3o"/>
      <w:bookmarkEnd w:id="50"/>
      <w:r>
        <w:rPr>
          <w:b/>
          <w:color w:val="000000"/>
          <w:sz w:val="26"/>
          <w:szCs w:val="26"/>
        </w:rPr>
        <w:t xml:space="preserve">Teste de título com nome grande Teste de título com nome grande Teste de título com nome grande </w:t>
      </w:r>
    </w:p>
    <w:p>
      <w:pPr>
        <w:pStyle w:val="Normal"/>
        <w:widowControl w:val="false"/>
        <w:spacing w:lineRule="auto" w:line="360"/>
        <w:ind w:firstLine="1009"/>
        <w:jc w:val="both"/>
        <w:rPr>
          <w:color w:val="000000"/>
          <w:sz w:val="26"/>
          <w:szCs w:val="26"/>
        </w:rPr>
      </w:pPr>
      <w:r>
        <w:rPr>
          <w:color w:val="000000"/>
          <w:sz w:val="26"/>
          <w:szCs w:val="26"/>
        </w:rPr>
        <w:t>Texto Texto Texto Texto Texto Texto Texto Texto ...</w:t>
      </w:r>
    </w:p>
    <w:p>
      <w:pPr>
        <w:pStyle w:val="Normal"/>
        <w:widowControl w:val="false"/>
        <w:numPr>
          <w:ilvl w:val="2"/>
          <w:numId w:val="7"/>
        </w:numPr>
        <w:spacing w:lineRule="auto" w:line="360" w:before="300" w:after="300"/>
        <w:jc w:val="both"/>
        <w:rPr/>
      </w:pPr>
      <w:bookmarkStart w:id="51" w:name="_heading=h.3l18frh"/>
      <w:bookmarkEnd w:id="51"/>
      <w:r>
        <w:rPr>
          <w:i/>
          <w:color w:val="000000"/>
          <w:sz w:val="26"/>
          <w:szCs w:val="26"/>
        </w:rPr>
        <w:t>Teste de título com nome grande Teste de título com nome grande Teste de título com nome grande</w:t>
      </w:r>
    </w:p>
    <w:p>
      <w:pPr>
        <w:pStyle w:val="Normal"/>
        <w:widowControl w:val="false"/>
        <w:spacing w:lineRule="auto" w:line="360"/>
        <w:ind w:firstLine="1009"/>
        <w:jc w:val="both"/>
        <w:rPr>
          <w:color w:val="000000"/>
          <w:sz w:val="26"/>
          <w:szCs w:val="26"/>
        </w:rPr>
      </w:pPr>
      <w:r>
        <w:rPr>
          <w:color w:val="000000"/>
          <w:sz w:val="26"/>
          <w:szCs w:val="26"/>
        </w:rPr>
        <w:t xml:space="preserve">Texto Texto Texto Texto Texto Texto Texto Texto ... </w:t>
      </w:r>
    </w:p>
    <w:p>
      <w:pPr>
        <w:pStyle w:val="Normal"/>
        <w:widowControl w:val="false"/>
        <w:spacing w:lineRule="auto" w:line="360" w:before="200" w:after="200"/>
        <w:jc w:val="both"/>
        <w:rPr>
          <w:color w:val="000000"/>
          <w:sz w:val="26"/>
          <w:szCs w:val="26"/>
        </w:rPr>
      </w:pPr>
      <w:bookmarkStart w:id="52" w:name="_heading=h.206ipza"/>
      <w:bookmarkEnd w:id="52"/>
      <w:r>
        <w:rPr>
          <w:color w:val="000000"/>
          <w:sz w:val="26"/>
          <w:szCs w:val="26"/>
        </w:rPr>
        <w:t xml:space="preserve">Teste de título com nome grande Teste de título com nome grande Teste de título com nome grande </w:t>
      </w:r>
    </w:p>
    <w:p>
      <w:pPr>
        <w:pStyle w:val="Normal"/>
        <w:widowControl w:val="false"/>
        <w:spacing w:lineRule="auto" w:line="360"/>
        <w:ind w:firstLine="1009"/>
        <w:jc w:val="both"/>
        <w:rPr>
          <w:color w:val="000000"/>
          <w:sz w:val="26"/>
          <w:szCs w:val="26"/>
        </w:rPr>
      </w:pPr>
      <w:r>
        <w:rPr>
          <w:color w:val="000000"/>
          <w:sz w:val="26"/>
          <w:szCs w:val="26"/>
        </w:rPr>
        <w:t>Texto Texto Texto Texto Texto Texto Texto Texto ...</w:t>
      </w:r>
    </w:p>
    <w:p>
      <w:pPr>
        <w:pStyle w:val="Normal"/>
        <w:widowControl w:val="false"/>
        <w:numPr>
          <w:ilvl w:val="1"/>
          <w:numId w:val="7"/>
        </w:numPr>
        <w:spacing w:lineRule="auto" w:line="360" w:before="580" w:after="300"/>
        <w:jc w:val="both"/>
        <w:rPr/>
      </w:pPr>
      <w:bookmarkStart w:id="53" w:name="_heading=h.4k668n3"/>
      <w:bookmarkEnd w:id="53"/>
      <w:r>
        <w:rPr>
          <w:b/>
          <w:color w:val="000000"/>
          <w:sz w:val="26"/>
          <w:szCs w:val="26"/>
        </w:rPr>
        <w:t>Considerações do capítulo</w:t>
      </w:r>
    </w:p>
    <w:p>
      <w:pPr>
        <w:sectPr>
          <w:headerReference w:type="default" r:id="rId14"/>
          <w:footnotePr>
            <w:numFmt w:val="decimal"/>
          </w:footnotePr>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spacing w:lineRule="auto" w:line="360"/>
        <w:ind w:firstLine="1009"/>
        <w:jc w:val="both"/>
        <w:rPr>
          <w:color w:val="000000"/>
          <w:sz w:val="26"/>
          <w:szCs w:val="26"/>
        </w:rPr>
      </w:pPr>
      <w:r>
        <w:rPr>
          <w:color w:val="000000"/>
          <w:sz w:val="26"/>
          <w:szCs w:val="26"/>
        </w:rPr>
        <w:t>Procure não usar numeração de títulos maior que nível 3 (1.1.1).</w:t>
      </w:r>
      <w:r>
        <w:br w:type="page"/>
      </w:r>
    </w:p>
    <w:p>
      <w:pPr>
        <w:pStyle w:val="Normal"/>
        <w:widowControl w:val="false"/>
        <w:numPr>
          <w:ilvl w:val="0"/>
          <w:numId w:val="7"/>
        </w:numPr>
        <w:spacing w:lineRule="auto" w:line="360" w:before="980" w:after="1740"/>
        <w:jc w:val="both"/>
        <w:rPr/>
      </w:pPr>
      <w:bookmarkStart w:id="54" w:name="_heading=h.2zbgiuw"/>
      <w:bookmarkEnd w:id="54"/>
      <w:r>
        <w:rPr>
          <w:b/>
          <w:smallCaps/>
          <w:color w:val="000000"/>
          <w:sz w:val="26"/>
          <w:szCs w:val="26"/>
        </w:rPr>
        <w:t>Capítulo 4 - TERCEITO CAPÍTULO DA SUA REVISÃO BIBLIOGRÁFICA (SE HOUVER)</w:t>
      </w:r>
    </w:p>
    <w:p>
      <w:pPr>
        <w:pStyle w:val="Normal"/>
        <w:widowControl w:val="false"/>
        <w:spacing w:lineRule="auto" w:line="360"/>
        <w:ind w:firstLine="1009"/>
        <w:jc w:val="both"/>
        <w:rPr>
          <w:color w:val="000000"/>
          <w:sz w:val="26"/>
          <w:szCs w:val="26"/>
        </w:rPr>
      </w:pPr>
      <w:r>
        <w:rPr>
          <w:color w:val="000000"/>
          <w:sz w:val="26"/>
          <w:szCs w:val="26"/>
        </w:rPr>
        <w:t>Quando for iniciar um novo capítulo, siga esta sequência:</w:t>
      </w:r>
    </w:p>
    <w:p>
      <w:pPr>
        <w:pStyle w:val="Normal"/>
        <w:widowControl w:val="false"/>
        <w:numPr>
          <w:ilvl w:val="0"/>
          <w:numId w:val="16"/>
        </w:numPr>
        <w:spacing w:lineRule="auto" w:line="360"/>
        <w:jc w:val="both"/>
        <w:rPr/>
      </w:pPr>
      <w:r>
        <w:rPr>
          <w:color w:val="000000"/>
          <w:sz w:val="26"/>
          <w:szCs w:val="26"/>
        </w:rPr>
        <w:t>Digite o Título do capítulo usando o estilo TE-Normal;</w:t>
      </w:r>
    </w:p>
    <w:p>
      <w:pPr>
        <w:pStyle w:val="Normal"/>
        <w:widowControl w:val="false"/>
        <w:numPr>
          <w:ilvl w:val="0"/>
          <w:numId w:val="16"/>
        </w:numPr>
        <w:spacing w:lineRule="auto" w:line="360"/>
        <w:jc w:val="both"/>
        <w:rPr/>
      </w:pPr>
      <w:r>
        <w:rPr>
          <w:color w:val="000000"/>
          <w:sz w:val="26"/>
          <w:szCs w:val="26"/>
        </w:rPr>
        <w:t>Coloque o cursor na frente do Título e insira uma quebra de seção -&gt; próxima página;</w:t>
      </w:r>
    </w:p>
    <w:p>
      <w:pPr>
        <w:pStyle w:val="Normal"/>
        <w:widowControl w:val="false"/>
        <w:numPr>
          <w:ilvl w:val="0"/>
          <w:numId w:val="16"/>
        </w:numPr>
        <w:spacing w:lineRule="auto" w:line="360"/>
        <w:jc w:val="both"/>
        <w:rPr/>
      </w:pPr>
      <w:r>
        <w:rPr>
          <w:color w:val="000000"/>
          <w:sz w:val="26"/>
          <w:szCs w:val="26"/>
        </w:rPr>
        <w:t>Formate o Título escolhendo o estilo T1-TituloPrimario</w:t>
      </w:r>
    </w:p>
    <w:p>
      <w:pPr>
        <w:pStyle w:val="Normal"/>
        <w:widowControl w:val="false"/>
        <w:spacing w:lineRule="auto" w:line="360"/>
        <w:ind w:firstLine="1009"/>
        <w:jc w:val="both"/>
        <w:rPr>
          <w:color w:val="000000"/>
          <w:sz w:val="26"/>
          <w:szCs w:val="26"/>
        </w:rPr>
      </w:pPr>
      <w:r>
        <w:rPr>
          <w:color w:val="000000"/>
          <w:sz w:val="26"/>
          <w:szCs w:val="26"/>
        </w:rPr>
        <w:t>Pronto e fácil... também mantém a numeração correta (não numera a primeira página do capítulo).</w:t>
      </w:r>
    </w:p>
    <w:p>
      <w:pPr>
        <w:pStyle w:val="Normal"/>
        <w:widowControl w:val="false"/>
        <w:numPr>
          <w:ilvl w:val="1"/>
          <w:numId w:val="7"/>
        </w:numPr>
        <w:spacing w:lineRule="auto" w:line="360" w:before="580" w:after="300"/>
        <w:jc w:val="both"/>
        <w:rPr/>
      </w:pPr>
      <w:bookmarkStart w:id="55" w:name="_heading=h.1egqt2p"/>
      <w:bookmarkEnd w:id="55"/>
      <w:r>
        <w:rPr>
          <w:b/>
          <w:color w:val="000000"/>
          <w:sz w:val="26"/>
          <w:szCs w:val="26"/>
        </w:rPr>
        <w:t>Formatando Tabelas</w:t>
      </w:r>
    </w:p>
    <w:p>
      <w:pPr>
        <w:pStyle w:val="Normal"/>
        <w:widowControl w:val="false"/>
        <w:spacing w:lineRule="auto" w:line="360"/>
        <w:ind w:firstLine="1009"/>
        <w:jc w:val="both"/>
        <w:rPr>
          <w:color w:val="000000"/>
          <w:sz w:val="26"/>
          <w:szCs w:val="26"/>
        </w:rPr>
      </w:pPr>
      <w:r>
        <w:rPr>
          <w:color w:val="000000"/>
          <w:sz w:val="26"/>
          <w:szCs w:val="26"/>
        </w:rPr>
        <w:t>Foi criado o novo estilo TE-LegendaTabela, com numeração automática das tabelas:</w:t>
      </w:r>
    </w:p>
    <w:p>
      <w:pPr>
        <w:pStyle w:val="Normal"/>
        <w:numPr>
          <w:ilvl w:val="0"/>
          <w:numId w:val="15"/>
        </w:numPr>
        <w:spacing w:before="240" w:after="0"/>
        <w:jc w:val="center"/>
        <w:rPr/>
      </w:pPr>
      <w:bookmarkStart w:id="56" w:name="_heading=h.3ygebqi"/>
      <w:bookmarkEnd w:id="56"/>
      <w:r>
        <w:rPr>
          <w:color w:val="000000"/>
          <w:sz w:val="22"/>
          <w:szCs w:val="22"/>
        </w:rPr>
        <w:t>Exemplo de Tabela</w:t>
      </w:r>
    </w:p>
    <w:tbl>
      <w:tblPr>
        <w:tblStyle w:val="af6"/>
        <w:tblW w:w="9071"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4531"/>
        <w:gridCol w:w="4539"/>
      </w:tblGrid>
      <w:tr>
        <w:trPr/>
        <w:tc>
          <w:tcPr>
            <w:tcW w:w="4531" w:type="dxa"/>
            <w:tcBorders>
              <w:top w:val="single" w:sz="4" w:space="0" w:color="000000"/>
              <w:bottom w:val="single" w:sz="4" w:space="0" w:color="000000"/>
              <w:right w:val="single" w:sz="4" w:space="0" w:color="000000"/>
            </w:tcBorders>
          </w:tcPr>
          <w:p>
            <w:pPr>
              <w:pStyle w:val="Normal"/>
              <w:widowControl w:val="false"/>
              <w:jc w:val="center"/>
              <w:rPr>
                <w:b/>
                <w:b/>
                <w:color w:val="000000"/>
              </w:rPr>
            </w:pPr>
            <w:r>
              <w:rPr>
                <w:b/>
                <w:color w:val="000000"/>
              </w:rPr>
              <w:t>Cidade</w:t>
            </w:r>
          </w:p>
        </w:tc>
        <w:tc>
          <w:tcPr>
            <w:tcW w:w="4539" w:type="dxa"/>
            <w:tcBorders>
              <w:top w:val="single" w:sz="4" w:space="0" w:color="000000"/>
              <w:left w:val="single" w:sz="4" w:space="0" w:color="000000"/>
              <w:bottom w:val="single" w:sz="4" w:space="0" w:color="000000"/>
            </w:tcBorders>
          </w:tcPr>
          <w:p>
            <w:pPr>
              <w:pStyle w:val="Normal"/>
              <w:widowControl w:val="false"/>
              <w:jc w:val="center"/>
              <w:rPr>
                <w:b/>
                <w:b/>
                <w:color w:val="000000"/>
              </w:rPr>
            </w:pPr>
            <w:r>
              <w:rPr>
                <w:b/>
                <w:color w:val="000000"/>
              </w:rPr>
              <w:t>População</w:t>
            </w:r>
          </w:p>
        </w:tc>
      </w:tr>
      <w:tr>
        <w:trPr/>
        <w:tc>
          <w:tcPr>
            <w:tcW w:w="4531" w:type="dxa"/>
            <w:tcBorders>
              <w:top w:val="single" w:sz="4" w:space="0" w:color="000000"/>
              <w:bottom w:val="single" w:sz="4" w:space="0" w:color="000000"/>
              <w:right w:val="single" w:sz="4" w:space="0" w:color="000000"/>
            </w:tcBorders>
          </w:tcPr>
          <w:p>
            <w:pPr>
              <w:pStyle w:val="Normal"/>
              <w:widowControl w:val="false"/>
              <w:jc w:val="both"/>
              <w:rPr>
                <w:color w:val="000000"/>
              </w:rPr>
            </w:pPr>
            <w:r>
              <w:rPr>
                <w:color w:val="000000"/>
              </w:rPr>
            </w:r>
          </w:p>
        </w:tc>
        <w:tc>
          <w:tcPr>
            <w:tcW w:w="4539"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r>
          </w:p>
        </w:tc>
      </w:tr>
      <w:tr>
        <w:trPr/>
        <w:tc>
          <w:tcPr>
            <w:tcW w:w="4531" w:type="dxa"/>
            <w:tcBorders>
              <w:top w:val="single" w:sz="4" w:space="0" w:color="000000"/>
              <w:bottom w:val="single" w:sz="4" w:space="0" w:color="000000"/>
              <w:right w:val="single" w:sz="4" w:space="0" w:color="000000"/>
            </w:tcBorders>
          </w:tcPr>
          <w:p>
            <w:pPr>
              <w:pStyle w:val="Normal"/>
              <w:widowControl w:val="false"/>
              <w:jc w:val="both"/>
              <w:rPr>
                <w:color w:val="000000"/>
              </w:rPr>
            </w:pPr>
            <w:r>
              <w:rPr>
                <w:color w:val="000000"/>
              </w:rPr>
            </w:r>
          </w:p>
        </w:tc>
        <w:tc>
          <w:tcPr>
            <w:tcW w:w="4539"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r>
          </w:p>
        </w:tc>
      </w:tr>
      <w:tr>
        <w:trPr/>
        <w:tc>
          <w:tcPr>
            <w:tcW w:w="4531" w:type="dxa"/>
            <w:tcBorders>
              <w:top w:val="single" w:sz="4" w:space="0" w:color="000000"/>
              <w:bottom w:val="single" w:sz="4" w:space="0" w:color="000000"/>
              <w:right w:val="single" w:sz="4" w:space="0" w:color="000000"/>
            </w:tcBorders>
          </w:tcPr>
          <w:p>
            <w:pPr>
              <w:pStyle w:val="Normal"/>
              <w:widowControl w:val="false"/>
              <w:jc w:val="both"/>
              <w:rPr>
                <w:color w:val="000000"/>
              </w:rPr>
            </w:pPr>
            <w:r>
              <w:rPr>
                <w:color w:val="000000"/>
              </w:rPr>
            </w:r>
          </w:p>
        </w:tc>
        <w:tc>
          <w:tcPr>
            <w:tcW w:w="4539"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r>
          </w:p>
        </w:tc>
      </w:tr>
    </w:tbl>
    <w:p>
      <w:pPr>
        <w:pStyle w:val="Normal"/>
        <w:widowControl w:val="false"/>
        <w:spacing w:lineRule="auto" w:line="360"/>
        <w:jc w:val="center"/>
        <w:rPr>
          <w:color w:val="000000"/>
          <w:sz w:val="22"/>
          <w:szCs w:val="22"/>
        </w:rPr>
      </w:pPr>
      <w:r>
        <w:rPr>
          <w:color w:val="000000"/>
          <w:sz w:val="22"/>
          <w:szCs w:val="22"/>
        </w:rPr>
        <w:t>Fonte: Autor (ano) ou Elaborada pelo autor.</w:t>
      </w:r>
    </w:p>
    <w:p>
      <w:pPr>
        <w:pStyle w:val="Normal"/>
        <w:widowControl w:val="false"/>
        <w:spacing w:before="0" w:after="120"/>
        <w:jc w:val="center"/>
        <w:rPr>
          <w:color w:val="000000"/>
          <w:sz w:val="22"/>
          <w:szCs w:val="22"/>
        </w:rPr>
      </w:pPr>
      <w:r>
        <w:rPr>
          <w:color w:val="000000"/>
          <w:sz w:val="22"/>
          <w:szCs w:val="22"/>
        </w:rPr>
      </w:r>
    </w:p>
    <w:p>
      <w:pPr>
        <w:pStyle w:val="Normal"/>
        <w:widowControl w:val="false"/>
        <w:spacing w:lineRule="auto" w:line="360"/>
        <w:ind w:firstLine="1009"/>
        <w:jc w:val="both"/>
        <w:rPr>
          <w:color w:val="000000"/>
          <w:sz w:val="26"/>
          <w:szCs w:val="26"/>
        </w:rPr>
      </w:pPr>
      <w:r>
        <w:rPr>
          <w:color w:val="000000"/>
          <w:sz w:val="26"/>
          <w:szCs w:val="26"/>
        </w:rPr>
        <w:t>Tabelas são usadas para mostrar comparativos numéricos, percentuais etc. Não se coloca as bordas laterais (conforme Exemplo da Tabela 2).</w:t>
      </w:r>
    </w:p>
    <w:p>
      <w:pPr>
        <w:pStyle w:val="Normal"/>
        <w:widowControl w:val="false"/>
        <w:spacing w:lineRule="auto" w:line="360"/>
        <w:ind w:firstLine="1009"/>
        <w:jc w:val="both"/>
        <w:rPr>
          <w:color w:val="000000"/>
          <w:sz w:val="26"/>
          <w:szCs w:val="26"/>
        </w:rPr>
      </w:pPr>
      <w:r>
        <w:rPr>
          <w:color w:val="000000"/>
          <w:sz w:val="26"/>
          <w:szCs w:val="26"/>
        </w:rPr>
        <w:t>Quadros, por sua vez, são usados para descrições ou comparativos textuais. Possuem bordas nos quatro lados.</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numPr>
          <w:ilvl w:val="0"/>
          <w:numId w:val="15"/>
        </w:numPr>
        <w:spacing w:before="240" w:after="0"/>
        <w:jc w:val="center"/>
        <w:rPr/>
      </w:pPr>
      <w:bookmarkStart w:id="57" w:name="_heading=h.2dlolyb"/>
      <w:bookmarkEnd w:id="57"/>
      <w:r>
        <w:rPr>
          <w:color w:val="000000"/>
          <w:sz w:val="22"/>
          <w:szCs w:val="22"/>
        </w:rPr>
        <w:t>Outro exemplo de Tabela</w:t>
      </w:r>
    </w:p>
    <w:tbl>
      <w:tblPr>
        <w:tblStyle w:val="af7"/>
        <w:tblW w:w="6379"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2795"/>
        <w:gridCol w:w="3583"/>
      </w:tblGrid>
      <w:tr>
        <w:trPr/>
        <w:tc>
          <w:tcPr>
            <w:tcW w:w="2795" w:type="dxa"/>
            <w:tcBorders>
              <w:top w:val="single" w:sz="4" w:space="0" w:color="000000"/>
              <w:bottom w:val="single" w:sz="4" w:space="0" w:color="000000"/>
              <w:right w:val="single" w:sz="4" w:space="0" w:color="000000"/>
            </w:tcBorders>
          </w:tcPr>
          <w:p>
            <w:pPr>
              <w:pStyle w:val="Normal"/>
              <w:widowControl w:val="false"/>
              <w:jc w:val="center"/>
              <w:rPr>
                <w:b/>
                <w:b/>
                <w:color w:val="000000"/>
              </w:rPr>
            </w:pPr>
            <w:r>
              <w:rPr>
                <w:b/>
                <w:color w:val="000000"/>
              </w:rPr>
              <w:t>Título</w:t>
            </w:r>
          </w:p>
        </w:tc>
        <w:tc>
          <w:tcPr>
            <w:tcW w:w="3583" w:type="dxa"/>
            <w:tcBorders>
              <w:top w:val="single" w:sz="4" w:space="0" w:color="000000"/>
              <w:left w:val="single" w:sz="4" w:space="0" w:color="000000"/>
              <w:bottom w:val="single" w:sz="4" w:space="0" w:color="000000"/>
            </w:tcBorders>
          </w:tcPr>
          <w:p>
            <w:pPr>
              <w:pStyle w:val="Normal"/>
              <w:widowControl w:val="false"/>
              <w:jc w:val="center"/>
              <w:rPr>
                <w:b/>
                <w:b/>
                <w:color w:val="000000"/>
              </w:rPr>
            </w:pPr>
            <w:r>
              <w:rPr>
                <w:b/>
                <w:color w:val="000000"/>
              </w:rPr>
              <w:t>Valor</w:t>
            </w:r>
          </w:p>
        </w:tc>
      </w:tr>
      <w:tr>
        <w:trPr/>
        <w:tc>
          <w:tcPr>
            <w:tcW w:w="2795" w:type="dxa"/>
            <w:tcBorders>
              <w:top w:val="single" w:sz="4" w:space="0" w:color="000000"/>
              <w:bottom w:val="single" w:sz="4" w:space="0" w:color="000000"/>
              <w:right w:val="single" w:sz="4" w:space="0" w:color="000000"/>
            </w:tcBorders>
          </w:tcPr>
          <w:p>
            <w:pPr>
              <w:pStyle w:val="Normal"/>
              <w:widowControl w:val="false"/>
              <w:jc w:val="both"/>
              <w:rPr>
                <w:color w:val="000000"/>
              </w:rPr>
            </w:pPr>
            <w:r>
              <w:rPr>
                <w:color w:val="000000"/>
              </w:rPr>
            </w:r>
          </w:p>
        </w:tc>
        <w:tc>
          <w:tcPr>
            <w:tcW w:w="3583"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r>
          </w:p>
        </w:tc>
      </w:tr>
      <w:tr>
        <w:trPr/>
        <w:tc>
          <w:tcPr>
            <w:tcW w:w="2795" w:type="dxa"/>
            <w:tcBorders>
              <w:top w:val="single" w:sz="4" w:space="0" w:color="000000"/>
              <w:bottom w:val="single" w:sz="4" w:space="0" w:color="000000"/>
              <w:right w:val="single" w:sz="4" w:space="0" w:color="000000"/>
            </w:tcBorders>
          </w:tcPr>
          <w:p>
            <w:pPr>
              <w:pStyle w:val="Normal"/>
              <w:widowControl w:val="false"/>
              <w:jc w:val="both"/>
              <w:rPr>
                <w:color w:val="000000"/>
              </w:rPr>
            </w:pPr>
            <w:r>
              <w:rPr>
                <w:color w:val="000000"/>
              </w:rPr>
            </w:r>
          </w:p>
        </w:tc>
        <w:tc>
          <w:tcPr>
            <w:tcW w:w="3583" w:type="dxa"/>
            <w:tcBorders>
              <w:top w:val="single" w:sz="4" w:space="0" w:color="000000"/>
              <w:left w:val="single" w:sz="4" w:space="0" w:color="000000"/>
              <w:bottom w:val="single" w:sz="4" w:space="0" w:color="000000"/>
            </w:tcBorders>
          </w:tcPr>
          <w:p>
            <w:pPr>
              <w:pStyle w:val="Normal"/>
              <w:widowControl w:val="false"/>
              <w:jc w:val="both"/>
              <w:rPr>
                <w:color w:val="000000"/>
              </w:rPr>
            </w:pPr>
            <w:r>
              <w:rPr>
                <w:color w:val="000000"/>
              </w:rPr>
            </w:r>
          </w:p>
        </w:tc>
      </w:tr>
    </w:tbl>
    <w:p>
      <w:pPr>
        <w:pStyle w:val="Normal"/>
        <w:widowControl w:val="false"/>
        <w:spacing w:lineRule="auto" w:line="360"/>
        <w:jc w:val="center"/>
        <w:rPr>
          <w:color w:val="000000"/>
          <w:sz w:val="22"/>
          <w:szCs w:val="22"/>
        </w:rPr>
      </w:pPr>
      <w:r>
        <w:rPr>
          <w:color w:val="000000"/>
          <w:sz w:val="22"/>
          <w:szCs w:val="22"/>
        </w:rPr>
        <w:t>Fonte: Autor (ano) ou Elaborada pelo autor.</w:t>
      </w:r>
    </w:p>
    <w:p>
      <w:pPr>
        <w:pStyle w:val="Normal"/>
        <w:widowControl w:val="false"/>
        <w:spacing w:lineRule="auto" w:line="360"/>
        <w:ind w:firstLine="1009"/>
        <w:jc w:val="both"/>
        <w:rPr>
          <w:color w:val="000000"/>
          <w:sz w:val="26"/>
          <w:szCs w:val="26"/>
        </w:rPr>
      </w:pPr>
      <w:r>
        <w:rPr>
          <w:color w:val="000000"/>
          <w:sz w:val="26"/>
          <w:szCs w:val="26"/>
        </w:rPr>
        <w:t>O conteúdo de quadros e tabelas deve ser formatado usando o estilo TE-CorpoTabela. Após, os cabeçalhos devem ser formatados manualmente: centralizado e negrito.</w:t>
      </w:r>
    </w:p>
    <w:p>
      <w:pPr>
        <w:pStyle w:val="Normal"/>
        <w:widowControl w:val="false"/>
        <w:numPr>
          <w:ilvl w:val="2"/>
          <w:numId w:val="7"/>
        </w:numPr>
        <w:spacing w:lineRule="auto" w:line="360" w:before="300" w:after="300"/>
        <w:jc w:val="both"/>
        <w:rPr/>
      </w:pPr>
      <w:bookmarkStart w:id="58" w:name="_heading=h.sqyw64"/>
      <w:bookmarkEnd w:id="58"/>
      <w:r>
        <w:rPr>
          <w:i/>
          <w:color w:val="000000"/>
          <w:sz w:val="26"/>
          <w:szCs w:val="26"/>
        </w:rPr>
        <w:t>Subtítulo aa</w:t>
      </w:r>
    </w:p>
    <w:p>
      <w:pPr>
        <w:pStyle w:val="Normal"/>
        <w:widowControl w:val="false"/>
        <w:spacing w:lineRule="auto" w:line="360"/>
        <w:ind w:firstLine="1009"/>
        <w:jc w:val="both"/>
        <w:rPr>
          <w:color w:val="000000"/>
          <w:sz w:val="26"/>
          <w:szCs w:val="26"/>
        </w:rPr>
      </w:pPr>
      <w:r>
        <w:rPr>
          <w:color w:val="000000"/>
          <w:sz w:val="26"/>
          <w:szCs w:val="26"/>
        </w:rPr>
        <w:t>O Quadro 11 ilustra...</w:t>
      </w:r>
    </w:p>
    <w:p>
      <w:pPr>
        <w:pStyle w:val="Normal"/>
        <w:widowControl w:val="false"/>
        <w:numPr>
          <w:ilvl w:val="0"/>
          <w:numId w:val="17"/>
        </w:numPr>
        <w:spacing w:before="240" w:after="0"/>
        <w:jc w:val="center"/>
        <w:rPr/>
      </w:pPr>
      <w:bookmarkStart w:id="59" w:name="_heading=h.3cqmetx"/>
      <w:bookmarkEnd w:id="59"/>
      <w:r>
        <w:rPr>
          <w:color w:val="000000"/>
          <w:sz w:val="22"/>
          <w:szCs w:val="22"/>
        </w:rPr>
        <w:t>Exemplo</w:t>
      </w:r>
    </w:p>
    <w:tbl>
      <w:tblPr>
        <w:tblStyle w:val="af8"/>
        <w:tblW w:w="7229"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3503"/>
        <w:gridCol w:w="3725"/>
      </w:tblGrid>
      <w:tr>
        <w:trPr/>
        <w:tc>
          <w:tcPr>
            <w:tcW w:w="3503"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b/>
                <w:b/>
                <w:color w:val="000000"/>
              </w:rPr>
            </w:pPr>
            <w:r>
              <w:rPr>
                <w:b/>
                <w:color w:val="000000"/>
              </w:rPr>
              <w:t>Título</w:t>
            </w:r>
          </w:p>
        </w:tc>
        <w:tc>
          <w:tcPr>
            <w:tcW w:w="3725"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b/>
                <w:b/>
                <w:color w:val="000000"/>
              </w:rPr>
            </w:pPr>
            <w:r>
              <w:rPr>
                <w:b/>
                <w:color w:val="000000"/>
              </w:rPr>
              <w:t>Descrição</w:t>
            </w:r>
          </w:p>
        </w:tc>
      </w:tr>
      <w:tr>
        <w:trPr/>
        <w:tc>
          <w:tcPr>
            <w:tcW w:w="3503"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r>
          </w:p>
        </w:tc>
        <w:tc>
          <w:tcPr>
            <w:tcW w:w="3725"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r>
          </w:p>
        </w:tc>
      </w:tr>
      <w:tr>
        <w:trPr/>
        <w:tc>
          <w:tcPr>
            <w:tcW w:w="3503"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r>
          </w:p>
        </w:tc>
        <w:tc>
          <w:tcPr>
            <w:tcW w:w="3725"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r>
          </w:p>
        </w:tc>
      </w:tr>
      <w:tr>
        <w:trPr/>
        <w:tc>
          <w:tcPr>
            <w:tcW w:w="3503"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r>
          </w:p>
        </w:tc>
        <w:tc>
          <w:tcPr>
            <w:tcW w:w="3725"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color w:val="000000"/>
              </w:rPr>
            </w:pPr>
            <w:r>
              <w:rPr>
                <w:color w:val="000000"/>
              </w:rPr>
            </w:r>
          </w:p>
        </w:tc>
      </w:tr>
    </w:tbl>
    <w:p>
      <w:pPr>
        <w:pStyle w:val="Normal"/>
        <w:widowControl w:val="false"/>
        <w:spacing w:lineRule="auto" w:line="360"/>
        <w:jc w:val="center"/>
        <w:rPr>
          <w:color w:val="000000"/>
          <w:sz w:val="22"/>
          <w:szCs w:val="22"/>
        </w:rPr>
      </w:pPr>
      <w:r>
        <w:rPr>
          <w:color w:val="000000"/>
          <w:sz w:val="22"/>
          <w:szCs w:val="22"/>
        </w:rPr>
        <w:t>Fonte: Autor (ano) ou Elaborada pelo autor.</w:t>
      </w:r>
    </w:p>
    <w:p>
      <w:pPr>
        <w:pStyle w:val="Normal"/>
        <w:widowControl w:val="false"/>
        <w:spacing w:before="0" w:after="120"/>
        <w:jc w:val="center"/>
        <w:rPr>
          <w:color w:val="000000"/>
          <w:sz w:val="22"/>
          <w:szCs w:val="22"/>
        </w:rPr>
      </w:pPr>
      <w:r>
        <w:rPr>
          <w:color w:val="000000"/>
          <w:sz w:val="22"/>
          <w:szCs w:val="22"/>
        </w:rPr>
      </w:r>
    </w:p>
    <w:p>
      <w:pPr>
        <w:pStyle w:val="Normal"/>
        <w:widowControl w:val="false"/>
        <w:spacing w:before="0" w:after="120"/>
        <w:jc w:val="center"/>
        <w:rPr>
          <w:color w:val="000000"/>
          <w:sz w:val="22"/>
          <w:szCs w:val="22"/>
        </w:rPr>
      </w:pPr>
      <w:r>
        <w:rPr>
          <w:color w:val="000000"/>
          <w:sz w:val="22"/>
          <w:szCs w:val="22"/>
        </w:rPr>
        <w:t>Não esqueça de centralizar tabelas e quadros.</w:t>
      </w:r>
    </w:p>
    <w:p>
      <w:pPr>
        <w:pStyle w:val="Normal"/>
        <w:widowControl w:val="false"/>
        <w:numPr>
          <w:ilvl w:val="1"/>
          <w:numId w:val="7"/>
        </w:numPr>
        <w:spacing w:lineRule="auto" w:line="360" w:before="580" w:after="300"/>
        <w:jc w:val="both"/>
        <w:rPr/>
      </w:pPr>
      <w:bookmarkStart w:id="60" w:name="_heading=h.1rvwp1q"/>
      <w:bookmarkEnd w:id="60"/>
      <w:r>
        <w:rPr>
          <w:b/>
          <w:color w:val="000000"/>
          <w:sz w:val="26"/>
          <w:szCs w:val="26"/>
        </w:rPr>
        <w:t>Subtítulo 2</w:t>
      </w:r>
    </w:p>
    <w:p>
      <w:pPr>
        <w:pStyle w:val="Normal"/>
        <w:widowControl w:val="false"/>
        <w:numPr>
          <w:ilvl w:val="1"/>
          <w:numId w:val="7"/>
        </w:numPr>
        <w:spacing w:lineRule="auto" w:line="360" w:before="580" w:after="300"/>
        <w:jc w:val="both"/>
        <w:rPr/>
      </w:pPr>
      <w:bookmarkStart w:id="61" w:name="_heading=h.4bvk7pj"/>
      <w:bookmarkEnd w:id="61"/>
      <w:r>
        <w:rPr>
          <w:b/>
          <w:color w:val="000000"/>
          <w:sz w:val="26"/>
          <w:szCs w:val="26"/>
        </w:rPr>
        <w:t>Considerações do capítulo</w:t>
      </w:r>
    </w:p>
    <w:p>
      <w:pPr>
        <w:pStyle w:val="Normal"/>
        <w:widowControl w:val="false"/>
        <w:spacing w:lineRule="auto" w:line="360"/>
        <w:ind w:firstLine="1009"/>
        <w:jc w:val="both"/>
        <w:rPr>
          <w:color w:val="000000"/>
          <w:sz w:val="26"/>
          <w:szCs w:val="26"/>
        </w:rPr>
      </w:pPr>
      <w:r>
        <w:rPr>
          <w:color w:val="000000"/>
          <w:sz w:val="26"/>
          <w:szCs w:val="26"/>
        </w:rPr>
        <w:t>Finalizar aqui.</w:t>
      </w:r>
    </w:p>
    <w:p>
      <w:pPr>
        <w:pStyle w:val="Normal"/>
        <w:rPr>
          <w:sz w:val="26"/>
          <w:szCs w:val="26"/>
        </w:rPr>
      </w:pPr>
      <w:r>
        <w:rPr>
          <w:sz w:val="26"/>
          <w:szCs w:val="26"/>
        </w:rPr>
      </w:r>
      <w:r>
        <w:br w:type="page"/>
      </w:r>
    </w:p>
    <w:p>
      <w:pPr>
        <w:pStyle w:val="Normal"/>
        <w:widowControl w:val="false"/>
        <w:numPr>
          <w:ilvl w:val="0"/>
          <w:numId w:val="7"/>
        </w:numPr>
        <w:spacing w:lineRule="auto" w:line="360" w:before="980" w:after="1740"/>
        <w:jc w:val="both"/>
        <w:rPr/>
      </w:pPr>
      <w:bookmarkStart w:id="62" w:name="_heading=h.2r0uhxc"/>
      <w:bookmarkEnd w:id="62"/>
      <w:r>
        <w:rPr>
          <w:b/>
          <w:smallCaps/>
          <w:color w:val="000000"/>
          <w:sz w:val="26"/>
          <w:szCs w:val="26"/>
        </w:rPr>
        <w:t>MODELAGEM DO PROTÓTIPO</w:t>
      </w:r>
    </w:p>
    <w:p>
      <w:pPr>
        <w:pStyle w:val="Normal"/>
        <w:widowControl w:val="false"/>
        <w:spacing w:lineRule="auto" w:line="360"/>
        <w:ind w:firstLine="1009"/>
        <w:jc w:val="both"/>
        <w:rPr>
          <w:color w:val="000000"/>
          <w:sz w:val="26"/>
          <w:szCs w:val="26"/>
        </w:rPr>
      </w:pPr>
      <w:r>
        <w:rPr>
          <w:color w:val="000000"/>
          <w:sz w:val="26"/>
          <w:szCs w:val="26"/>
        </w:rPr>
        <w:t>Apenas para trabalhos que terão implementação. Introduzir o que será falado no capítulo.</w:t>
      </w:r>
    </w:p>
    <w:p>
      <w:pPr>
        <w:pStyle w:val="Normal"/>
        <w:widowControl w:val="false"/>
        <w:numPr>
          <w:ilvl w:val="1"/>
          <w:numId w:val="7"/>
        </w:numPr>
        <w:spacing w:lineRule="auto" w:line="360" w:before="580" w:after="300"/>
        <w:jc w:val="both"/>
        <w:rPr/>
      </w:pPr>
      <w:bookmarkStart w:id="63" w:name="_heading=h.1664s55"/>
      <w:bookmarkEnd w:id="63"/>
      <w:r>
        <w:rPr>
          <w:b/>
          <w:color w:val="000000"/>
          <w:sz w:val="26"/>
          <w:szCs w:val="26"/>
        </w:rPr>
        <w:t>Descrição da Solução Proposta</w:t>
      </w:r>
    </w:p>
    <w:p>
      <w:pPr>
        <w:pStyle w:val="Normal"/>
        <w:widowControl w:val="false"/>
        <w:spacing w:lineRule="auto" w:line="360"/>
        <w:ind w:firstLine="1009"/>
        <w:jc w:val="both"/>
        <w:rPr>
          <w:color w:val="000000"/>
          <w:sz w:val="26"/>
          <w:szCs w:val="26"/>
        </w:rPr>
      </w:pPr>
      <w:r>
        <w:rPr>
          <w:color w:val="000000"/>
          <w:sz w:val="26"/>
          <w:szCs w:val="26"/>
        </w:rPr>
        <w:t>Descrever.</w:t>
      </w:r>
    </w:p>
    <w:p>
      <w:pPr>
        <w:pStyle w:val="Normal"/>
        <w:widowControl w:val="false"/>
        <w:spacing w:lineRule="auto" w:line="360"/>
        <w:ind w:firstLine="1009"/>
        <w:jc w:val="both"/>
        <w:rPr>
          <w:color w:val="000000"/>
          <w:sz w:val="26"/>
          <w:szCs w:val="26"/>
        </w:rPr>
      </w:pPr>
      <w:r>
        <w:rPr>
          <w:color w:val="000000"/>
          <w:sz w:val="26"/>
          <w:szCs w:val="26"/>
        </w:rPr>
        <w:t>Dica: criar uma Figura explicando a arquitetura da solução, explicando a mesma.</w:t>
      </w:r>
    </w:p>
    <w:p>
      <w:pPr>
        <w:pStyle w:val="Normal"/>
        <w:widowControl w:val="false"/>
        <w:numPr>
          <w:ilvl w:val="1"/>
          <w:numId w:val="7"/>
        </w:numPr>
        <w:spacing w:lineRule="auto" w:line="360" w:before="580" w:after="300"/>
        <w:jc w:val="both"/>
        <w:rPr/>
      </w:pPr>
      <w:bookmarkStart w:id="64" w:name="_heading=h.3q5sasy"/>
      <w:bookmarkEnd w:id="64"/>
      <w:r>
        <w:rPr>
          <w:b/>
          <w:color w:val="000000"/>
          <w:sz w:val="26"/>
          <w:szCs w:val="26"/>
        </w:rPr>
        <w:t>Elicitação de Requisitos</w:t>
      </w:r>
    </w:p>
    <w:p>
      <w:pPr>
        <w:pStyle w:val="Normal"/>
        <w:widowControl w:val="false"/>
        <w:spacing w:lineRule="auto" w:line="360"/>
        <w:ind w:firstLine="1009"/>
        <w:jc w:val="both"/>
        <w:rPr>
          <w:color w:val="000000"/>
          <w:sz w:val="26"/>
          <w:szCs w:val="26"/>
        </w:rPr>
      </w:pPr>
      <w:r>
        <w:rPr>
          <w:color w:val="000000"/>
          <w:sz w:val="26"/>
          <w:szCs w:val="26"/>
        </w:rPr>
        <w:t>Descrever os RF e RNF</w:t>
      </w:r>
    </w:p>
    <w:p>
      <w:pPr>
        <w:pStyle w:val="Normal"/>
        <w:widowControl w:val="false"/>
        <w:numPr>
          <w:ilvl w:val="1"/>
          <w:numId w:val="7"/>
        </w:numPr>
        <w:spacing w:lineRule="auto" w:line="360" w:before="580" w:after="300"/>
        <w:jc w:val="both"/>
        <w:rPr/>
      </w:pPr>
      <w:r>
        <w:rPr>
          <w:b/>
          <w:color w:val="000000"/>
          <w:sz w:val="26"/>
          <w:szCs w:val="26"/>
        </w:rPr>
        <w:t>Diagrama de Caso de Uso</w:t>
      </w:r>
    </w:p>
    <w:p>
      <w:pPr>
        <w:pStyle w:val="Normal"/>
        <w:widowControl w:val="false"/>
        <w:spacing w:lineRule="auto" w:line="360"/>
        <w:ind w:firstLine="1009"/>
        <w:jc w:val="both"/>
        <w:rPr>
          <w:color w:val="000000"/>
          <w:sz w:val="26"/>
          <w:szCs w:val="26"/>
        </w:rPr>
      </w:pPr>
      <w:r>
        <w:rPr>
          <w:color w:val="000000"/>
          <w:sz w:val="26"/>
          <w:szCs w:val="26"/>
        </w:rPr>
        <w:t>Descrever e apresentar o diagrama de caso de uso.</w:t>
      </w:r>
    </w:p>
    <w:p>
      <w:pPr>
        <w:pStyle w:val="Normal"/>
        <w:widowControl w:val="false"/>
        <w:numPr>
          <w:ilvl w:val="1"/>
          <w:numId w:val="7"/>
        </w:numPr>
        <w:spacing w:lineRule="auto" w:line="360" w:before="580" w:after="300"/>
        <w:jc w:val="both"/>
        <w:rPr/>
      </w:pPr>
      <w:bookmarkStart w:id="65" w:name="_heading=h.25b2l0r"/>
      <w:bookmarkEnd w:id="65"/>
      <w:r>
        <w:rPr>
          <w:b/>
          <w:color w:val="000000"/>
          <w:sz w:val="26"/>
          <w:szCs w:val="26"/>
        </w:rPr>
        <w:t xml:space="preserve">Projeto do Protótipo  </w:t>
      </w:r>
    </w:p>
    <w:p>
      <w:pPr>
        <w:pStyle w:val="Normal"/>
        <w:widowControl w:val="false"/>
        <w:spacing w:lineRule="auto" w:line="360"/>
        <w:ind w:firstLine="1009"/>
        <w:jc w:val="both"/>
        <w:rPr>
          <w:color w:val="000000"/>
          <w:sz w:val="26"/>
          <w:szCs w:val="26"/>
        </w:rPr>
      </w:pPr>
      <w:r>
        <w:rPr>
          <w:color w:val="000000"/>
          <w:sz w:val="26"/>
          <w:szCs w:val="26"/>
        </w:rPr>
        <w:t>Descrever e apresentar em subseções, os artefatos de engenharia: diagramas UML (diagrama de classes, por exemplo, DER, fluxogramas, etc.</w:t>
      </w:r>
    </w:p>
    <w:p>
      <w:pPr>
        <w:pStyle w:val="Normal"/>
        <w:widowControl w:val="false"/>
        <w:numPr>
          <w:ilvl w:val="1"/>
          <w:numId w:val="7"/>
        </w:numPr>
        <w:spacing w:lineRule="auto" w:line="360" w:before="580" w:after="300"/>
        <w:jc w:val="both"/>
        <w:rPr/>
      </w:pPr>
      <w:bookmarkStart w:id="66" w:name="_heading=h.kgcv8k"/>
      <w:bookmarkEnd w:id="66"/>
      <w:r>
        <w:rPr>
          <w:b/>
          <w:color w:val="000000"/>
          <w:sz w:val="26"/>
          <w:szCs w:val="26"/>
        </w:rPr>
        <w:t>Wireframes</w:t>
      </w:r>
    </w:p>
    <w:p>
      <w:pPr>
        <w:pStyle w:val="Normal"/>
        <w:widowControl w:val="false"/>
        <w:spacing w:lineRule="auto" w:line="360"/>
        <w:ind w:firstLine="1009"/>
        <w:jc w:val="both"/>
        <w:rPr>
          <w:color w:val="000000"/>
          <w:sz w:val="26"/>
          <w:szCs w:val="26"/>
        </w:rPr>
      </w:pPr>
      <w:r>
        <w:rPr>
          <w:color w:val="000000"/>
          <w:sz w:val="26"/>
          <w:szCs w:val="26"/>
        </w:rPr>
        <w:t>Apresentar as principais telas (UX, etc.).</w:t>
      </w:r>
    </w:p>
    <w:p>
      <w:pPr>
        <w:pStyle w:val="Normal"/>
        <w:widowControl w:val="false"/>
        <w:numPr>
          <w:ilvl w:val="1"/>
          <w:numId w:val="7"/>
        </w:numPr>
        <w:spacing w:lineRule="auto" w:line="360" w:before="580" w:after="300"/>
        <w:jc w:val="both"/>
        <w:rPr/>
      </w:pPr>
      <w:bookmarkStart w:id="67" w:name="_heading=h.34g0dwd"/>
      <w:bookmarkEnd w:id="67"/>
      <w:r>
        <w:rPr>
          <w:b/>
          <w:color w:val="000000"/>
          <w:sz w:val="26"/>
          <w:szCs w:val="26"/>
        </w:rPr>
        <w:t>Considerações do Capítulo</w:t>
      </w:r>
    </w:p>
    <w:p>
      <w:pPr>
        <w:pStyle w:val="Normal"/>
        <w:widowControl w:val="false"/>
        <w:spacing w:lineRule="auto" w:line="360"/>
        <w:ind w:firstLine="1009"/>
        <w:jc w:val="both"/>
        <w:rPr>
          <w:color w:val="000000"/>
          <w:sz w:val="26"/>
          <w:szCs w:val="26"/>
        </w:rPr>
      </w:pPr>
      <w:r>
        <w:rPr>
          <w:color w:val="000000"/>
          <w:sz w:val="26"/>
          <w:szCs w:val="26"/>
        </w:rPr>
        <w:t>Aqui fica a continuação para o TCC II.</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rPr>
      </w:r>
    </w:p>
    <w:p>
      <w:pPr>
        <w:pStyle w:val="Normal"/>
        <w:rPr>
          <w:sz w:val="26"/>
          <w:szCs w:val="26"/>
        </w:rPr>
      </w:pPr>
      <w:r>
        <w:rPr>
          <w:sz w:val="26"/>
          <w:szCs w:val="26"/>
        </w:rPr>
      </w:r>
      <w:r>
        <w:br w:type="page"/>
      </w:r>
    </w:p>
    <w:p>
      <w:pPr>
        <w:pStyle w:val="Normal"/>
        <w:widowControl w:val="false"/>
        <w:numPr>
          <w:ilvl w:val="0"/>
          <w:numId w:val="7"/>
        </w:numPr>
        <w:spacing w:lineRule="auto" w:line="360" w:before="980" w:after="1740"/>
        <w:jc w:val="both"/>
        <w:rPr/>
      </w:pPr>
      <w:bookmarkStart w:id="68" w:name="_heading=h.1jlao46"/>
      <w:bookmarkEnd w:id="68"/>
      <w:r>
        <w:rPr>
          <w:b/>
          <w:smallCaps/>
          <w:color w:val="000000"/>
          <w:sz w:val="26"/>
          <w:szCs w:val="26"/>
        </w:rPr>
        <w:t>PROCEDIMENTOS METODOLÓGICOS</w:t>
      </w:r>
    </w:p>
    <w:p>
      <w:pPr>
        <w:pStyle w:val="Normal"/>
        <w:widowControl w:val="false"/>
        <w:spacing w:lineRule="auto" w:line="360"/>
        <w:ind w:firstLine="1009"/>
        <w:jc w:val="both"/>
        <w:rPr>
          <w:color w:val="000000"/>
          <w:sz w:val="26"/>
          <w:szCs w:val="26"/>
        </w:rPr>
      </w:pPr>
      <w:r>
        <w:rPr>
          <w:color w:val="000000"/>
          <w:sz w:val="26"/>
          <w:szCs w:val="26"/>
        </w:rPr>
        <w:t>Primeiramente, caracterize o teu trabalho relacionado ao tipo de pesquisa quanto aos objetivos.</w:t>
      </w:r>
    </w:p>
    <w:p>
      <w:pPr>
        <w:pStyle w:val="Normal"/>
        <w:widowControl w:val="false"/>
        <w:spacing w:lineRule="auto" w:line="360"/>
        <w:ind w:firstLine="1009"/>
        <w:jc w:val="both"/>
        <w:rPr>
          <w:color w:val="000000"/>
          <w:sz w:val="26"/>
          <w:szCs w:val="26"/>
        </w:rPr>
      </w:pPr>
      <w:r>
        <w:rPr>
          <w:color w:val="000000"/>
          <w:sz w:val="26"/>
          <w:szCs w:val="26"/>
        </w:rPr>
        <w:t>Após, juntamente com o Orientador, você deve descrever detalhadamente como serão desenvolvidos os trabalhos do TCC. Procure pensar que você está fazendo uma receita de bolo e quem quiser fazer um TCC igual ao seu, ou validá-lo para ver se está correto, deverá seguir detalhadamente esta receita.</w:t>
      </w:r>
    </w:p>
    <w:p>
      <w:pPr>
        <w:pStyle w:val="Normal"/>
        <w:widowControl w:val="false"/>
        <w:spacing w:lineRule="auto" w:line="360"/>
        <w:ind w:firstLine="1009"/>
        <w:jc w:val="both"/>
        <w:rPr>
          <w:color w:val="000000"/>
          <w:sz w:val="26"/>
          <w:szCs w:val="26"/>
        </w:rPr>
      </w:pPr>
      <w:r>
        <w:rPr>
          <w:color w:val="000000"/>
          <w:sz w:val="26"/>
          <w:szCs w:val="26"/>
        </w:rPr>
        <w:t>Descreva como cada etapa será desenvolvida no decorrer do trabalho, enriquecendo com detalhes específicos de cada etapa.</w:t>
      </w:r>
    </w:p>
    <w:p>
      <w:pPr>
        <w:pStyle w:val="Normal"/>
        <w:rPr>
          <w:sz w:val="26"/>
          <w:szCs w:val="26"/>
        </w:rPr>
      </w:pPr>
      <w:r>
        <w:rPr>
          <w:sz w:val="26"/>
          <w:szCs w:val="26"/>
        </w:rPr>
      </w:r>
      <w:r>
        <w:br w:type="page"/>
      </w:r>
    </w:p>
    <w:p>
      <w:pPr>
        <w:pStyle w:val="Normal"/>
        <w:widowControl w:val="false"/>
        <w:numPr>
          <w:ilvl w:val="0"/>
          <w:numId w:val="7"/>
        </w:numPr>
        <w:spacing w:lineRule="auto" w:line="360" w:before="980" w:after="1740"/>
        <w:jc w:val="both"/>
        <w:rPr/>
      </w:pPr>
      <w:r>
        <w:rPr>
          <w:b/>
          <w:smallCaps/>
          <w:color w:val="000000"/>
          <w:sz w:val="26"/>
          <w:szCs w:val="26"/>
        </w:rPr>
        <w:t>CRONOGRAMA</w:t>
      </w:r>
    </w:p>
    <w:p>
      <w:pPr>
        <w:pStyle w:val="Normal"/>
        <w:widowControl w:val="false"/>
        <w:spacing w:lineRule="auto" w:line="360"/>
        <w:ind w:firstLine="1009"/>
        <w:jc w:val="both"/>
        <w:rPr>
          <w:color w:val="000000"/>
          <w:sz w:val="26"/>
          <w:szCs w:val="26"/>
        </w:rPr>
      </w:pPr>
      <w:r>
        <w:rPr>
          <w:color w:val="000000"/>
          <w:sz w:val="26"/>
          <w:szCs w:val="26"/>
        </w:rPr>
        <w:t>Apresentar o cronograma do trabalho: Prever um quadro correspondente ao cronograma do TCC I e outro quadro correspondente ao TCC II, conforme exemplo de Loose, 2019. O cronograma pode ser detalhado, conforme os capítulos e subcapítulos do TCC.</w:t>
      </w:r>
    </w:p>
    <w:p>
      <w:pPr>
        <w:pStyle w:val="Normal"/>
        <w:widowControl w:val="false"/>
        <w:spacing w:lineRule="auto" w:line="360"/>
        <w:ind w:hanging="0"/>
        <w:jc w:val="center"/>
        <w:rPr/>
      </w:pPr>
      <w:r>
        <w:rPr>
          <w:b/>
          <w:bCs/>
          <w:color w:val="000000"/>
          <w:sz w:val="26"/>
          <w:szCs w:val="26"/>
        </w:rPr>
        <w:t>Quadro 1</w:t>
      </w:r>
      <w:r>
        <w:rPr>
          <w:color w:val="000000"/>
          <w:sz w:val="26"/>
          <w:szCs w:val="26"/>
        </w:rPr>
        <w:t xml:space="preserve"> – Cronograma de 02/2025 a 07/2025</w:t>
      </w:r>
    </w:p>
    <w:tbl>
      <w:tblPr>
        <w:tblW w:w="9074" w:type="dxa"/>
        <w:jc w:val="left"/>
        <w:tblInd w:w="55" w:type="dxa"/>
        <w:tblLayout w:type="fixed"/>
        <w:tblCellMar>
          <w:top w:w="55" w:type="dxa"/>
          <w:left w:w="55" w:type="dxa"/>
          <w:bottom w:w="55" w:type="dxa"/>
          <w:right w:w="55" w:type="dxa"/>
        </w:tblCellMar>
      </w:tblPr>
      <w:tblGrid>
        <w:gridCol w:w="2489"/>
        <w:gridCol w:w="1086"/>
        <w:gridCol w:w="1157"/>
        <w:gridCol w:w="1086"/>
        <w:gridCol w:w="1141"/>
        <w:gridCol w:w="1086"/>
        <w:gridCol w:w="1028"/>
      </w:tblGrid>
      <w:tr>
        <w:trPr/>
        <w:tc>
          <w:tcPr>
            <w:tcW w:w="2489" w:type="dxa"/>
            <w:tcBorders>
              <w:top w:val="single" w:sz="4" w:space="0" w:color="000000"/>
              <w:left w:val="single" w:sz="4" w:space="0" w:color="000000"/>
            </w:tcBorders>
          </w:tcPr>
          <w:p>
            <w:pPr>
              <w:pStyle w:val="Contedodatabela"/>
              <w:widowControl w:val="false"/>
              <w:jc w:val="center"/>
              <w:rPr>
                <w:b/>
                <w:b/>
                <w:bCs/>
                <w:sz w:val="20"/>
                <w:szCs w:val="20"/>
              </w:rPr>
            </w:pPr>
            <w:r>
              <w:rPr>
                <w:b/>
                <w:bCs/>
                <w:sz w:val="20"/>
                <w:szCs w:val="20"/>
              </w:rPr>
              <w:t>Projeto</w:t>
            </w:r>
          </w:p>
        </w:tc>
        <w:tc>
          <w:tcPr>
            <w:tcW w:w="6584" w:type="dxa"/>
            <w:gridSpan w:val="6"/>
            <w:tcBorders>
              <w:top w:val="single" w:sz="4" w:space="0" w:color="000000"/>
              <w:left w:val="single" w:sz="4" w:space="0" w:color="000000"/>
              <w:right w:val="single" w:sz="4" w:space="0" w:color="000000"/>
            </w:tcBorders>
          </w:tcPr>
          <w:p>
            <w:pPr>
              <w:pStyle w:val="Contedodatabela"/>
              <w:widowControl w:val="false"/>
              <w:jc w:val="center"/>
              <w:rPr>
                <w:b/>
                <w:b/>
                <w:bCs/>
                <w:sz w:val="20"/>
                <w:szCs w:val="20"/>
              </w:rPr>
            </w:pPr>
            <w:r>
              <w:rPr>
                <w:b/>
                <w:bCs/>
                <w:sz w:val="20"/>
                <w:szCs w:val="20"/>
              </w:rPr>
              <w:t>Cronograma</w:t>
            </w:r>
          </w:p>
        </w:tc>
      </w:tr>
      <w:tr>
        <w:trPr>
          <w:trHeight w:val="572" w:hRule="atLeast"/>
        </w:trPr>
        <w:tc>
          <w:tcPr>
            <w:tcW w:w="2489" w:type="dxa"/>
            <w:tcBorders>
              <w:left w:val="single" w:sz="4" w:space="0" w:color="000000"/>
            </w:tcBorders>
            <w:shd w:fill="B2B2B2" w:val="clear"/>
          </w:tcPr>
          <w:p>
            <w:pPr>
              <w:pStyle w:val="Contedodatabela"/>
              <w:widowControl w:val="false"/>
              <w:jc w:val="left"/>
              <w:rPr>
                <w:b w:val="false"/>
                <w:b w:val="false"/>
                <w:bCs w:val="false"/>
                <w:sz w:val="20"/>
                <w:szCs w:val="20"/>
                <w:highlight w:val="none"/>
                <w:shd w:fill="auto" w:val="clear"/>
              </w:rPr>
            </w:pPr>
            <w:r>
              <w:rPr>
                <w:b w:val="false"/>
                <w:bCs w:val="false"/>
                <w:sz w:val="20"/>
                <w:szCs w:val="20"/>
                <w:shd w:fill="auto" w:val="clear"/>
              </w:rPr>
              <w:t>Atividades</w:t>
            </w:r>
          </w:p>
        </w:tc>
        <w:tc>
          <w:tcPr>
            <w:tcW w:w="1086" w:type="dxa"/>
            <w:tcBorders>
              <w:left w:val="single" w:sz="4" w:space="0" w:color="000000"/>
            </w:tcBorders>
            <w:shd w:fill="B2B2B2" w:val="clear"/>
          </w:tcPr>
          <w:p>
            <w:pPr>
              <w:pStyle w:val="Contedodatabela"/>
              <w:widowControl w:val="false"/>
              <w:jc w:val="center"/>
              <w:rPr>
                <w:b w:val="false"/>
                <w:b w:val="false"/>
                <w:bCs w:val="false"/>
                <w:sz w:val="20"/>
                <w:szCs w:val="20"/>
                <w:highlight w:val="none"/>
                <w:shd w:fill="auto" w:val="clear"/>
              </w:rPr>
            </w:pPr>
            <w:r>
              <w:rPr>
                <w:b w:val="false"/>
                <w:bCs w:val="false"/>
                <w:sz w:val="20"/>
                <w:szCs w:val="20"/>
                <w:shd w:fill="auto" w:val="clear"/>
              </w:rPr>
              <w:t>fev/2025</w:t>
            </w:r>
          </w:p>
        </w:tc>
        <w:tc>
          <w:tcPr>
            <w:tcW w:w="1157" w:type="dxa"/>
            <w:tcBorders>
              <w:left w:val="single" w:sz="4" w:space="0" w:color="000000"/>
            </w:tcBorders>
            <w:shd w:fill="B2B2B2" w:val="clear"/>
          </w:tcPr>
          <w:p>
            <w:pPr>
              <w:pStyle w:val="Contedodatabela"/>
              <w:widowControl w:val="false"/>
              <w:jc w:val="center"/>
              <w:rPr>
                <w:b w:val="false"/>
                <w:b w:val="false"/>
                <w:bCs w:val="false"/>
                <w:sz w:val="20"/>
                <w:szCs w:val="20"/>
                <w:highlight w:val="none"/>
                <w:shd w:fill="auto" w:val="clear"/>
              </w:rPr>
            </w:pPr>
            <w:r>
              <w:rPr>
                <w:b w:val="false"/>
                <w:bCs w:val="false"/>
                <w:sz w:val="20"/>
                <w:szCs w:val="20"/>
                <w:shd w:fill="auto" w:val="clear"/>
              </w:rPr>
              <w:t>mar/2025</w:t>
            </w:r>
          </w:p>
        </w:tc>
        <w:tc>
          <w:tcPr>
            <w:tcW w:w="1086" w:type="dxa"/>
            <w:tcBorders>
              <w:left w:val="single" w:sz="4" w:space="0" w:color="000000"/>
            </w:tcBorders>
            <w:shd w:fill="B2B2B2" w:val="clear"/>
          </w:tcPr>
          <w:p>
            <w:pPr>
              <w:pStyle w:val="Contedodatabela"/>
              <w:widowControl w:val="false"/>
              <w:jc w:val="center"/>
              <w:rPr>
                <w:b w:val="false"/>
                <w:b w:val="false"/>
                <w:bCs w:val="false"/>
                <w:sz w:val="20"/>
                <w:szCs w:val="20"/>
                <w:highlight w:val="none"/>
                <w:shd w:fill="auto" w:val="clear"/>
              </w:rPr>
            </w:pPr>
            <w:r>
              <w:rPr>
                <w:b w:val="false"/>
                <w:bCs w:val="false"/>
                <w:sz w:val="20"/>
                <w:szCs w:val="20"/>
                <w:shd w:fill="auto" w:val="clear"/>
              </w:rPr>
              <w:t>abr/2025</w:t>
            </w:r>
          </w:p>
        </w:tc>
        <w:tc>
          <w:tcPr>
            <w:tcW w:w="1141" w:type="dxa"/>
            <w:tcBorders>
              <w:left w:val="single" w:sz="4" w:space="0" w:color="000000"/>
            </w:tcBorders>
            <w:shd w:fill="B2B2B2" w:val="clear"/>
          </w:tcPr>
          <w:p>
            <w:pPr>
              <w:pStyle w:val="Contedodatabela"/>
              <w:widowControl w:val="false"/>
              <w:jc w:val="center"/>
              <w:rPr>
                <w:b w:val="false"/>
                <w:b w:val="false"/>
                <w:bCs w:val="false"/>
                <w:sz w:val="20"/>
                <w:szCs w:val="20"/>
                <w:highlight w:val="none"/>
                <w:shd w:fill="auto" w:val="clear"/>
              </w:rPr>
            </w:pPr>
            <w:r>
              <w:rPr>
                <w:b w:val="false"/>
                <w:bCs w:val="false"/>
                <w:sz w:val="20"/>
                <w:szCs w:val="20"/>
                <w:shd w:fill="auto" w:val="clear"/>
              </w:rPr>
              <w:t>mai/2025</w:t>
            </w:r>
          </w:p>
        </w:tc>
        <w:tc>
          <w:tcPr>
            <w:tcW w:w="1086" w:type="dxa"/>
            <w:tcBorders>
              <w:left w:val="single" w:sz="4" w:space="0" w:color="000000"/>
            </w:tcBorders>
            <w:shd w:fill="B2B2B2" w:val="clear"/>
          </w:tcPr>
          <w:p>
            <w:pPr>
              <w:pStyle w:val="Contedodatabela"/>
              <w:widowControl w:val="false"/>
              <w:jc w:val="center"/>
              <w:rPr>
                <w:b w:val="false"/>
                <w:b w:val="false"/>
                <w:bCs w:val="false"/>
                <w:sz w:val="20"/>
                <w:szCs w:val="20"/>
                <w:highlight w:val="none"/>
                <w:shd w:fill="auto" w:val="clear"/>
              </w:rPr>
            </w:pPr>
            <w:r>
              <w:rPr>
                <w:b w:val="false"/>
                <w:bCs w:val="false"/>
                <w:sz w:val="20"/>
                <w:szCs w:val="20"/>
                <w:shd w:fill="auto" w:val="clear"/>
              </w:rPr>
              <w:t>jun/2025</w:t>
            </w:r>
          </w:p>
        </w:tc>
        <w:tc>
          <w:tcPr>
            <w:tcW w:w="1028" w:type="dxa"/>
            <w:tcBorders>
              <w:left w:val="single" w:sz="4" w:space="0" w:color="000000"/>
              <w:right w:val="single" w:sz="4" w:space="0" w:color="000000"/>
            </w:tcBorders>
            <w:shd w:fill="B2B2B2" w:val="clear"/>
          </w:tcPr>
          <w:p>
            <w:pPr>
              <w:pStyle w:val="Contedodatabela"/>
              <w:widowControl w:val="false"/>
              <w:jc w:val="center"/>
              <w:rPr>
                <w:b w:val="false"/>
                <w:b w:val="false"/>
                <w:bCs w:val="false"/>
                <w:sz w:val="20"/>
                <w:szCs w:val="20"/>
                <w:highlight w:val="none"/>
                <w:shd w:fill="auto" w:val="clear"/>
              </w:rPr>
            </w:pPr>
            <w:r>
              <w:rPr>
                <w:b w:val="false"/>
                <w:bCs w:val="false"/>
                <w:sz w:val="20"/>
                <w:szCs w:val="20"/>
                <w:shd w:fill="auto" w:val="clear"/>
              </w:rPr>
              <w:t>jul/2025</w:t>
            </w:r>
          </w:p>
        </w:tc>
      </w:tr>
      <w:tr>
        <w:trPr>
          <w:trHeight w:val="572" w:hRule="atLeast"/>
        </w:trPr>
        <w:tc>
          <w:tcPr>
            <w:tcW w:w="2489" w:type="dxa"/>
            <w:tcBorders>
              <w:left w:val="single" w:sz="4" w:space="0" w:color="000000"/>
            </w:tcBorders>
            <w:shd w:fill="B2B2B2" w:val="clear"/>
          </w:tcPr>
          <w:p>
            <w:pPr>
              <w:pStyle w:val="Contedodatabela"/>
              <w:widowControl w:val="false"/>
              <w:jc w:val="left"/>
              <w:rPr>
                <w:b w:val="false"/>
                <w:b w:val="false"/>
                <w:bCs w:val="false"/>
                <w:sz w:val="20"/>
                <w:szCs w:val="20"/>
                <w:highlight w:val="none"/>
                <w:shd w:fill="auto" w:val="clear"/>
              </w:rPr>
            </w:pPr>
            <w:r>
              <w:rPr>
                <w:b w:val="false"/>
                <w:bCs w:val="false"/>
                <w:sz w:val="20"/>
                <w:szCs w:val="20"/>
                <w:shd w:fill="auto" w:val="clear"/>
              </w:rPr>
              <w:t>Escolha do Tema e Orientador</w:t>
            </w:r>
          </w:p>
        </w:tc>
        <w:tc>
          <w:tcPr>
            <w:tcW w:w="1086" w:type="dxa"/>
            <w:tcBorders>
              <w:left w:val="single" w:sz="4" w:space="0" w:color="000000"/>
            </w:tcBorders>
            <w:shd w:fill="00A933" w:val="clear"/>
          </w:tcPr>
          <w:p>
            <w:pPr>
              <w:pStyle w:val="Contedodatabela"/>
              <w:widowControl w:val="false"/>
              <w:jc w:val="center"/>
              <w:rPr>
                <w:b w:val="false"/>
                <w:b w:val="false"/>
                <w:bCs w:val="false"/>
                <w:sz w:val="20"/>
                <w:szCs w:val="20"/>
              </w:rPr>
            </w:pPr>
            <w:r>
              <w:rPr>
                <w:b w:val="false"/>
                <w:bCs w:val="false"/>
                <w:sz w:val="20"/>
                <w:szCs w:val="20"/>
              </w:rPr>
            </w:r>
          </w:p>
        </w:tc>
        <w:tc>
          <w:tcPr>
            <w:tcW w:w="1157"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141"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28" w:type="dxa"/>
            <w:tcBorders>
              <w:left w:val="single" w:sz="4" w:space="0" w:color="000000"/>
              <w:righ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r>
      <w:tr>
        <w:trPr>
          <w:trHeight w:val="572" w:hRule="atLeast"/>
        </w:trPr>
        <w:tc>
          <w:tcPr>
            <w:tcW w:w="2489" w:type="dxa"/>
            <w:tcBorders>
              <w:left w:val="single" w:sz="4" w:space="0" w:color="000000"/>
            </w:tcBorders>
            <w:shd w:fill="B2B2B2" w:val="clear"/>
          </w:tcPr>
          <w:p>
            <w:pPr>
              <w:pStyle w:val="Contedodatabela"/>
              <w:widowControl w:val="false"/>
              <w:jc w:val="left"/>
              <w:rPr>
                <w:b w:val="false"/>
                <w:b w:val="false"/>
                <w:bCs w:val="false"/>
                <w:sz w:val="20"/>
                <w:szCs w:val="20"/>
                <w:highlight w:val="none"/>
                <w:shd w:fill="auto" w:val="clear"/>
              </w:rPr>
            </w:pPr>
            <w:r>
              <w:rPr>
                <w:b w:val="false"/>
                <w:bCs w:val="false"/>
                <w:sz w:val="20"/>
                <w:szCs w:val="20"/>
                <w:shd w:fill="auto" w:val="clear"/>
              </w:rPr>
              <w:t>Elaboração do Pré-projeto</w:t>
            </w:r>
          </w:p>
        </w:tc>
        <w:tc>
          <w:tcPr>
            <w:tcW w:w="1086" w:type="dxa"/>
            <w:tcBorders>
              <w:left w:val="single" w:sz="4" w:space="0" w:color="000000"/>
            </w:tcBorders>
            <w:shd w:fill="00A933" w:val="clear"/>
          </w:tcPr>
          <w:p>
            <w:pPr>
              <w:pStyle w:val="Contedodatabela"/>
              <w:widowControl w:val="false"/>
              <w:jc w:val="center"/>
              <w:rPr>
                <w:b w:val="false"/>
                <w:b w:val="false"/>
                <w:bCs w:val="false"/>
                <w:sz w:val="20"/>
                <w:szCs w:val="20"/>
              </w:rPr>
            </w:pPr>
            <w:r>
              <w:rPr>
                <w:b w:val="false"/>
                <w:bCs w:val="false"/>
                <w:sz w:val="20"/>
                <w:szCs w:val="20"/>
              </w:rPr>
            </w:r>
          </w:p>
        </w:tc>
        <w:tc>
          <w:tcPr>
            <w:tcW w:w="1157" w:type="dxa"/>
            <w:tcBorders>
              <w:left w:val="single" w:sz="4" w:space="0" w:color="000000"/>
            </w:tcBorders>
            <w:shd w:fill="00A933" w:val="clear"/>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141"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28" w:type="dxa"/>
            <w:tcBorders>
              <w:left w:val="single" w:sz="4" w:space="0" w:color="000000"/>
              <w:righ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r>
      <w:tr>
        <w:trPr>
          <w:trHeight w:val="572" w:hRule="atLeast"/>
        </w:trPr>
        <w:tc>
          <w:tcPr>
            <w:tcW w:w="2489" w:type="dxa"/>
            <w:tcBorders>
              <w:left w:val="single" w:sz="4" w:space="0" w:color="000000"/>
            </w:tcBorders>
            <w:shd w:fill="B2B2B2" w:val="clear"/>
          </w:tcPr>
          <w:p>
            <w:pPr>
              <w:pStyle w:val="Contedodatabela"/>
              <w:widowControl w:val="false"/>
              <w:jc w:val="left"/>
              <w:rPr>
                <w:b w:val="false"/>
                <w:b w:val="false"/>
                <w:bCs w:val="false"/>
                <w:sz w:val="20"/>
                <w:szCs w:val="20"/>
                <w:highlight w:val="none"/>
                <w:shd w:fill="auto" w:val="clear"/>
              </w:rPr>
            </w:pPr>
            <w:r>
              <w:rPr>
                <w:b w:val="false"/>
                <w:bCs w:val="false"/>
                <w:sz w:val="20"/>
                <w:szCs w:val="20"/>
                <w:shd w:fill="auto" w:val="clear"/>
              </w:rPr>
              <w:t>Elaboração do primeiro capítulo</w:t>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157" w:type="dxa"/>
            <w:tcBorders>
              <w:left w:val="single" w:sz="4" w:space="0" w:color="000000"/>
            </w:tcBorders>
            <w:shd w:fill="00A933" w:val="clear"/>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shd w:fill="00A933" w:val="clear"/>
          </w:tcPr>
          <w:p>
            <w:pPr>
              <w:pStyle w:val="Contedodatabela"/>
              <w:widowControl w:val="false"/>
              <w:jc w:val="center"/>
              <w:rPr>
                <w:b w:val="false"/>
                <w:b w:val="false"/>
                <w:bCs w:val="false"/>
                <w:sz w:val="20"/>
                <w:szCs w:val="20"/>
              </w:rPr>
            </w:pPr>
            <w:r>
              <w:rPr>
                <w:b w:val="false"/>
                <w:bCs w:val="false"/>
                <w:sz w:val="20"/>
                <w:szCs w:val="20"/>
              </w:rPr>
            </w:r>
          </w:p>
        </w:tc>
        <w:tc>
          <w:tcPr>
            <w:tcW w:w="1141"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28" w:type="dxa"/>
            <w:tcBorders>
              <w:left w:val="single" w:sz="4" w:space="0" w:color="000000"/>
              <w:righ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r>
      <w:tr>
        <w:trPr>
          <w:trHeight w:val="572" w:hRule="atLeast"/>
        </w:trPr>
        <w:tc>
          <w:tcPr>
            <w:tcW w:w="2489" w:type="dxa"/>
            <w:tcBorders>
              <w:left w:val="single" w:sz="4" w:space="0" w:color="000000"/>
            </w:tcBorders>
            <w:shd w:fill="B2B2B2" w:val="clear"/>
          </w:tcPr>
          <w:p>
            <w:pPr>
              <w:pStyle w:val="Contedodatabela"/>
              <w:widowControl w:val="false"/>
              <w:jc w:val="left"/>
              <w:rPr>
                <w:b w:val="false"/>
                <w:b w:val="false"/>
                <w:bCs w:val="false"/>
                <w:sz w:val="20"/>
                <w:szCs w:val="20"/>
                <w:highlight w:val="none"/>
                <w:shd w:fill="auto" w:val="clear"/>
              </w:rPr>
            </w:pPr>
            <w:r>
              <w:rPr>
                <w:b w:val="false"/>
                <w:bCs w:val="false"/>
                <w:sz w:val="20"/>
                <w:szCs w:val="20"/>
                <w:shd w:fill="auto" w:val="clear"/>
              </w:rPr>
              <w:t>Elaboração do segundo capítulo</w:t>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157"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shd w:fill="00A933" w:val="clear"/>
          </w:tcPr>
          <w:p>
            <w:pPr>
              <w:pStyle w:val="Contedodatabela"/>
              <w:widowControl w:val="false"/>
              <w:jc w:val="center"/>
              <w:rPr>
                <w:b w:val="false"/>
                <w:b w:val="false"/>
                <w:bCs w:val="false"/>
                <w:sz w:val="20"/>
                <w:szCs w:val="20"/>
              </w:rPr>
            </w:pPr>
            <w:r>
              <w:rPr>
                <w:b w:val="false"/>
                <w:bCs w:val="false"/>
                <w:sz w:val="20"/>
                <w:szCs w:val="20"/>
              </w:rPr>
            </w:r>
          </w:p>
        </w:tc>
        <w:tc>
          <w:tcPr>
            <w:tcW w:w="1141"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28" w:type="dxa"/>
            <w:tcBorders>
              <w:left w:val="single" w:sz="4" w:space="0" w:color="000000"/>
              <w:righ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r>
      <w:tr>
        <w:trPr>
          <w:trHeight w:val="572" w:hRule="atLeast"/>
        </w:trPr>
        <w:tc>
          <w:tcPr>
            <w:tcW w:w="2489" w:type="dxa"/>
            <w:tcBorders>
              <w:left w:val="single" w:sz="4" w:space="0" w:color="000000"/>
            </w:tcBorders>
            <w:shd w:fill="B2B2B2" w:val="clear"/>
          </w:tcPr>
          <w:p>
            <w:pPr>
              <w:pStyle w:val="Contedodatabela"/>
              <w:widowControl w:val="false"/>
              <w:jc w:val="left"/>
              <w:rPr>
                <w:b w:val="false"/>
                <w:b w:val="false"/>
                <w:bCs w:val="false"/>
                <w:sz w:val="20"/>
                <w:szCs w:val="20"/>
                <w:highlight w:val="none"/>
                <w:shd w:fill="auto" w:val="clear"/>
              </w:rPr>
            </w:pPr>
            <w:r>
              <w:rPr>
                <w:b w:val="false"/>
                <w:bCs w:val="false"/>
                <w:sz w:val="20"/>
                <w:szCs w:val="20"/>
                <w:shd w:fill="auto" w:val="clear"/>
              </w:rPr>
              <w:t>Elaboração do terceiro capítulo</w:t>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157"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shd w:fill="00A933" w:val="clear"/>
          </w:tcPr>
          <w:p>
            <w:pPr>
              <w:pStyle w:val="Contedodatabela"/>
              <w:widowControl w:val="false"/>
              <w:jc w:val="center"/>
              <w:rPr>
                <w:b w:val="false"/>
                <w:b w:val="false"/>
                <w:bCs w:val="false"/>
                <w:sz w:val="20"/>
                <w:szCs w:val="20"/>
              </w:rPr>
            </w:pPr>
            <w:r>
              <w:rPr>
                <w:b w:val="false"/>
                <w:bCs w:val="false"/>
                <w:sz w:val="20"/>
                <w:szCs w:val="20"/>
              </w:rPr>
            </w:r>
          </w:p>
        </w:tc>
        <w:tc>
          <w:tcPr>
            <w:tcW w:w="1141"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28" w:type="dxa"/>
            <w:tcBorders>
              <w:left w:val="single" w:sz="4" w:space="0" w:color="000000"/>
              <w:righ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r>
      <w:tr>
        <w:trPr>
          <w:trHeight w:val="572" w:hRule="atLeast"/>
        </w:trPr>
        <w:tc>
          <w:tcPr>
            <w:tcW w:w="2489" w:type="dxa"/>
            <w:tcBorders>
              <w:left w:val="single" w:sz="4" w:space="0" w:color="000000"/>
            </w:tcBorders>
            <w:shd w:fill="B2B2B2" w:val="clear"/>
          </w:tcPr>
          <w:p>
            <w:pPr>
              <w:pStyle w:val="Contedodatabela"/>
              <w:widowControl w:val="false"/>
              <w:jc w:val="left"/>
              <w:rPr>
                <w:b w:val="false"/>
                <w:b w:val="false"/>
                <w:bCs w:val="false"/>
                <w:sz w:val="20"/>
                <w:szCs w:val="20"/>
                <w:highlight w:val="none"/>
                <w:shd w:fill="auto" w:val="clear"/>
              </w:rPr>
            </w:pPr>
            <w:r>
              <w:rPr>
                <w:b w:val="false"/>
                <w:bCs w:val="false"/>
                <w:sz w:val="20"/>
                <w:szCs w:val="20"/>
                <w:shd w:fill="auto" w:val="clear"/>
              </w:rPr>
              <w:t>Elaboração da introdução</w:t>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157"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141" w:type="dxa"/>
            <w:tcBorders>
              <w:left w:val="single" w:sz="4" w:space="0" w:color="000000"/>
            </w:tcBorders>
            <w:shd w:fill="00A933" w:val="clear"/>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28" w:type="dxa"/>
            <w:tcBorders>
              <w:left w:val="single" w:sz="4" w:space="0" w:color="000000"/>
              <w:righ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r>
      <w:tr>
        <w:trPr>
          <w:trHeight w:val="572" w:hRule="atLeast"/>
        </w:trPr>
        <w:tc>
          <w:tcPr>
            <w:tcW w:w="2489" w:type="dxa"/>
            <w:tcBorders>
              <w:left w:val="single" w:sz="4" w:space="0" w:color="000000"/>
            </w:tcBorders>
            <w:shd w:fill="B2B2B2" w:val="clear"/>
          </w:tcPr>
          <w:p>
            <w:pPr>
              <w:pStyle w:val="Contedodatabela"/>
              <w:widowControl w:val="false"/>
              <w:jc w:val="left"/>
              <w:rPr>
                <w:b w:val="false"/>
                <w:b w:val="false"/>
                <w:bCs w:val="false"/>
                <w:sz w:val="20"/>
                <w:szCs w:val="20"/>
                <w:highlight w:val="none"/>
                <w:shd w:fill="auto" w:val="clear"/>
              </w:rPr>
            </w:pPr>
            <w:r>
              <w:rPr>
                <w:b w:val="false"/>
                <w:bCs w:val="false"/>
                <w:sz w:val="20"/>
                <w:szCs w:val="20"/>
                <w:shd w:fill="auto" w:val="clear"/>
              </w:rPr>
              <w:t>Modelagens do Projeto de pesquisa</w:t>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157"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141" w:type="dxa"/>
            <w:tcBorders>
              <w:left w:val="single" w:sz="4" w:space="0" w:color="000000"/>
            </w:tcBorders>
            <w:shd w:fill="00A933" w:val="clear"/>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28" w:type="dxa"/>
            <w:tcBorders>
              <w:left w:val="single" w:sz="4" w:space="0" w:color="000000"/>
              <w:righ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r>
      <w:tr>
        <w:trPr>
          <w:trHeight w:val="572" w:hRule="atLeast"/>
        </w:trPr>
        <w:tc>
          <w:tcPr>
            <w:tcW w:w="2489" w:type="dxa"/>
            <w:tcBorders>
              <w:left w:val="single" w:sz="4" w:space="0" w:color="000000"/>
            </w:tcBorders>
            <w:shd w:fill="B2B2B2" w:val="clear"/>
          </w:tcPr>
          <w:p>
            <w:pPr>
              <w:pStyle w:val="Contedodatabela"/>
              <w:widowControl w:val="false"/>
              <w:jc w:val="left"/>
              <w:rPr>
                <w:b w:val="false"/>
                <w:b w:val="false"/>
                <w:bCs w:val="false"/>
                <w:sz w:val="20"/>
                <w:szCs w:val="20"/>
                <w:highlight w:val="none"/>
                <w:shd w:fill="auto" w:val="clear"/>
              </w:rPr>
            </w:pPr>
            <w:r>
              <w:rPr>
                <w:b w:val="false"/>
                <w:bCs w:val="false"/>
                <w:sz w:val="20"/>
                <w:szCs w:val="20"/>
                <w:shd w:fill="auto" w:val="clear"/>
              </w:rPr>
              <w:t>Revisão dos capítulos</w:t>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157"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141"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shd w:fill="00A933" w:val="clear"/>
          </w:tcPr>
          <w:p>
            <w:pPr>
              <w:pStyle w:val="Contedodatabela"/>
              <w:widowControl w:val="false"/>
              <w:jc w:val="center"/>
              <w:rPr>
                <w:b w:val="false"/>
                <w:b w:val="false"/>
                <w:bCs w:val="false"/>
                <w:sz w:val="20"/>
                <w:szCs w:val="20"/>
              </w:rPr>
            </w:pPr>
            <w:r>
              <w:rPr>
                <w:b w:val="false"/>
                <w:bCs w:val="false"/>
                <w:sz w:val="20"/>
                <w:szCs w:val="20"/>
              </w:rPr>
            </w:r>
          </w:p>
        </w:tc>
        <w:tc>
          <w:tcPr>
            <w:tcW w:w="1028" w:type="dxa"/>
            <w:tcBorders>
              <w:left w:val="single" w:sz="4" w:space="0" w:color="000000"/>
              <w:righ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r>
      <w:tr>
        <w:trPr>
          <w:trHeight w:val="572" w:hRule="atLeast"/>
        </w:trPr>
        <w:tc>
          <w:tcPr>
            <w:tcW w:w="2489" w:type="dxa"/>
            <w:tcBorders>
              <w:left w:val="single" w:sz="4" w:space="0" w:color="000000"/>
            </w:tcBorders>
            <w:shd w:fill="B2B2B2" w:val="clear"/>
          </w:tcPr>
          <w:p>
            <w:pPr>
              <w:pStyle w:val="Contedodatabela"/>
              <w:widowControl w:val="false"/>
              <w:jc w:val="left"/>
              <w:rPr>
                <w:b w:val="false"/>
                <w:b w:val="false"/>
                <w:bCs w:val="false"/>
                <w:sz w:val="20"/>
                <w:szCs w:val="20"/>
                <w:highlight w:val="none"/>
                <w:shd w:fill="auto" w:val="clear"/>
              </w:rPr>
            </w:pPr>
            <w:r>
              <w:rPr>
                <w:b w:val="false"/>
                <w:bCs w:val="false"/>
                <w:sz w:val="20"/>
                <w:szCs w:val="20"/>
                <w:shd w:fill="auto" w:val="clear"/>
              </w:rPr>
              <w:t>Entrega do Projeto de Pesquisa</w:t>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157"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141"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shd w:fill="00A933" w:val="clear"/>
          </w:tcPr>
          <w:p>
            <w:pPr>
              <w:pStyle w:val="Contedodatabela"/>
              <w:widowControl w:val="false"/>
              <w:jc w:val="center"/>
              <w:rPr>
                <w:b w:val="false"/>
                <w:b w:val="false"/>
                <w:bCs w:val="false"/>
                <w:sz w:val="20"/>
                <w:szCs w:val="20"/>
              </w:rPr>
            </w:pPr>
            <w:r>
              <w:rPr>
                <w:b w:val="false"/>
                <w:bCs w:val="false"/>
                <w:sz w:val="20"/>
                <w:szCs w:val="20"/>
              </w:rPr>
            </w:r>
          </w:p>
        </w:tc>
        <w:tc>
          <w:tcPr>
            <w:tcW w:w="1028" w:type="dxa"/>
            <w:tcBorders>
              <w:left w:val="single" w:sz="4" w:space="0" w:color="000000"/>
              <w:righ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r>
      <w:tr>
        <w:trPr>
          <w:trHeight w:val="572" w:hRule="atLeast"/>
        </w:trPr>
        <w:tc>
          <w:tcPr>
            <w:tcW w:w="2489" w:type="dxa"/>
            <w:tcBorders>
              <w:left w:val="single" w:sz="4" w:space="0" w:color="000000"/>
            </w:tcBorders>
            <w:shd w:fill="B2B2B2" w:val="clear"/>
          </w:tcPr>
          <w:p>
            <w:pPr>
              <w:pStyle w:val="Contedodatabela"/>
              <w:widowControl w:val="false"/>
              <w:jc w:val="left"/>
              <w:rPr>
                <w:b w:val="false"/>
                <w:b w:val="false"/>
                <w:bCs w:val="false"/>
                <w:sz w:val="20"/>
                <w:szCs w:val="20"/>
                <w:highlight w:val="none"/>
                <w:shd w:fill="auto" w:val="clear"/>
              </w:rPr>
            </w:pPr>
            <w:r>
              <w:rPr>
                <w:b w:val="false"/>
                <w:bCs w:val="false"/>
                <w:sz w:val="20"/>
                <w:szCs w:val="20"/>
                <w:shd w:fill="auto" w:val="clear"/>
              </w:rPr>
              <w:t>Apresentação do Projeto de pesquisa 1</w:t>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157"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141"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86" w:type="dxa"/>
            <w:tcBorders>
              <w:left w:val="single" w:sz="4" w:space="0" w:color="000000"/>
            </w:tcBorders>
          </w:tcPr>
          <w:p>
            <w:pPr>
              <w:pStyle w:val="Contedodatabela"/>
              <w:widowControl w:val="false"/>
              <w:jc w:val="center"/>
              <w:rPr>
                <w:b w:val="false"/>
                <w:b w:val="false"/>
                <w:bCs w:val="false"/>
                <w:sz w:val="20"/>
                <w:szCs w:val="20"/>
              </w:rPr>
            </w:pPr>
            <w:r>
              <w:rPr>
                <w:b w:val="false"/>
                <w:bCs w:val="false"/>
                <w:sz w:val="20"/>
                <w:szCs w:val="20"/>
              </w:rPr>
            </w:r>
          </w:p>
        </w:tc>
        <w:tc>
          <w:tcPr>
            <w:tcW w:w="1028" w:type="dxa"/>
            <w:tcBorders>
              <w:left w:val="single" w:sz="4" w:space="0" w:color="000000"/>
              <w:right w:val="single" w:sz="4" w:space="0" w:color="000000"/>
            </w:tcBorders>
            <w:shd w:fill="00A933" w:val="clear"/>
          </w:tcPr>
          <w:p>
            <w:pPr>
              <w:pStyle w:val="Contedodatabela"/>
              <w:widowControl w:val="false"/>
              <w:jc w:val="center"/>
              <w:rPr>
                <w:b w:val="false"/>
                <w:b w:val="false"/>
                <w:bCs w:val="false"/>
                <w:sz w:val="20"/>
                <w:szCs w:val="20"/>
              </w:rPr>
            </w:pPr>
            <w:r>
              <w:rPr>
                <w:b w:val="false"/>
                <w:bCs w:val="false"/>
                <w:sz w:val="20"/>
                <w:szCs w:val="20"/>
              </w:rPr>
            </w:r>
          </w:p>
        </w:tc>
      </w:tr>
    </w:tbl>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jc w:val="both"/>
        <w:rPr>
          <w:color w:val="000000"/>
          <w:sz w:val="26"/>
          <w:szCs w:val="26"/>
        </w:rPr>
      </w:pPr>
      <w:r>
        <w:rPr/>
        <w:drawing>
          <wp:inline distT="0" distB="0" distL="0" distR="0">
            <wp:extent cx="5760085" cy="5687060"/>
            <wp:effectExtent l="0" t="0" r="0" b="0"/>
            <wp:docPr id="3" name="image1.png"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Tabela&#10;&#10;O conteúdo gerado por IA pode estar incorreto."/>
                    <pic:cNvPicPr>
                      <a:picLocks noChangeAspect="1" noChangeArrowheads="1"/>
                    </pic:cNvPicPr>
                  </pic:nvPicPr>
                  <pic:blipFill>
                    <a:blip r:embed="rId15"/>
                    <a:stretch>
                      <a:fillRect/>
                    </a:stretch>
                  </pic:blipFill>
                  <pic:spPr bwMode="auto">
                    <a:xfrm>
                      <a:off x="0" y="0"/>
                      <a:ext cx="5760085" cy="5687060"/>
                    </a:xfrm>
                    <a:prstGeom prst="rect">
                      <a:avLst/>
                    </a:prstGeom>
                  </pic:spPr>
                </pic:pic>
              </a:graphicData>
            </a:graphic>
          </wp:inline>
        </w:drawing>
      </w:r>
    </w:p>
    <w:p>
      <w:pPr>
        <w:pStyle w:val="Normal"/>
        <w:rPr>
          <w:sz w:val="26"/>
          <w:szCs w:val="26"/>
        </w:rPr>
      </w:pPr>
      <w:r>
        <w:rPr>
          <w:sz w:val="26"/>
          <w:szCs w:val="26"/>
        </w:rPr>
      </w:r>
      <w:r>
        <w:br w:type="page"/>
      </w:r>
    </w:p>
    <w:p>
      <w:pPr>
        <w:pStyle w:val="Normal"/>
        <w:widowControl w:val="false"/>
        <w:numPr>
          <w:ilvl w:val="0"/>
          <w:numId w:val="7"/>
        </w:numPr>
        <w:spacing w:lineRule="auto" w:line="360" w:before="980" w:after="1740"/>
        <w:jc w:val="both"/>
        <w:rPr/>
      </w:pPr>
      <w:r>
        <w:rPr>
          <w:b/>
          <w:smallCaps/>
          <w:color w:val="000000"/>
          <w:sz w:val="26"/>
          <w:szCs w:val="26"/>
        </w:rPr>
        <w:t>ORÇAMENTO</w:t>
      </w:r>
    </w:p>
    <w:p>
      <w:pPr>
        <w:pStyle w:val="Normal"/>
        <w:widowControl w:val="false"/>
        <w:spacing w:lineRule="auto" w:line="360"/>
        <w:ind w:firstLine="1009"/>
        <w:jc w:val="both"/>
        <w:rPr>
          <w:color w:val="000000"/>
          <w:sz w:val="26"/>
          <w:szCs w:val="26"/>
        </w:rPr>
      </w:pPr>
      <w:r>
        <w:rPr>
          <w:color w:val="000000"/>
          <w:sz w:val="26"/>
          <w:szCs w:val="26"/>
        </w:rPr>
        <w:t>Neste capítulo deve ser apresentado o orçamento, se houver. Caso não esteja previsto recursos financeiros no desenvolvimento do TCC, pode remover esta página.</w:t>
      </w:r>
    </w:p>
    <w:p>
      <w:pPr>
        <w:pStyle w:val="Normal"/>
        <w:widowControl w:val="false"/>
        <w:spacing w:lineRule="auto" w:line="360"/>
        <w:ind w:firstLine="1009"/>
        <w:jc w:val="both"/>
        <w:rPr>
          <w:color w:val="000000"/>
          <w:sz w:val="26"/>
          <w:szCs w:val="26"/>
        </w:rPr>
      </w:pPr>
      <w:r>
        <w:rPr>
          <w:color w:val="000000"/>
          <w:sz w:val="26"/>
          <w:szCs w:val="26"/>
        </w:rPr>
        <w:t>Exemplo:</w:t>
      </w:r>
    </w:p>
    <w:p>
      <w:pPr>
        <w:pStyle w:val="Normal"/>
        <w:widowControl w:val="false"/>
        <w:spacing w:lineRule="auto" w:line="360"/>
        <w:ind w:firstLine="1009"/>
        <w:jc w:val="both"/>
        <w:rPr>
          <w:i/>
          <w:i/>
          <w:color w:val="000000"/>
          <w:sz w:val="26"/>
          <w:szCs w:val="26"/>
          <w:highlight w:val="yellow"/>
        </w:rPr>
      </w:pPr>
      <w:r>
        <w:rPr>
          <w:i/>
          <w:color w:val="000000"/>
          <w:sz w:val="26"/>
          <w:szCs w:val="26"/>
          <w:highlight w:val="yellow"/>
        </w:rPr>
        <w:t>“</w:t>
      </w:r>
      <w:r>
        <w:rPr>
          <w:i/>
          <w:color w:val="000000"/>
          <w:sz w:val="26"/>
          <w:szCs w:val="26"/>
          <w:highlight w:val="yellow"/>
        </w:rPr>
        <w:t>Este trabalho de conclusão de curso visa o desenvolvimento sem nenhum custo de material ou serviço. As fontes de pesquisas foram baseadas em livros e artigos</w:t>
      </w:r>
    </w:p>
    <w:p>
      <w:pPr>
        <w:pStyle w:val="Normal"/>
        <w:widowControl w:val="false"/>
        <w:spacing w:lineRule="auto" w:line="360"/>
        <w:jc w:val="both"/>
        <w:rPr>
          <w:i/>
          <w:i/>
          <w:color w:val="000000"/>
          <w:sz w:val="26"/>
          <w:szCs w:val="26"/>
        </w:rPr>
      </w:pPr>
      <w:r>
        <w:rPr>
          <w:i/>
          <w:color w:val="000000"/>
          <w:sz w:val="26"/>
          <w:szCs w:val="26"/>
          <w:highlight w:val="yellow"/>
        </w:rPr>
        <w:t>disponíveis gratuitamente. Porém, após o término do protótipo, será necessário a criação de uma conta na loja de aplicativos da Google (Google Play Store) e na loja da Apple(App Store ) para realizar a publicação do aplicativo, sendo os valores cerca de $25 (dólares) e $99 (dólares) respectivamente” (Loose, 2019).</w:t>
      </w:r>
    </w:p>
    <w:p>
      <w:pPr>
        <w:pStyle w:val="Normal"/>
        <w:widowControl w:val="false"/>
        <w:spacing w:lineRule="auto" w:line="360"/>
        <w:ind w:firstLine="1009"/>
        <w:jc w:val="both"/>
        <w:rPr>
          <w:color w:val="000000"/>
          <w:sz w:val="26"/>
          <w:szCs w:val="26"/>
        </w:rPr>
      </w:pPr>
      <w:r>
        <w:rPr>
          <w:color w:val="000000"/>
          <w:sz w:val="26"/>
          <w:szCs w:val="26"/>
        </w:rPr>
      </w:r>
    </w:p>
    <w:p>
      <w:pPr>
        <w:sectPr>
          <w:headerReference w:type="default" r:id="rId16"/>
          <w:headerReference w:type="first" r:id="rId17"/>
          <w:footnotePr>
            <w:numFmt w:val="decimal"/>
          </w:footnotePr>
          <w:type w:val="nextPage"/>
          <w:pgSz w:w="11906" w:h="16838"/>
          <w:pgMar w:left="1701" w:right="1134" w:gutter="0" w:header="720" w:top="1701" w:footer="0" w:bottom="1531"/>
          <w:pgNumType w:fmt="decimal"/>
          <w:formProt w:val="false"/>
          <w:titlePg/>
          <w:textDirection w:val="lrTb"/>
          <w:docGrid w:type="default" w:linePitch="100" w:charSpace="8192"/>
        </w:sectPr>
        <w:pStyle w:val="Normal"/>
        <w:widowControl w:val="false"/>
        <w:spacing w:lineRule="auto" w:line="360"/>
        <w:ind w:firstLine="1009"/>
        <w:jc w:val="both"/>
        <w:rPr>
          <w:color w:val="000000"/>
          <w:sz w:val="26"/>
          <w:szCs w:val="26"/>
        </w:rPr>
      </w:pPr>
      <w:r>
        <w:rPr>
          <w:color w:val="000000"/>
          <w:sz w:val="26"/>
          <w:szCs w:val="26"/>
        </w:rPr>
      </w:r>
      <w:r>
        <w:br w:type="page"/>
      </w:r>
    </w:p>
    <w:p>
      <w:pPr>
        <w:pStyle w:val="Normal"/>
        <w:widowControl w:val="false"/>
        <w:numPr>
          <w:ilvl w:val="4"/>
          <w:numId w:val="3"/>
        </w:numPr>
        <w:spacing w:lineRule="auto" w:line="360" w:before="0" w:after="1701"/>
        <w:jc w:val="center"/>
        <w:rPr/>
      </w:pPr>
      <w:bookmarkStart w:id="69" w:name="_heading=h.43ky6rz"/>
      <w:bookmarkEnd w:id="69"/>
      <w:r>
        <w:rPr>
          <w:b/>
          <w:smallCaps/>
          <w:color w:val="000000"/>
          <w:sz w:val="26"/>
          <w:szCs w:val="26"/>
        </w:rPr>
        <w:t xml:space="preserve">Referências </w:t>
      </w:r>
    </w:p>
    <w:p>
      <w:pPr>
        <w:pStyle w:val="Normal"/>
        <w:widowControl w:val="false"/>
        <w:spacing w:before="0" w:after="240"/>
        <w:rPr>
          <w:color w:val="000000"/>
          <w:sz w:val="26"/>
          <w:szCs w:val="26"/>
        </w:rPr>
      </w:pPr>
      <w:r>
        <w:rPr>
          <w:color w:val="000000"/>
          <w:sz w:val="26"/>
          <w:szCs w:val="26"/>
          <w:highlight w:val="yellow"/>
        </w:rPr>
        <w:t xml:space="preserve">Devem estar em ordem </w:t>
      </w:r>
      <w:r>
        <w:rPr>
          <w:b/>
          <w:color w:val="000000"/>
          <w:sz w:val="26"/>
          <w:szCs w:val="26"/>
          <w:highlight w:val="yellow"/>
        </w:rPr>
        <w:t>alfabética</w:t>
      </w:r>
      <w:r>
        <w:rPr>
          <w:color w:val="000000"/>
          <w:sz w:val="26"/>
          <w:szCs w:val="26"/>
          <w:highlight w:val="yellow"/>
        </w:rPr>
        <w:t xml:space="preserve"> e devem respeitar as normas da ABNT</w:t>
      </w:r>
    </w:p>
    <w:p>
      <w:pPr>
        <w:pStyle w:val="Normal"/>
        <w:widowControl w:val="false"/>
        <w:spacing w:before="0" w:after="240"/>
        <w:rPr>
          <w:color w:val="000000"/>
          <w:sz w:val="26"/>
          <w:szCs w:val="26"/>
        </w:rPr>
      </w:pPr>
      <w:r>
        <w:rPr>
          <w:color w:val="000000"/>
          <w:sz w:val="26"/>
          <w:szCs w:val="26"/>
        </w:rPr>
        <w:t xml:space="preserve">UNIVERSIDADE FEDERAL DO PARANÁ. Sistema de Bibliotecas. Teses, dissertações, monografias e trabalhos acadêmicos. In: _____. </w:t>
      </w:r>
      <w:r>
        <w:rPr>
          <w:b/>
          <w:color w:val="000000"/>
          <w:sz w:val="26"/>
          <w:szCs w:val="26"/>
        </w:rPr>
        <w:t>Normas para apresentação de documentos científicos</w:t>
      </w:r>
      <w:r>
        <w:rPr>
          <w:color w:val="000000"/>
          <w:sz w:val="26"/>
          <w:szCs w:val="26"/>
        </w:rPr>
        <w:t>. Curitiba: Ed. da UFPR, 2000a.</w:t>
      </w:r>
    </w:p>
    <w:p>
      <w:pPr>
        <w:pStyle w:val="Normal"/>
        <w:widowControl w:val="false"/>
        <w:spacing w:before="0" w:after="240"/>
        <w:rPr>
          <w:color w:val="000000"/>
          <w:sz w:val="26"/>
          <w:szCs w:val="26"/>
        </w:rPr>
      </w:pPr>
      <w:r>
        <w:rPr>
          <w:color w:val="000000"/>
          <w:sz w:val="26"/>
          <w:szCs w:val="26"/>
        </w:rPr>
        <w:t xml:space="preserve">UNIVERSIDADE FEDERAL DO PARANÁ. Sistema de Bibliotecas. Redação e editoração. In: _____. </w:t>
      </w:r>
      <w:r>
        <w:rPr>
          <w:b/>
          <w:color w:val="000000"/>
          <w:sz w:val="26"/>
          <w:szCs w:val="26"/>
        </w:rPr>
        <w:t>Normas para apresentação de documentos científicos</w:t>
      </w:r>
      <w:r>
        <w:rPr>
          <w:color w:val="000000"/>
          <w:sz w:val="26"/>
          <w:szCs w:val="26"/>
        </w:rPr>
        <w:t>. Curitiba: Ed. da UFPR, 2000b.</w:t>
      </w:r>
    </w:p>
    <w:p>
      <w:pPr>
        <w:sectPr>
          <w:headerReference w:type="default" r:id="rId18"/>
          <w:footnotePr>
            <w:numFmt w:val="decimal"/>
          </w:footnotePr>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spacing w:before="0" w:after="240"/>
        <w:rPr>
          <w:color w:val="000000"/>
          <w:sz w:val="26"/>
          <w:szCs w:val="26"/>
        </w:rPr>
      </w:pPr>
      <w:r>
        <w:rPr>
          <w:color w:val="000000"/>
          <w:sz w:val="26"/>
          <w:szCs w:val="26"/>
        </w:rPr>
      </w:r>
      <w:r>
        <w:br w:type="page"/>
      </w:r>
    </w:p>
    <w:p>
      <w:pPr>
        <w:pStyle w:val="Normal"/>
        <w:widowControl w:val="false"/>
        <w:numPr>
          <w:ilvl w:val="4"/>
          <w:numId w:val="3"/>
        </w:numPr>
        <w:spacing w:lineRule="auto" w:line="360" w:before="0" w:after="1701"/>
        <w:jc w:val="center"/>
        <w:rPr/>
      </w:pPr>
      <w:bookmarkStart w:id="70" w:name="_heading=h.2iq8gzs"/>
      <w:bookmarkEnd w:id="70"/>
      <w:r>
        <w:rPr>
          <w:b/>
          <w:smallCaps/>
          <w:color w:val="000000"/>
          <w:sz w:val="26"/>
          <w:szCs w:val="26"/>
        </w:rPr>
        <w:t>Apêndices</w:t>
      </w:r>
    </w:p>
    <w:p>
      <w:pPr>
        <w:pStyle w:val="Normal"/>
        <w:widowControl w:val="false"/>
        <w:spacing w:lineRule="auto" w:line="360"/>
        <w:ind w:firstLine="1009"/>
        <w:jc w:val="both"/>
        <w:rPr>
          <w:color w:val="000000"/>
          <w:sz w:val="26"/>
          <w:szCs w:val="26"/>
        </w:rPr>
      </w:pPr>
      <w:r>
        <w:rPr>
          <w:color w:val="000000"/>
          <w:sz w:val="26"/>
          <w:szCs w:val="26"/>
          <w:highlight w:val="yellow"/>
        </w:rPr>
        <w:t>Apenas se tiver: artefatos adicionais de autoria própria.</w:t>
      </w:r>
    </w:p>
    <w:p>
      <w:pPr>
        <w:pStyle w:val="Normal"/>
        <w:widowControl w:val="false"/>
        <w:spacing w:before="0" w:after="240"/>
        <w:rPr>
          <w:color w:val="000000"/>
          <w:sz w:val="26"/>
          <w:szCs w:val="26"/>
        </w:rPr>
      </w:pPr>
      <w:r>
        <w:rPr>
          <w:color w:val="000000"/>
          <w:sz w:val="26"/>
          <w:szCs w:val="26"/>
        </w:rPr>
      </w:r>
    </w:p>
    <w:p>
      <w:pPr>
        <w:sectPr>
          <w:headerReference w:type="default" r:id="rId19"/>
          <w:footnotePr>
            <w:numFmt w:val="decimal"/>
          </w:footnotePr>
          <w:type w:val="nextPage"/>
          <w:pgSz w:w="11906" w:h="16838"/>
          <w:pgMar w:left="1701" w:right="1134" w:gutter="0" w:header="720" w:top="1701" w:footer="0" w:bottom="1531"/>
          <w:pgNumType w:fmt="decimal"/>
          <w:formProt w:val="false"/>
          <w:textDirection w:val="lrTb"/>
          <w:docGrid w:type="default" w:linePitch="100" w:charSpace="8192"/>
        </w:sectPr>
        <w:pStyle w:val="Normal"/>
        <w:widowControl w:val="false"/>
        <w:spacing w:lineRule="auto" w:line="360"/>
        <w:ind w:firstLine="1009"/>
        <w:jc w:val="both"/>
        <w:rPr>
          <w:color w:val="000000"/>
          <w:sz w:val="26"/>
          <w:szCs w:val="26"/>
        </w:rPr>
      </w:pPr>
      <w:r>
        <w:rPr>
          <w:color w:val="000000"/>
          <w:sz w:val="26"/>
          <w:szCs w:val="26"/>
          <w:highlight w:val="yellow"/>
        </w:rPr>
        <w:t>Ex.: um modelo UML ou DER em tamanho maior que não coube no corpo do trabalho</w:t>
      </w:r>
      <w:r>
        <w:rPr>
          <w:color w:val="000000"/>
          <w:sz w:val="26"/>
          <w:szCs w:val="26"/>
        </w:rPr>
        <w:t>.</w:t>
      </w:r>
      <w:r>
        <w:br w:type="page"/>
      </w:r>
    </w:p>
    <w:p>
      <w:pPr>
        <w:pStyle w:val="Normal"/>
        <w:widowControl w:val="false"/>
        <w:numPr>
          <w:ilvl w:val="4"/>
          <w:numId w:val="3"/>
        </w:numPr>
        <w:spacing w:lineRule="auto" w:line="360" w:before="0" w:after="1701"/>
        <w:jc w:val="center"/>
        <w:rPr/>
      </w:pPr>
      <w:bookmarkStart w:id="71" w:name="_heading=h.xvir7l"/>
      <w:bookmarkEnd w:id="71"/>
      <w:r>
        <w:rPr>
          <w:b/>
          <w:smallCaps/>
          <w:color w:val="000000"/>
          <w:sz w:val="26"/>
          <w:szCs w:val="26"/>
        </w:rPr>
        <w:t>Anexos</w:t>
      </w:r>
    </w:p>
    <w:p>
      <w:pPr>
        <w:pStyle w:val="Normal"/>
        <w:widowControl w:val="false"/>
        <w:numPr>
          <w:ilvl w:val="0"/>
          <w:numId w:val="3"/>
        </w:numPr>
        <w:spacing w:lineRule="auto" w:line="360"/>
        <w:jc w:val="both"/>
        <w:rPr>
          <w:color w:val="000000"/>
          <w:sz w:val="26"/>
          <w:szCs w:val="26"/>
          <w:highlight w:val="yellow"/>
        </w:rPr>
      </w:pPr>
      <w:r>
        <w:rPr>
          <w:color w:val="000000"/>
          <w:sz w:val="26"/>
          <w:szCs w:val="26"/>
          <w:highlight w:val="yellow"/>
        </w:rPr>
        <w:t>Apenas se tiver: artefatos adicionais de autoria de outra pessoa. Lembrar de referenciar.</w:t>
      </w:r>
    </w:p>
    <w:p>
      <w:pPr>
        <w:pStyle w:val="Normal"/>
        <w:widowControl w:val="false"/>
        <w:spacing w:lineRule="auto" w:line="360"/>
        <w:ind w:firstLine="1009"/>
        <w:jc w:val="both"/>
        <w:rPr>
          <w:color w:val="000000"/>
          <w:sz w:val="26"/>
          <w:szCs w:val="26"/>
        </w:rPr>
      </w:pPr>
      <w:r>
        <w:rPr>
          <w:color w:val="000000"/>
          <w:sz w:val="26"/>
          <w:szCs w:val="26"/>
        </w:rPr>
      </w:r>
    </w:p>
    <w:p>
      <w:pPr>
        <w:pStyle w:val="Normal"/>
        <w:widowControl w:val="false"/>
        <w:spacing w:lineRule="auto" w:line="360"/>
        <w:ind w:firstLine="1009"/>
        <w:jc w:val="both"/>
        <w:rPr>
          <w:color w:val="000000"/>
          <w:sz w:val="26"/>
          <w:szCs w:val="26"/>
        </w:rPr>
      </w:pPr>
      <w:r>
        <w:rPr>
          <w:color w:val="000000"/>
          <w:sz w:val="26"/>
          <w:szCs w:val="26"/>
          <w:highlight w:val="yellow"/>
        </w:rPr>
        <w:t>Ex.: um modelo UML de um projeto que outro aluno fez.</w:t>
      </w:r>
    </w:p>
    <w:sectPr>
      <w:headerReference w:type="default" r:id="rId20"/>
      <w:headerReference w:type="first" r:id="rId21"/>
      <w:footnotePr>
        <w:numFmt w:val="decimal"/>
      </w:footnotePr>
      <w:type w:val="nextPage"/>
      <w:pgSz w:w="11906" w:h="16838"/>
      <w:pgMar w:left="1701" w:right="1134" w:gutter="0" w:header="720" w:top="1701" w:footer="0" w:bottom="1531"/>
      <w:pgNumType w:fmt="decimal"/>
      <w:formProt w:val="false"/>
      <w:titlePg/>
      <w:textDirection w:val="lrTb"/>
      <w:docGrid w:type="default" w:linePitch="100"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Radamés Pereira" w:date="2025-03-23T21:34:00Z" w:initials="RP">
    <w:p>
      <w:r>
        <w:rPr>
          <w:rFonts w:ascii="Liberation Serif" w:hAnsi="Liberation Serif" w:eastAsia="DejaVu Sans" w:cs="DejaVu Sans"/>
          <w:sz w:val="24"/>
          <w:szCs w:val="24"/>
          <w:lang w:val="en-US" w:eastAsia="en-US" w:bidi="en-US"/>
        </w:rPr>
        <w:t>Lembrar do espaçamento das linhas e o alinhamento de parágrafos quando for finalizar o texto.</w:t>
      </w:r>
    </w:p>
  </w:comment>
  <w:comment w:id="1" w:author="Radamés Pereira" w:date="2025-03-23T21:54:00Z" w:initials="RP">
    <w:p>
      <w:r>
        <w:rPr>
          <w:rFonts w:ascii="Liberation Serif" w:hAnsi="Liberation Serif" w:eastAsia="DejaVu Sans" w:cs="DejaVu Sans"/>
          <w:sz w:val="24"/>
          <w:szCs w:val="24"/>
          <w:lang w:val="en-US" w:eastAsia="en-US" w:bidi="en-US"/>
        </w:rPr>
        <w:t>Na ABNT NBR 14724:2023, o escopo define os limites da abordagem do trabalho. O que será tratado e até onde vai o estudo. E o que não será abordado no trabalho. Talvez se tenha maior clareza em descrever o escopo ao final do trabalho.</w:t>
      </w:r>
    </w:p>
  </w:comment>
  <w:comment w:id="2" w:author="Autor desconhecido" w:date="2025-03-26T15:55:56Z" w:initials="">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pt-BR" w:eastAsia="pt-BR" w:bidi="ar-SA"/>
        </w:rPr>
        <w:t>Dúvidas sobre capítulos</w:t>
      </w:r>
    </w:p>
  </w:comment>
  <w:comment w:id="3" w:author="Radamés Pereira" w:date="2025-03-23T22:29:00Z" w:initials="RP">
    <w:p>
      <w:r>
        <w:rPr>
          <w:rFonts w:ascii="Liberation Serif" w:hAnsi="Liberation Serif" w:eastAsia="DejaVu Sans" w:cs="DejaVu Sans"/>
          <w:sz w:val="24"/>
          <w:szCs w:val="24"/>
          <w:lang w:val="en-US" w:eastAsia="en-US" w:bidi="en-US"/>
        </w:rPr>
        <w:t>É um excelente conteúdo para a revisão bibliográfica, resumo, ou até estar aqui na introdução. Vai depender de como você vai administrar a revisão bibliográfica, se vai estender desta forma o assunto.</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Arial">
    <w:charset w:val="01"/>
    <w:family w:val="roman"/>
    <w:pitch w:val="variable"/>
  </w:font>
  <w:font w:name="StarBats">
    <w:charset w:val="01"/>
    <w:family w:val="roman"/>
    <w:pitch w:val="variable"/>
  </w:font>
  <w:font w:name="Tahoma">
    <w:charset w:val="01"/>
    <w:family w:val="roman"/>
    <w:pitch w:val="variable"/>
    <w:embedRegular r:id="rId5" w:fontKey="{05014A78-CABC-4EF0-12AC-5CD89AEFDE05}"/>
  </w:font>
  <w:font w:name="Liberation Sans">
    <w:altName w:val="Arial"/>
    <w:charset w:val="01"/>
    <w:family w:val="roman"/>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Georgia">
    <w:charset w:val="01"/>
    <w:family w:val="roman"/>
    <w:pitch w:val="variable"/>
    <w:embedRegular r:id="rId10" w:fontKey="{0A014A78-CABC-4EF0-12AC-5CD89AEFDE0A}"/>
    <w:embedItalic r:id="rId11" w:fontKey="{0B014A78-CABC-4EF0-12AC-5CD89AEFDE0B}"/>
  </w:font>
  <w:font w:name="Calibri">
    <w:charset w:val="01"/>
    <w:family w:val="roman"/>
    <w:pitch w:val="variable"/>
    <w:embedRegular r:id="rId12" w:fontKey="{0C014A78-CABC-4EF0-12AC-5CD89AEFDE0C}"/>
  </w:font>
  <w:font w:name="Noto Sans Symbols">
    <w:charset w:val="01"/>
    <w:family w:val="roman"/>
    <w:pitch w:val="variable"/>
    <w:embedRegular r:id="rId13" w:fontKey="{0D014A78-CABC-4EF0-12AC-5CD89AEFDE0D}"/>
  </w:font>
  <w:font w:name="Wingdings">
    <w:charset w:val="02"/>
    <w:family w:val="auto"/>
    <w:pitch w:val="default"/>
  </w:font>
  <w:font w:name="Wingdings 2">
    <w:charset w:val="02"/>
    <w:family w:val="auto"/>
    <w:pitch w:val="default"/>
  </w:font>
  <w:font w:name="OpenSymbol">
    <w:altName w:val="Arial Unicode MS"/>
    <w:charset w:val="01"/>
    <w:family w:val="auto"/>
    <w:pitch w:val="variable"/>
    <w:embedRegular r:id="rId14" w:fontKey="{0E014A78-CABC-4EF0-12AC-5CD89AEFDE0E}"/>
  </w:font>
  <w:font w:name="Noto Sans Symbols">
    <w:charset w:val="01"/>
    <w:family w:val="swiss"/>
    <w:pitch w:val="default"/>
    <w:embedRegular r:id="rId15" w:fontKey="{0F014A78-CABC-4EF0-12AC-5CD89AEFDE0F}"/>
  </w:font>
  <w:font w:name="OpenSymbol">
    <w:altName w:val="Arial Unicode MS"/>
    <w:charset w:val="02"/>
    <w:family w:val="auto"/>
    <w:pitch w:val="variable"/>
    <w:embedRegular r:id="rId14" w:fontKey="{0E014A78-CABC-4EF0-12AC-5CD89AEFDE0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rmal"/>
        <w:widowControl w:val="false"/>
        <w:ind w:left="283" w:hanging="283"/>
        <w:jc w:val="both"/>
        <w:rPr>
          <w:color w:val="000000"/>
        </w:rPr>
      </w:pPr>
      <w:r>
        <w:rPr>
          <w:rStyle w:val="Caracteresdenotaderodap"/>
        </w:rPr>
        <w:footnoteRef/>
      </w:r>
      <w:r>
        <w:rPr>
          <w:color w:val="000000"/>
        </w:rPr>
        <w:tab/>
        <w:t>Caso necessitar de algum estilo que não está listado nesta seção, favor consultar a Coordenação de TCC.</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color w:val="000000"/>
        <w:sz w:val="24"/>
        <w:szCs w:val="24"/>
      </w:rPr>
      <w:fldChar w:fldCharType="begin"/>
    </w:r>
    <w:r>
      <w:rPr>
        <w:sz w:val="24"/>
        <w:szCs w:val="24"/>
        <w:color w:val="000000"/>
      </w:rPr>
      <w:instrText xml:space="preserve"> PAGE </w:instrText>
    </w:r>
    <w:r>
      <w:rPr>
        <w:sz w:val="24"/>
        <w:szCs w:val="24"/>
        <w:color w:val="000000"/>
      </w:rPr>
      <w:fldChar w:fldCharType="separate"/>
    </w:r>
    <w:r>
      <w:rPr>
        <w:sz w:val="24"/>
        <w:szCs w:val="24"/>
        <w:color w:val="000000"/>
      </w:rPr>
      <w:t>2</w:t>
    </w:r>
    <w:r>
      <w:rPr>
        <w:sz w:val="24"/>
        <w:szCs w:val="24"/>
        <w:color w:val="000000"/>
      </w:rPr>
      <w:fldChar w:fldCharType="end"/>
    </w:r>
  </w:p>
  <w:p>
    <w:pPr>
      <w:pStyle w:val="Normal"/>
      <w:widowControl w:val="false"/>
      <w:tabs>
        <w:tab w:val="clear" w:pos="720"/>
        <w:tab w:val="center" w:pos="4535" w:leader="none"/>
        <w:tab w:val="right" w:pos="9071" w:leader="none"/>
      </w:tabs>
      <w:rPr>
        <w:color w:val="000000"/>
        <w:sz w:val="24"/>
        <w:szCs w:val="24"/>
      </w:rPr>
    </w:pPr>
    <w:r>
      <w:rPr>
        <w:color w:val="000000"/>
        <w:sz w:val="24"/>
        <w:szCs w:val="24"/>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1</w:t>
    </w:r>
    <w:r>
      <w:rPr/>
      <w:fldChar w:fldCharType="end"/>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21</w:t>
    </w:r>
    <w:r>
      <w:rPr/>
      <w:fldChar w:fldCharType="end"/>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29</w:t>
    </w:r>
    <w:r>
      <w:rPr/>
      <w:fldChar w:fldCharType="end"/>
    </w:r>
  </w:p>
  <w:p>
    <w:pPr>
      <w:pStyle w:val="Normal"/>
      <w:widowControl w:val="false"/>
      <w:tabs>
        <w:tab w:val="clear" w:pos="720"/>
        <w:tab w:val="center" w:pos="4535" w:leader="none"/>
        <w:tab w:val="right" w:pos="9071" w:leader="none"/>
      </w:tabs>
      <w:ind w:right="360" w:hanging="0"/>
      <w:jc w:val="right"/>
      <w:rPr>
        <w:color w:val="000000"/>
        <w:sz w:val="24"/>
        <w:szCs w:val="24"/>
      </w:rPr>
    </w:pPr>
    <w:r>
      <w:rPr>
        <w:color w:val="000000"/>
        <w:sz w:val="24"/>
        <w:szCs w:val="24"/>
      </w:rPr>
      <w:t>10</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22</w:t>
    </w:r>
    <w:r>
      <w:rPr/>
      <w:fldChar w:fldCharType="end"/>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30</w:t>
    </w:r>
    <w:r>
      <w:rPr/>
      <w:fldChar w:fldCharType="end"/>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31</w:t>
    </w:r>
    <w:r>
      <w:rPr/>
      <w:fldChar w:fldCharType="end"/>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33</w:t>
    </w:r>
    <w:r>
      <w:rPr/>
      <w:fldChar w:fldCharType="end"/>
    </w:r>
  </w:p>
  <w:p>
    <w:pPr>
      <w:pStyle w:val="Normal"/>
      <w:widowControl w:val="false"/>
      <w:tabs>
        <w:tab w:val="clear" w:pos="720"/>
        <w:tab w:val="center" w:pos="4535" w:leader="none"/>
        <w:tab w:val="right" w:pos="9071" w:leader="none"/>
      </w:tabs>
      <w:ind w:right="360" w:hanging="0"/>
      <w:jc w:val="right"/>
      <w:rPr>
        <w:color w:val="000000"/>
        <w:sz w:val="24"/>
        <w:szCs w:val="24"/>
      </w:rPr>
    </w:pPr>
    <w:r>
      <w:rPr>
        <w:color w:val="000000"/>
        <w:sz w:val="24"/>
        <w:szCs w:val="24"/>
      </w:rPr>
      <w:t>10</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32</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sz w:val="24"/>
        <w:szCs w:val="24"/>
      </w:rPr>
      <w:t>iii</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color w:val="000000"/>
        <w:sz w:val="24"/>
        <w:szCs w:val="24"/>
      </w:rPr>
      <w:t>v</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color w:val="000000"/>
        <w:sz w:val="24"/>
        <w:szCs w:val="24"/>
      </w:rPr>
      <w:t>vi</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color w:val="000000"/>
        <w:sz w:val="24"/>
        <w:szCs w:val="24"/>
      </w:rPr>
      <w:t>vii</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color w:val="000000"/>
        <w:sz w:val="24"/>
        <w:szCs w:val="24"/>
      </w:rPr>
      <w:t>viii</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color w:val="000000"/>
        <w:sz w:val="24"/>
        <w:szCs w:val="24"/>
      </w:rPr>
      <w:t>x</w:t>
    </w:r>
  </w:p>
  <w:p>
    <w:pPr>
      <w:pStyle w:val="Normal"/>
      <w:widowControl w:val="false"/>
      <w:tabs>
        <w:tab w:val="clear" w:pos="720"/>
        <w:tab w:val="center" w:pos="4535" w:leader="none"/>
        <w:tab w:val="right" w:pos="9071" w:leader="none"/>
      </w:tabs>
      <w:ind w:right="360" w:hanging="0"/>
      <w:jc w:val="right"/>
      <w:rPr>
        <w:color w:val="000000"/>
        <w:sz w:val="24"/>
        <w:szCs w:val="24"/>
      </w:rPr>
    </w:pPr>
    <w:r>
      <w:rPr>
        <w:color w:val="000000"/>
        <w:sz w:val="24"/>
        <w:szCs w:val="24"/>
      </w:rPr>
      <w:t>10</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color w:val="000000"/>
        <w:sz w:val="24"/>
        <w:szCs w:val="24"/>
      </w:rPr>
      <w:t>ix</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tabs>
        <w:tab w:val="clear" w:pos="720"/>
        <w:tab w:val="center" w:pos="4535" w:leader="none"/>
        <w:tab w:val="right" w:pos="9071" w:leader="none"/>
      </w:tabs>
      <w:jc w:val="right"/>
      <w:rPr>
        <w:color w:val="000000"/>
        <w:sz w:val="24"/>
        <w:szCs w:val="24"/>
      </w:rPr>
    </w:pPr>
    <w:r>
      <w:rPr/>
      <w:fldChar w:fldCharType="begin"/>
    </w:r>
    <w:r>
      <w:rPr/>
      <w:instrText xml:space="preserve"> PAGE </w:instrText>
    </w:r>
    <w:r>
      <w:rPr/>
      <w:fldChar w:fldCharType="separate"/>
    </w:r>
    <w:r>
      <w:rPr/>
      <w:t>19</w:t>
    </w:r>
    <w:r>
      <w:rPr/>
      <w:fldChar w:fldCharType="end"/>
    </w:r>
  </w:p>
  <w:p>
    <w:pPr>
      <w:pStyle w:val="Normal"/>
      <w:widowControl w:val="false"/>
      <w:tabs>
        <w:tab w:val="clear" w:pos="720"/>
        <w:tab w:val="center" w:pos="4535" w:leader="none"/>
        <w:tab w:val="right" w:pos="9071" w:leader="none"/>
      </w:tabs>
      <w:ind w:right="360" w:hanging="0"/>
      <w:jc w:val="right"/>
      <w:rPr>
        <w:color w:val="000000"/>
        <w:sz w:val="24"/>
        <w:szCs w:val="24"/>
      </w:rPr>
    </w:pPr>
    <w:r>
      <w:rPr>
        <w:color w:val="000000"/>
        <w:sz w:val="24"/>
        <w:szCs w:val="24"/>
      </w:rPr>
      <w:t>10</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360" w:hanging="360"/>
      </w:pPr>
      <w:rPr>
        <w:rFonts w:ascii="Noto Sans Symbols" w:hAnsi="Noto Sans Symbols" w:cs="Noto Sans Symbols"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
    <w:lvl w:ilvl="0">
      <w:start w:val="1"/>
      <w:numFmt w:val="decimal"/>
      <w:lvlText w:val=" "/>
      <w:lvlJc w:val="left"/>
      <w:pPr>
        <w:tabs>
          <w:tab w:val="num" w:pos="0"/>
        </w:tabs>
        <w:ind w:left="0" w:hanging="0"/>
      </w:pPr>
      <w:rPr/>
    </w:lvl>
    <w:lvl w:ilvl="1">
      <w:start w:val="1"/>
      <w:numFmt w:val="decimal"/>
      <w:lvlText w:val=""/>
      <w:lvlJc w:val="left"/>
      <w:pPr>
        <w:tabs>
          <w:tab w:val="num" w:pos="0"/>
        </w:tabs>
        <w:ind w:left="0" w:hanging="0"/>
      </w:pPr>
      <w:rPr/>
    </w:lvl>
    <w:lvl w:ilvl="2">
      <w:start w:val="1"/>
      <w:numFmt w:val="decimal"/>
      <w:lvlText w:val=""/>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4">
    <w:lvl w:ilvl="0">
      <w:start w:val="1"/>
      <w:numFmt w:val="lowerLetter"/>
      <w:lvlText w:val="%1)"/>
      <w:lvlJc w:val="left"/>
      <w:pPr>
        <w:tabs>
          <w:tab w:val="num" w:pos="0"/>
        </w:tabs>
        <w:ind w:left="360" w:hanging="360"/>
      </w:pPr>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5">
    <w:lvl w:ilvl="0">
      <w:start w:val="1"/>
      <w:numFmt w:val="lowerLetter"/>
      <w:lvlText w:val="%1)"/>
      <w:lvlJc w:val="left"/>
      <w:pPr>
        <w:tabs>
          <w:tab w:val="num" w:pos="0"/>
        </w:tabs>
        <w:ind w:left="360" w:hanging="360"/>
      </w:pPr>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
    <w:lvl w:ilvl="0">
      <w:start w:val="1"/>
      <w:numFmt w:val="lowerLetter"/>
      <w:lvlText w:val="%1)"/>
      <w:lvlJc w:val="left"/>
      <w:pPr>
        <w:tabs>
          <w:tab w:val="num" w:pos="0"/>
        </w:tabs>
        <w:ind w:left="360" w:hanging="360"/>
      </w:pPr>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7">
    <w:lvl w:ilvl="0">
      <w:start w:val="1"/>
      <w:numFmt w:val="decimal"/>
      <w:lvlText w:val="%1 "/>
      <w:lvlJc w:val="left"/>
      <w:pPr>
        <w:tabs>
          <w:tab w:val="num" w:pos="0"/>
        </w:tabs>
        <w:ind w:left="1985" w:hanging="283"/>
      </w:pPr>
      <w:rPr/>
    </w:lvl>
    <w:lvl w:ilvl="1">
      <w:start w:val="1"/>
      <w:numFmt w:val="decimal"/>
      <w:lvlText w:val="%1.%2 "/>
      <w:lvlJc w:val="left"/>
      <w:pPr>
        <w:tabs>
          <w:tab w:val="num" w:pos="0"/>
        </w:tabs>
        <w:ind w:left="0" w:hanging="0"/>
      </w:pPr>
      <w:rPr/>
    </w:lvl>
    <w:lvl w:ilvl="2">
      <w:start w:val="1"/>
      <w:numFmt w:val="decimal"/>
      <w:lvlText w:val="%1.%2.%3 "/>
      <w:lvlJc w:val="left"/>
      <w:pPr>
        <w:tabs>
          <w:tab w:val="num" w:pos="0"/>
        </w:tabs>
        <w:ind w:left="993" w:hanging="0"/>
      </w:pPr>
      <w:rPr/>
    </w:lvl>
    <w:lvl w:ilvl="3">
      <w:start w:val="1"/>
      <w:numFmt w:val="decimal"/>
      <w:lvlText w:val="%1.%2.%3.%4 "/>
      <w:lvlJc w:val="left"/>
      <w:pPr>
        <w:tabs>
          <w:tab w:val="num" w:pos="0"/>
        </w:tabs>
        <w:ind w:left="0" w:hanging="0"/>
      </w:pPr>
      <w:rPr/>
    </w:lvl>
    <w:lvl w:ilvl="4">
      <w:start w:val="1"/>
      <w:numFmt w:val="decimal"/>
      <w:lvlText w:val="%1.%2.%3.%4.%5 "/>
      <w:lvlJc w:val="left"/>
      <w:pPr>
        <w:tabs>
          <w:tab w:val="num" w:pos="0"/>
        </w:tabs>
        <w:ind w:left="0" w:hanging="0"/>
      </w:pPr>
      <w:rPr/>
    </w:lvl>
    <w:lvl w:ilvl="5">
      <w:start w:val="1"/>
      <w:numFmt w:val="decimal"/>
      <w:lvlText w:val="%1.%2.%3.%4.%5.%6"/>
      <w:lvlJc w:val="left"/>
      <w:pPr>
        <w:tabs>
          <w:tab w:val="num" w:pos="0"/>
        </w:tabs>
        <w:ind w:left="1415" w:hanging="0"/>
      </w:pPr>
      <w:rPr/>
    </w:lvl>
    <w:lvl w:ilvl="6">
      <w:start w:val="1"/>
      <w:numFmt w:val="decimal"/>
      <w:lvlText w:val="%1.%2.%3.%4.%5.%6.%7"/>
      <w:lvlJc w:val="left"/>
      <w:pPr>
        <w:tabs>
          <w:tab w:val="num" w:pos="0"/>
        </w:tabs>
        <w:ind w:left="1698" w:hanging="0"/>
      </w:pPr>
      <w:rPr/>
    </w:lvl>
    <w:lvl w:ilvl="7">
      <w:start w:val="1"/>
      <w:numFmt w:val="decimal"/>
      <w:lvlText w:val="%1.%2.%3.%4.%5.%6.%7.%8"/>
      <w:lvlJc w:val="left"/>
      <w:pPr>
        <w:tabs>
          <w:tab w:val="num" w:pos="0"/>
        </w:tabs>
        <w:ind w:left="1981" w:hanging="0"/>
      </w:pPr>
      <w:rPr/>
    </w:lvl>
    <w:lvl w:ilvl="8">
      <w:start w:val="1"/>
      <w:numFmt w:val="decimal"/>
      <w:lvlText w:val="%1.%2.%3.%4.%5.%6.%7.%8.%9"/>
      <w:lvlJc w:val="left"/>
      <w:pPr>
        <w:tabs>
          <w:tab w:val="num" w:pos="0"/>
        </w:tabs>
        <w:ind w:left="2264" w:hanging="0"/>
      </w:pPr>
      <w:rPr/>
    </w:lvl>
  </w:abstractNum>
  <w:abstractNum w:abstractNumId="8">
    <w:lvl w:ilvl="0">
      <w:start w:val="1"/>
      <w:numFmt w:val="lowerLetter"/>
      <w:lvlText w:val="%1)"/>
      <w:lvlJc w:val="left"/>
      <w:pPr>
        <w:tabs>
          <w:tab w:val="num" w:pos="0"/>
        </w:tabs>
        <w:ind w:left="360" w:hanging="360"/>
      </w:pPr>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9">
    <w:lvl w:ilvl="0">
      <w:start w:val="1"/>
      <w:numFmt w:val="decimal"/>
      <w:lvlText w:val="FIGURA %1 - "/>
      <w:lvlJc w:val="left"/>
      <w:pPr>
        <w:tabs>
          <w:tab w:val="num" w:pos="0"/>
        </w:tabs>
        <w:ind w:left="2722" w:hanging="1304"/>
      </w:pPr>
      <w:rPr>
        <w:sz w:val="22"/>
        <w:i w:val="false"/>
        <w:b/>
        <w:szCs w:val="22"/>
        <w:rFonts w:ascii="Times New Roman" w:hAnsi="Times New Roman" w:eastAsia="Times New Roman" w:cs="Times New Roman"/>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360" w:hanging="360"/>
      </w:pPr>
      <w:rPr>
        <w:rFonts w:ascii="Noto Sans Symbols" w:hAnsi="Noto Sans Symbols" w:cs="Noto Sans Symbols" w:hint="default"/>
        <w:sz w:val="26"/>
        <w:i w:val="false"/>
        <w:b w:val="false"/>
        <w:szCs w:val="26"/>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5">
    <w:lvl w:ilvl="0">
      <w:start w:val="1"/>
      <w:numFmt w:val="decimal"/>
      <w:lvlText w:val="TABELA %1 - "/>
      <w:lvlJc w:val="left"/>
      <w:pPr>
        <w:tabs>
          <w:tab w:val="num" w:pos="0"/>
        </w:tabs>
        <w:ind w:left="1531" w:hanging="1531"/>
      </w:pPr>
      <w:rPr>
        <w:sz w:val="22"/>
        <w:i w:val="false"/>
        <w:b/>
        <w:szCs w:val="22"/>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lowerLetter"/>
      <w:lvlText w:val="%1)"/>
      <w:lvlJc w:val="left"/>
      <w:pPr>
        <w:tabs>
          <w:tab w:val="num" w:pos="0"/>
        </w:tabs>
        <w:ind w:left="360" w:hanging="360"/>
      </w:pPr>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17">
    <w:lvl w:ilvl="0">
      <w:start w:val="1"/>
      <w:numFmt w:val="decimal"/>
      <w:lvlText w:val="QUADRO %1 - "/>
      <w:lvlJc w:val="left"/>
      <w:pPr>
        <w:tabs>
          <w:tab w:val="num" w:pos="0"/>
        </w:tabs>
        <w:ind w:left="1531" w:hanging="1531"/>
      </w:pPr>
      <w:rPr>
        <w:sz w:val="22"/>
        <w:i w:val="false"/>
        <w:b/>
        <w:szCs w:val="22"/>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lowerLetter"/>
      <w:lvlText w:val="%1)"/>
      <w:lvlJc w:val="left"/>
      <w:pPr>
        <w:tabs>
          <w:tab w:val="num" w:pos="0"/>
        </w:tabs>
        <w:ind w:left="1080" w:hanging="360"/>
      </w:pPr>
      <w:rPr/>
    </w:lvl>
    <w:lvl w:ilvl="1">
      <w:start w:val="1"/>
      <w:numFmt w:val="bullet"/>
      <w:lvlText w:val=""/>
      <w:lvlJc w:val="left"/>
      <w:pPr>
        <w:tabs>
          <w:tab w:val="num" w:pos="0"/>
        </w:tabs>
        <w:ind w:left="720" w:hanging="0"/>
      </w:pPr>
      <w:rPr>
        <w:rFonts w:ascii="OpenSymbol" w:hAnsi="OpenSymbol" w:cs="OpenSymbol" w:hint="default"/>
      </w:rPr>
    </w:lvl>
    <w:lvl w:ilvl="2">
      <w:start w:val="1"/>
      <w:numFmt w:val="bullet"/>
      <w:lvlText w:val=""/>
      <w:lvlJc w:val="left"/>
      <w:pPr>
        <w:tabs>
          <w:tab w:val="num" w:pos="0"/>
        </w:tabs>
        <w:ind w:left="720" w:hanging="0"/>
      </w:pPr>
      <w:rPr>
        <w:rFonts w:ascii="OpenSymbol" w:hAnsi="OpenSymbol" w:cs="OpenSymbol" w:hint="default"/>
      </w:rPr>
    </w:lvl>
    <w:lvl w:ilvl="3">
      <w:start w:val="1"/>
      <w:numFmt w:val="bullet"/>
      <w:lvlText w:val=""/>
      <w:lvlJc w:val="left"/>
      <w:pPr>
        <w:tabs>
          <w:tab w:val="num" w:pos="0"/>
        </w:tabs>
        <w:ind w:left="720" w:hanging="0"/>
      </w:pPr>
      <w:rPr>
        <w:rFonts w:ascii="OpenSymbol" w:hAnsi="OpenSymbol" w:cs="OpenSymbol" w:hint="default"/>
      </w:rPr>
    </w:lvl>
    <w:lvl w:ilvl="4">
      <w:start w:val="1"/>
      <w:numFmt w:val="bullet"/>
      <w:lvlText w:val=""/>
      <w:lvlJc w:val="left"/>
      <w:pPr>
        <w:tabs>
          <w:tab w:val="num" w:pos="0"/>
        </w:tabs>
        <w:ind w:left="720" w:hanging="0"/>
      </w:pPr>
      <w:rPr>
        <w:rFonts w:ascii="OpenSymbol" w:hAnsi="OpenSymbol" w:cs="OpenSymbol" w:hint="default"/>
      </w:rPr>
    </w:lvl>
    <w:lvl w:ilvl="5">
      <w:start w:val="1"/>
      <w:numFmt w:val="bullet"/>
      <w:lvlText w:val=""/>
      <w:lvlJc w:val="left"/>
      <w:pPr>
        <w:tabs>
          <w:tab w:val="num" w:pos="0"/>
        </w:tabs>
        <w:ind w:left="720" w:hanging="0"/>
      </w:pPr>
      <w:rPr>
        <w:rFonts w:ascii="OpenSymbol" w:hAnsi="OpenSymbol" w:cs="OpenSymbol" w:hint="default"/>
      </w:rPr>
    </w:lvl>
    <w:lvl w:ilvl="6">
      <w:start w:val="1"/>
      <w:numFmt w:val="bullet"/>
      <w:lvlText w:val=""/>
      <w:lvlJc w:val="left"/>
      <w:pPr>
        <w:tabs>
          <w:tab w:val="num" w:pos="0"/>
        </w:tabs>
        <w:ind w:left="720" w:hanging="0"/>
      </w:pPr>
      <w:rPr>
        <w:rFonts w:ascii="OpenSymbol" w:hAnsi="OpenSymbol" w:cs="OpenSymbol" w:hint="default"/>
      </w:rPr>
    </w:lvl>
    <w:lvl w:ilvl="7">
      <w:start w:val="1"/>
      <w:numFmt w:val="bullet"/>
      <w:lvlText w:val=""/>
      <w:lvlJc w:val="left"/>
      <w:pPr>
        <w:tabs>
          <w:tab w:val="num" w:pos="0"/>
        </w:tabs>
        <w:ind w:left="720" w:hanging="0"/>
      </w:pPr>
      <w:rPr>
        <w:rFonts w:ascii="OpenSymbol" w:hAnsi="OpenSymbol" w:cs="OpenSymbol" w:hint="default"/>
      </w:rPr>
    </w:lvl>
    <w:lvl w:ilvl="8">
      <w:start w:val="1"/>
      <w:numFmt w:val="bullet"/>
      <w:lvlText w:val=""/>
      <w:lvlJc w:val="left"/>
      <w:pPr>
        <w:tabs>
          <w:tab w:val="num" w:pos="0"/>
        </w:tabs>
        <w:ind w:left="720" w:hanging="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embedTrueTypeFonts/>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219a4"/>
    <w:pPr>
      <w:widowControl/>
      <w:suppressAutoHyphens w:val="true"/>
      <w:bidi w:val="0"/>
      <w:spacing w:before="0" w:after="0"/>
      <w:jc w:val="left"/>
    </w:pPr>
    <w:rPr>
      <w:rFonts w:ascii="Times New Roman" w:hAnsi="Times New Roman" w:eastAsia="Times New Roman" w:cs="Times New Roman"/>
      <w:color w:val="auto"/>
      <w:kern w:val="0"/>
      <w:sz w:val="20"/>
      <w:szCs w:val="20"/>
      <w:lang w:val="pt-BR" w:eastAsia="pt-BR" w:bidi="ar-SA"/>
    </w:rPr>
  </w:style>
  <w:style w:type="paragraph" w:styleId="Ttulo1">
    <w:name w:val="Heading 1"/>
    <w:basedOn w:val="Ttulododocumento"/>
    <w:next w:val="Corpodotexto"/>
    <w:uiPriority w:val="9"/>
    <w:qFormat/>
    <w:rsid w:val="004e60c4"/>
    <w:pPr>
      <w:outlineLvl w:val="0"/>
    </w:pPr>
    <w:rPr>
      <w:b/>
      <w:sz w:val="32"/>
    </w:rPr>
  </w:style>
  <w:style w:type="paragraph" w:styleId="Ttulo2">
    <w:name w:val="Heading 2"/>
    <w:basedOn w:val="Normal"/>
    <w:next w:val="Normal"/>
    <w:uiPriority w:val="9"/>
    <w:semiHidden/>
    <w:unhideWhenUsed/>
    <w:qFormat/>
    <w:rsid w:val="004e60c4"/>
    <w:pPr>
      <w:keepNext w:val="true"/>
      <w:spacing w:before="240" w:after="60"/>
      <w:outlineLvl w:val="1"/>
    </w:pPr>
    <w:rPr>
      <w:rFonts w:ascii="Arial" w:hAnsi="Arial"/>
      <w:b/>
      <w:i/>
      <w:sz w:val="24"/>
    </w:rPr>
  </w:style>
  <w:style w:type="paragraph" w:styleId="Ttulo3">
    <w:name w:val="Heading 3"/>
    <w:basedOn w:val="Normal"/>
    <w:next w:val="Normal"/>
    <w:uiPriority w:val="9"/>
    <w:semiHidden/>
    <w:unhideWhenUsed/>
    <w:qFormat/>
    <w:rsid w:val="004e60c4"/>
    <w:pPr>
      <w:keepNext w:val="true"/>
      <w:spacing w:before="240" w:after="60"/>
      <w:outlineLvl w:val="2"/>
    </w:pPr>
    <w:rPr>
      <w:rFonts w:ascii="Arial" w:hAnsi="Arial"/>
      <w:sz w:val="24"/>
    </w:rPr>
  </w:style>
  <w:style w:type="paragraph" w:styleId="Ttulo4">
    <w:name w:val="Heading 4"/>
    <w:basedOn w:val="Normal"/>
    <w:next w:val="Normal"/>
    <w:uiPriority w:val="9"/>
    <w:semiHidden/>
    <w:unhideWhenUsed/>
    <w:qFormat/>
    <w:rsid w:val="004e60c4"/>
    <w:pPr>
      <w:keepNext w:val="true"/>
      <w:spacing w:before="240" w:after="60"/>
      <w:outlineLvl w:val="3"/>
    </w:pPr>
    <w:rPr>
      <w:rFonts w:ascii="Arial" w:hAnsi="Arial"/>
      <w:b/>
      <w:sz w:val="24"/>
    </w:rPr>
  </w:style>
  <w:style w:type="paragraph" w:styleId="Ttulo5">
    <w:name w:val="Heading 5"/>
    <w:basedOn w:val="Normal"/>
    <w:next w:val="Normal"/>
    <w:uiPriority w:val="9"/>
    <w:semiHidden/>
    <w:unhideWhenUsed/>
    <w:qFormat/>
    <w:rsid w:val="004e60c4"/>
    <w:pPr>
      <w:spacing w:before="240" w:after="60"/>
      <w:outlineLvl w:val="4"/>
    </w:pPr>
    <w:rPr>
      <w:sz w:val="22"/>
    </w:rPr>
  </w:style>
  <w:style w:type="paragraph" w:styleId="Ttulo6">
    <w:name w:val="Heading 6"/>
    <w:basedOn w:val="Normal"/>
    <w:next w:val="Normal"/>
    <w:uiPriority w:val="9"/>
    <w:semiHidden/>
    <w:unhideWhenUsed/>
    <w:qFormat/>
    <w:rsid w:val="004e60c4"/>
    <w:pPr>
      <w:spacing w:before="240" w:after="60"/>
      <w:outlineLvl w:val="5"/>
    </w:pPr>
    <w:rPr>
      <w:i/>
      <w:sz w:val="22"/>
    </w:rPr>
  </w:style>
  <w:style w:type="paragraph" w:styleId="Ttulo7">
    <w:name w:val="Heading 7"/>
    <w:basedOn w:val="Normal"/>
    <w:next w:val="Normal"/>
    <w:qFormat/>
    <w:rsid w:val="004e60c4"/>
    <w:pPr>
      <w:spacing w:before="240" w:after="60"/>
      <w:outlineLvl w:val="6"/>
    </w:pPr>
    <w:rPr>
      <w:rFonts w:ascii="Arial" w:hAnsi="Arial"/>
    </w:rPr>
  </w:style>
  <w:style w:type="paragraph" w:styleId="Ttulo8">
    <w:name w:val="Heading 8"/>
    <w:basedOn w:val="Normal"/>
    <w:next w:val="Normal"/>
    <w:qFormat/>
    <w:rsid w:val="004e60c4"/>
    <w:pPr>
      <w:spacing w:before="240" w:after="60"/>
      <w:outlineLvl w:val="7"/>
    </w:pPr>
    <w:rPr>
      <w:rFonts w:ascii="Arial" w:hAnsi="Arial"/>
      <w:i/>
    </w:rPr>
  </w:style>
  <w:style w:type="paragraph" w:styleId="Ttulo9">
    <w:name w:val="Heading 9"/>
    <w:basedOn w:val="Normal"/>
    <w:next w:val="Normal"/>
    <w:qFormat/>
    <w:rsid w:val="004e60c4"/>
    <w:pPr>
      <w:spacing w:before="240" w:after="60"/>
      <w:outlineLvl w:val="8"/>
    </w:pPr>
    <w:rPr>
      <w:rFonts w:ascii="Arial" w:hAnsi="Arial"/>
      <w:b/>
      <w:i/>
      <w:sz w:val="18"/>
    </w:rPr>
  </w:style>
  <w:style w:type="character" w:styleId="DefaultParagraphFont" w:default="1">
    <w:name w:val="Default Paragraph Font"/>
    <w:uiPriority w:val="1"/>
    <w:semiHidden/>
    <w:unhideWhenUsed/>
    <w:qFormat/>
    <w:rPr/>
  </w:style>
  <w:style w:type="character" w:styleId="Marcasenmeros" w:customStyle="1">
    <w:name w:val="Marcas e números"/>
    <w:qFormat/>
    <w:rsid w:val="004e60c4"/>
    <w:rPr>
      <w:rFonts w:ascii="StarBats" w:hAnsi="StarBats"/>
      <w:sz w:val="18"/>
    </w:rPr>
  </w:style>
  <w:style w:type="character" w:styleId="Caracteresdenumerao" w:customStyle="1">
    <w:name w:val="Caracteres de numeração"/>
    <w:qFormat/>
    <w:rsid w:val="004e60c4"/>
    <w:rPr/>
  </w:style>
  <w:style w:type="character" w:styleId="Smbolodenotaderodap" w:customStyle="1">
    <w:name w:val="Símbolo de nota de rodapé"/>
    <w:qFormat/>
    <w:rsid w:val="004e60c4"/>
    <w:rPr/>
  </w:style>
  <w:style w:type="character" w:styleId="Ncoraparanotaderodap" w:customStyle="1">
    <w:name w:val="Âncora para nota de rodapé"/>
    <w:qFormat/>
    <w:rsid w:val="004e60c4"/>
    <w:rPr>
      <w:vertAlign w:val="superscript"/>
    </w:rPr>
  </w:style>
  <w:style w:type="character" w:styleId="Caracteresdenotadefim">
    <w:name w:val="Caracteres de nota de fim"/>
    <w:basedOn w:val="DefaultParagraphFont"/>
    <w:semiHidden/>
    <w:qFormat/>
    <w:rsid w:val="004e60c4"/>
    <w:rPr>
      <w:vertAlign w:val="superscript"/>
    </w:rPr>
  </w:style>
  <w:style w:type="character" w:styleId="Ncoradanotadefim">
    <w:name w:val="Âncora da nota de fim"/>
    <w:rPr>
      <w:vertAlign w:val="superscript"/>
    </w:rPr>
  </w:style>
  <w:style w:type="character" w:styleId="Caracteresdenotaderodap">
    <w:name w:val="Caracteres de nota de rodapé"/>
    <w:basedOn w:val="DefaultParagraphFont"/>
    <w:semiHidden/>
    <w:qFormat/>
    <w:rsid w:val="004e60c4"/>
    <w:rPr>
      <w:vertAlign w:val="superscript"/>
    </w:rPr>
  </w:style>
  <w:style w:type="character" w:styleId="Ncoradanotaderodap">
    <w:name w:val="Âncora da nota de rodapé"/>
    <w:rPr>
      <w:vertAlign w:val="superscript"/>
    </w:rPr>
  </w:style>
  <w:style w:type="character" w:styleId="Pagenumber">
    <w:name w:val="page number"/>
    <w:basedOn w:val="DefaultParagraphFont"/>
    <w:qFormat/>
    <w:rsid w:val="004e60c4"/>
    <w:rPr/>
  </w:style>
  <w:style w:type="character" w:styleId="TELegendaQuadroChar" w:customStyle="1">
    <w:name w:val="TE-LegendaQuadro Char"/>
    <w:basedOn w:val="DefaultParagraphFont"/>
    <w:link w:val="TELegendaQuadro"/>
    <w:qFormat/>
    <w:rsid w:val="0041607b"/>
    <w:rPr>
      <w:sz w:val="22"/>
    </w:rPr>
  </w:style>
  <w:style w:type="character" w:styleId="TextodebaloChar" w:customStyle="1">
    <w:name w:val="Texto de balão Char"/>
    <w:basedOn w:val="DefaultParagraphFont"/>
    <w:link w:val="BalloonText"/>
    <w:uiPriority w:val="99"/>
    <w:semiHidden/>
    <w:qFormat/>
    <w:rsid w:val="002e57a4"/>
    <w:rPr>
      <w:rFonts w:ascii="Tahoma" w:hAnsi="Tahoma" w:cs="Tahoma"/>
      <w:sz w:val="16"/>
      <w:szCs w:val="16"/>
    </w:rPr>
  </w:style>
  <w:style w:type="character" w:styleId="Annotationreference">
    <w:name w:val="annotation reference"/>
    <w:basedOn w:val="DefaultParagraphFont"/>
    <w:uiPriority w:val="99"/>
    <w:semiHidden/>
    <w:unhideWhenUsed/>
    <w:qFormat/>
    <w:rsid w:val="007219a4"/>
    <w:rPr>
      <w:sz w:val="16"/>
      <w:szCs w:val="16"/>
    </w:rPr>
  </w:style>
  <w:style w:type="character" w:styleId="TextodecomentrioChar" w:customStyle="1">
    <w:name w:val="Texto de comentário Char"/>
    <w:basedOn w:val="DefaultParagraphFont"/>
    <w:link w:val="Annotationtext"/>
    <w:uiPriority w:val="99"/>
    <w:qFormat/>
    <w:rsid w:val="007219a4"/>
    <w:rPr/>
  </w:style>
  <w:style w:type="character" w:styleId="AssuntodocomentrioChar" w:customStyle="1">
    <w:name w:val="Assunto do comentário Char"/>
    <w:basedOn w:val="TextodecomentrioChar"/>
    <w:link w:val="Annotationsubject"/>
    <w:uiPriority w:val="99"/>
    <w:semiHidden/>
    <w:qFormat/>
    <w:rsid w:val="007219a4"/>
    <w:rPr>
      <w:b/>
      <w:bCs/>
    </w:rPr>
  </w:style>
  <w:style w:type="character" w:styleId="CabealhoChar" w:customStyle="1">
    <w:name w:val="Cabeçalho Char"/>
    <w:basedOn w:val="DefaultParagraphFont"/>
    <w:uiPriority w:val="99"/>
    <w:qFormat/>
    <w:rsid w:val="007219a4"/>
    <w:rPr>
      <w:sz w:val="24"/>
    </w:rPr>
  </w:style>
  <w:style w:type="character" w:styleId="LinkdaInternet">
    <w:name w:val="Link da Internet"/>
    <w:rPr>
      <w:color w:val="000080"/>
      <w:u w:val="single"/>
    </w:rPr>
  </w:style>
  <w:style w:type="character" w:styleId="Nfaseforte">
    <w:name w:val="Ênfase forte"/>
    <w:qFormat/>
    <w:rPr>
      <w:b/>
      <w:bCs/>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customStyle="1">
    <w:name w:val="Body Text"/>
    <w:basedOn w:val="Padro"/>
    <w:rsid w:val="004e60c4"/>
    <w:pPr>
      <w:spacing w:before="0" w:after="120"/>
    </w:pPr>
    <w:rPr/>
  </w:style>
  <w:style w:type="paragraph" w:styleId="Lista">
    <w:name w:val="List"/>
    <w:basedOn w:val="Corpodotexto"/>
    <w:rsid w:val="004e60c4"/>
    <w:pPr/>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Padro"/>
    <w:qFormat/>
    <w:rsid w:val="004e60c4"/>
    <w:pPr/>
    <w:rPr/>
  </w:style>
  <w:style w:type="paragraph" w:styleId="Ttulododocumento">
    <w:name w:val="Title"/>
    <w:basedOn w:val="Padro"/>
    <w:next w:val="Corpodotexto"/>
    <w:uiPriority w:val="10"/>
    <w:qFormat/>
    <w:rsid w:val="004e60c4"/>
    <w:pPr>
      <w:keepNext w:val="true"/>
      <w:spacing w:before="240" w:after="120"/>
    </w:pPr>
    <w:rPr>
      <w:rFonts w:ascii="Arial" w:hAnsi="Arial"/>
      <w:sz w:val="28"/>
    </w:rPr>
  </w:style>
  <w:style w:type="paragraph" w:styleId="Padro" w:customStyle="1">
    <w:name w:val="Padrão"/>
    <w:qFormat/>
    <w:rsid w:val="004e60c4"/>
    <w:pPr>
      <w:widowControl w:val="false"/>
      <w:suppressAutoHyphens w:val="true"/>
      <w:bidi w:val="0"/>
      <w:spacing w:before="0" w:after="0"/>
      <w:jc w:val="left"/>
    </w:pPr>
    <w:rPr>
      <w:rFonts w:ascii="Times New Roman" w:hAnsi="Times New Roman" w:eastAsia="Times New Roman" w:cs="Times New Roman"/>
      <w:color w:val="auto"/>
      <w:kern w:val="0"/>
      <w:sz w:val="24"/>
      <w:szCs w:val="20"/>
      <w:lang w:val="pt-BR" w:eastAsia="pt-BR" w:bidi="ar-SA"/>
    </w:rPr>
  </w:style>
  <w:style w:type="paragraph" w:styleId="TENormal" w:customStyle="1">
    <w:name w:val="TE-Normal"/>
    <w:qFormat/>
    <w:rsid w:val="004e60c4"/>
    <w:pPr>
      <w:widowControl w:val="false"/>
      <w:suppressAutoHyphens w:val="true"/>
      <w:bidi w:val="0"/>
      <w:spacing w:lineRule="auto" w:line="360" w:before="0" w:after="0"/>
      <w:ind w:firstLine="1009"/>
      <w:jc w:val="both"/>
    </w:pPr>
    <w:rPr>
      <w:rFonts w:ascii="Times New Roman" w:hAnsi="Times New Roman" w:eastAsia="Times New Roman" w:cs="Times New Roman"/>
      <w:color w:val="auto"/>
      <w:kern w:val="0"/>
      <w:sz w:val="26"/>
      <w:szCs w:val="20"/>
      <w:lang w:val="pt-BR" w:eastAsia="pt-BR" w:bidi="ar-SA"/>
    </w:rPr>
  </w:style>
  <w:style w:type="paragraph" w:styleId="CPCapaCabecalho" w:customStyle="1">
    <w:name w:val="CP-CapaCabecalho"/>
    <w:next w:val="TENormal"/>
    <w:qFormat/>
    <w:rsid w:val="004e60c4"/>
    <w:pPr>
      <w:widowControl w:val="false"/>
      <w:suppressAutoHyphens w:val="true"/>
      <w:bidi w:val="0"/>
      <w:spacing w:before="0" w:after="0"/>
      <w:jc w:val="center"/>
    </w:pPr>
    <w:rPr>
      <w:rFonts w:ascii="Times New Roman" w:hAnsi="Times New Roman" w:eastAsia="Times New Roman" w:cs="Times New Roman"/>
      <w:b/>
      <w:caps/>
      <w:color w:val="auto"/>
      <w:kern w:val="0"/>
      <w:sz w:val="26"/>
      <w:szCs w:val="20"/>
      <w:lang w:val="pt-BR" w:eastAsia="pt-BR" w:bidi="ar-SA"/>
    </w:rPr>
  </w:style>
  <w:style w:type="paragraph" w:styleId="CPCapaOrientador" w:customStyle="1">
    <w:name w:val="CP-CapaOrientador"/>
    <w:next w:val="TENormal"/>
    <w:qFormat/>
    <w:rsid w:val="004e60c4"/>
    <w:pPr>
      <w:widowControl w:val="false"/>
      <w:suppressAutoHyphens w:val="true"/>
      <w:bidi w:val="0"/>
      <w:spacing w:before="0" w:after="0"/>
      <w:ind w:left="6067" w:hanging="1531"/>
      <w:jc w:val="left"/>
    </w:pPr>
    <w:rPr>
      <w:rFonts w:ascii="Times New Roman" w:hAnsi="Times New Roman" w:eastAsia="Times New Roman" w:cs="Times New Roman"/>
      <w:color w:val="auto"/>
      <w:kern w:val="0"/>
      <w:sz w:val="26"/>
      <w:szCs w:val="20"/>
      <w:lang w:val="pt-BR" w:eastAsia="pt-BR" w:bidi="ar-SA"/>
    </w:rPr>
  </w:style>
  <w:style w:type="paragraph" w:styleId="CPCapaTitulo" w:customStyle="1">
    <w:name w:val="CP-CapaTitulo"/>
    <w:next w:val="TENormal"/>
    <w:qFormat/>
    <w:rsid w:val="004e60c4"/>
    <w:pPr>
      <w:widowControl w:val="false"/>
      <w:suppressAutoHyphens w:val="true"/>
      <w:bidi w:val="0"/>
      <w:spacing w:lineRule="auto" w:line="360" w:before="0" w:after="0"/>
      <w:jc w:val="center"/>
    </w:pPr>
    <w:rPr>
      <w:rFonts w:ascii="Times New Roman" w:hAnsi="Times New Roman" w:eastAsia="Times New Roman" w:cs="Times New Roman"/>
      <w:b/>
      <w:caps/>
      <w:color w:val="auto"/>
      <w:kern w:val="0"/>
      <w:sz w:val="28"/>
      <w:szCs w:val="20"/>
      <w:lang w:val="pt-BR" w:eastAsia="pt-BR" w:bidi="ar-SA"/>
    </w:rPr>
  </w:style>
  <w:style w:type="paragraph" w:styleId="CPCapaNomeAutor" w:customStyle="1">
    <w:name w:val="CP-CapaNomeAutor"/>
    <w:next w:val="TENormal"/>
    <w:qFormat/>
    <w:rsid w:val="004e60c4"/>
    <w:pPr>
      <w:widowControl w:val="false"/>
      <w:suppressAutoHyphens w:val="true"/>
      <w:bidi w:val="0"/>
      <w:spacing w:lineRule="auto" w:line="360" w:before="0" w:after="0"/>
      <w:jc w:val="center"/>
    </w:pPr>
    <w:rPr>
      <w:rFonts w:ascii="Times New Roman" w:hAnsi="Times New Roman" w:eastAsia="Times New Roman" w:cs="Times New Roman"/>
      <w:b/>
      <w:caps/>
      <w:color w:val="auto"/>
      <w:kern w:val="0"/>
      <w:sz w:val="26"/>
      <w:szCs w:val="20"/>
      <w:lang w:val="pt-BR" w:eastAsia="pt-BR" w:bidi="ar-SA"/>
    </w:rPr>
  </w:style>
  <w:style w:type="paragraph" w:styleId="CPCapaNaturezaAcadmica" w:customStyle="1">
    <w:name w:val="CP-CapaNaturezaAcadêmica"/>
    <w:next w:val="TENormal"/>
    <w:qFormat/>
    <w:rsid w:val="004e60c4"/>
    <w:pPr>
      <w:widowControl w:val="false"/>
      <w:suppressAutoHyphens w:val="true"/>
      <w:bidi w:val="0"/>
      <w:spacing w:before="0" w:after="0"/>
      <w:ind w:left="4536" w:hanging="0"/>
      <w:jc w:val="both"/>
    </w:pPr>
    <w:rPr>
      <w:rFonts w:ascii="Times New Roman" w:hAnsi="Times New Roman" w:eastAsia="Times New Roman" w:cs="Times New Roman"/>
      <w:b/>
      <w:color w:val="auto"/>
      <w:kern w:val="0"/>
      <w:sz w:val="26"/>
      <w:szCs w:val="20"/>
      <w:lang w:val="pt-BR" w:eastAsia="pt-BR" w:bidi="ar-SA"/>
    </w:rPr>
  </w:style>
  <w:style w:type="paragraph" w:styleId="CPCapaLocaleData" w:customStyle="1">
    <w:name w:val="CP-CapaLocaleData"/>
    <w:next w:val="TENormal"/>
    <w:qFormat/>
    <w:rsid w:val="004e60c4"/>
    <w:pPr>
      <w:widowControl w:val="false"/>
      <w:suppressAutoHyphens w:val="true"/>
      <w:bidi w:val="0"/>
      <w:spacing w:lineRule="auto" w:line="360" w:before="0" w:after="0"/>
      <w:jc w:val="center"/>
    </w:pPr>
    <w:rPr>
      <w:rFonts w:ascii="Times New Roman" w:hAnsi="Times New Roman" w:eastAsia="Times New Roman" w:cs="Times New Roman"/>
      <w:b/>
      <w:caps/>
      <w:color w:val="auto"/>
      <w:kern w:val="0"/>
      <w:sz w:val="26"/>
      <w:szCs w:val="20"/>
      <w:lang w:val="pt-BR" w:eastAsia="pt-BR" w:bidi="ar-SA"/>
    </w:rPr>
  </w:style>
  <w:style w:type="paragraph" w:styleId="Contedodetabela" w:customStyle="1">
    <w:name w:val="Conteúdo de tabela"/>
    <w:basedOn w:val="Corpodotexto"/>
    <w:qFormat/>
    <w:rsid w:val="004e60c4"/>
    <w:pPr/>
    <w:rPr/>
  </w:style>
  <w:style w:type="paragraph" w:styleId="Contedodatabela">
    <w:name w:val="Conteúdo da tabela"/>
    <w:basedOn w:val="Normal"/>
    <w:qFormat/>
    <w:pPr/>
    <w:rPr/>
  </w:style>
  <w:style w:type="paragraph" w:styleId="Ttulodetabela" w:customStyle="1">
    <w:name w:val="Título de tabela"/>
    <w:basedOn w:val="Contedodetabela"/>
    <w:qFormat/>
    <w:rsid w:val="004e60c4"/>
    <w:pPr>
      <w:jc w:val="center"/>
    </w:pPr>
    <w:rPr>
      <w:b/>
      <w:i/>
    </w:rPr>
  </w:style>
  <w:style w:type="paragraph" w:styleId="APAprovacaoBanca" w:customStyle="1">
    <w:name w:val="AP-AprovacaoBanca"/>
    <w:next w:val="TENormal"/>
    <w:qFormat/>
    <w:rsid w:val="004e60c4"/>
    <w:pPr>
      <w:widowControl w:val="false"/>
      <w:suppressAutoHyphens w:val="true"/>
      <w:bidi w:val="0"/>
      <w:spacing w:before="0" w:after="0"/>
      <w:jc w:val="center"/>
    </w:pPr>
    <w:rPr>
      <w:rFonts w:ascii="Times New Roman" w:hAnsi="Times New Roman" w:eastAsia="Times New Roman" w:cs="Times New Roman"/>
      <w:color w:val="auto"/>
      <w:kern w:val="0"/>
      <w:sz w:val="26"/>
      <w:szCs w:val="20"/>
      <w:lang w:val="pt-BR" w:eastAsia="pt-BR" w:bidi="ar-SA"/>
    </w:rPr>
  </w:style>
  <w:style w:type="paragraph" w:styleId="APAprovacaoTitulo" w:customStyle="1">
    <w:name w:val="AP-AprovacaoTitulo"/>
    <w:next w:val="TENormal"/>
    <w:qFormat/>
    <w:rsid w:val="004e60c4"/>
    <w:pPr>
      <w:widowControl w:val="false"/>
      <w:suppressAutoHyphens w:val="true"/>
      <w:bidi w:val="0"/>
      <w:spacing w:before="0" w:after="0"/>
      <w:jc w:val="center"/>
    </w:pPr>
    <w:rPr>
      <w:rFonts w:ascii="Times New Roman" w:hAnsi="Times New Roman" w:eastAsia="Times New Roman" w:cs="Times New Roman"/>
      <w:b/>
      <w:caps/>
      <w:color w:val="auto"/>
      <w:kern w:val="0"/>
      <w:sz w:val="26"/>
      <w:szCs w:val="20"/>
      <w:lang w:val="pt-BR" w:eastAsia="pt-BR" w:bidi="ar-SA"/>
    </w:rPr>
  </w:style>
  <w:style w:type="paragraph" w:styleId="DEDedicatoriaAgradecimentos" w:customStyle="1">
    <w:name w:val="DE-DedicatoriaAgradecimentos"/>
    <w:next w:val="TENormal"/>
    <w:qFormat/>
    <w:rsid w:val="004e60c4"/>
    <w:pPr>
      <w:widowControl w:val="false"/>
      <w:suppressAutoHyphens w:val="true"/>
      <w:bidi w:val="0"/>
      <w:spacing w:before="0" w:after="0"/>
      <w:ind w:left="4535" w:hanging="0"/>
      <w:jc w:val="both"/>
    </w:pPr>
    <w:rPr>
      <w:rFonts w:ascii="Times New Roman" w:hAnsi="Times New Roman" w:eastAsia="Times New Roman" w:cs="Times New Roman"/>
      <w:color w:val="auto"/>
      <w:kern w:val="0"/>
      <w:sz w:val="26"/>
      <w:szCs w:val="20"/>
      <w:lang w:val="pt-BR" w:eastAsia="pt-BR" w:bidi="ar-SA"/>
    </w:rPr>
  </w:style>
  <w:style w:type="paragraph" w:styleId="EPEpgrafe" w:customStyle="1">
    <w:name w:val="EP-Epígrafe"/>
    <w:next w:val="TENormal"/>
    <w:qFormat/>
    <w:rsid w:val="004e60c4"/>
    <w:pPr>
      <w:widowControl w:val="false"/>
      <w:suppressAutoHyphens w:val="true"/>
      <w:bidi w:val="0"/>
      <w:spacing w:before="0" w:after="0"/>
      <w:ind w:left="4535" w:hanging="0"/>
      <w:jc w:val="right"/>
    </w:pPr>
    <w:rPr>
      <w:rFonts w:ascii="Times New Roman" w:hAnsi="Times New Roman" w:eastAsia="Times New Roman" w:cs="Times New Roman"/>
      <w:color w:val="auto"/>
      <w:kern w:val="0"/>
      <w:sz w:val="26"/>
      <w:szCs w:val="20"/>
      <w:lang w:val="pt-BR" w:eastAsia="pt-BR" w:bidi="ar-SA"/>
    </w:rPr>
  </w:style>
  <w:style w:type="paragraph" w:styleId="TCTituloCentralizado" w:customStyle="1">
    <w:name w:val="TC-TituloCentralizado"/>
    <w:next w:val="TENormal"/>
    <w:qFormat/>
    <w:rsid w:val="004e60c4"/>
    <w:pPr>
      <w:pageBreakBefore/>
      <w:widowControl w:val="false"/>
      <w:suppressAutoHyphens w:val="true"/>
      <w:bidi w:val="0"/>
      <w:spacing w:lineRule="auto" w:line="360" w:before="980" w:after="1740"/>
      <w:jc w:val="center"/>
    </w:pPr>
    <w:rPr>
      <w:rFonts w:ascii="Times New Roman" w:hAnsi="Times New Roman" w:eastAsia="Times New Roman" w:cs="Times New Roman"/>
      <w:b/>
      <w:caps/>
      <w:color w:val="auto"/>
      <w:kern w:val="0"/>
      <w:sz w:val="26"/>
      <w:szCs w:val="20"/>
      <w:lang w:val="pt-BR" w:eastAsia="pt-BR" w:bidi="ar-SA"/>
    </w:rPr>
  </w:style>
  <w:style w:type="paragraph" w:styleId="LIListaItem" w:customStyle="1">
    <w:name w:val="LI-ListaItem"/>
    <w:qFormat/>
    <w:rsid w:val="004e60c4"/>
    <w:pPr>
      <w:widowControl w:val="false"/>
      <w:tabs>
        <w:tab w:val="clear" w:pos="720"/>
        <w:tab w:val="left" w:pos="1502" w:leader="none"/>
        <w:tab w:val="left" w:pos="8561" w:leader="dot"/>
        <w:tab w:val="right" w:pos="9127" w:leader="none"/>
      </w:tabs>
      <w:suppressAutoHyphens w:val="true"/>
      <w:bidi w:val="0"/>
      <w:spacing w:before="0" w:after="0"/>
      <w:ind w:left="1644" w:hanging="1644"/>
      <w:jc w:val="left"/>
    </w:pPr>
    <w:rPr>
      <w:rFonts w:ascii="Times New Roman" w:hAnsi="Times New Roman" w:eastAsia="Times New Roman" w:cs="Times New Roman"/>
      <w:color w:val="auto"/>
      <w:kern w:val="0"/>
      <w:sz w:val="26"/>
      <w:szCs w:val="20"/>
      <w:lang w:val="pt-BR" w:eastAsia="pt-BR" w:bidi="ar-SA"/>
    </w:rPr>
  </w:style>
  <w:style w:type="paragraph" w:styleId="TENormalNaoIdentado" w:customStyle="1">
    <w:name w:val="TE-NormalNaoIdentado"/>
    <w:next w:val="TENormal"/>
    <w:qFormat/>
    <w:rsid w:val="004e60c4"/>
    <w:pPr>
      <w:widowControl w:val="false"/>
      <w:suppressAutoHyphens w:val="true"/>
      <w:bidi w:val="0"/>
      <w:spacing w:lineRule="auto" w:line="360" w:before="0" w:after="0"/>
      <w:jc w:val="both"/>
    </w:pPr>
    <w:rPr>
      <w:rFonts w:ascii="Times New Roman" w:hAnsi="Times New Roman" w:eastAsia="Times New Roman" w:cs="Times New Roman"/>
      <w:color w:val="auto"/>
      <w:kern w:val="0"/>
      <w:sz w:val="26"/>
      <w:szCs w:val="20"/>
      <w:lang w:val="pt-BR" w:eastAsia="pt-BR" w:bidi="ar-SA"/>
    </w:rPr>
  </w:style>
  <w:style w:type="paragraph" w:styleId="T1TituloPrimario" w:customStyle="1">
    <w:name w:val="T1-TituloPrimario"/>
    <w:next w:val="TENormal"/>
    <w:qFormat/>
    <w:rsid w:val="004e60c4"/>
    <w:pPr>
      <w:pageBreakBefore/>
      <w:widowControl w:val="false"/>
      <w:numPr>
        <w:ilvl w:val="0"/>
        <w:numId w:val="7"/>
      </w:numPr>
      <w:suppressAutoHyphens w:val="true"/>
      <w:bidi w:val="0"/>
      <w:spacing w:lineRule="auto" w:line="360" w:before="980" w:after="1740"/>
      <w:ind w:left="283" w:hanging="0"/>
      <w:jc w:val="both"/>
      <w:outlineLvl w:val="0"/>
    </w:pPr>
    <w:rPr>
      <w:rFonts w:ascii="Times New Roman" w:hAnsi="Times New Roman" w:eastAsia="Times New Roman" w:cs="Times New Roman"/>
      <w:b/>
      <w:caps/>
      <w:color w:val="auto"/>
      <w:kern w:val="0"/>
      <w:sz w:val="26"/>
      <w:szCs w:val="20"/>
      <w:lang w:val="pt-BR" w:eastAsia="pt-BR" w:bidi="ar-SA"/>
    </w:rPr>
  </w:style>
  <w:style w:type="paragraph" w:styleId="TEAlnea" w:customStyle="1">
    <w:name w:val="TE-Alínea"/>
    <w:next w:val="TENormal"/>
    <w:qFormat/>
    <w:rsid w:val="004e60c4"/>
    <w:pPr>
      <w:widowControl w:val="false"/>
      <w:numPr>
        <w:ilvl w:val="0"/>
        <w:numId w:val="6"/>
      </w:numPr>
      <w:suppressAutoHyphens w:val="true"/>
      <w:bidi w:val="0"/>
      <w:spacing w:lineRule="auto" w:line="360" w:before="0" w:after="0"/>
      <w:jc w:val="both"/>
    </w:pPr>
    <w:rPr>
      <w:rFonts w:ascii="Times New Roman" w:hAnsi="Times New Roman" w:eastAsia="Times New Roman" w:cs="Times New Roman"/>
      <w:color w:val="auto"/>
      <w:kern w:val="0"/>
      <w:sz w:val="26"/>
      <w:szCs w:val="20"/>
      <w:lang w:val="pt-BR" w:eastAsia="pt-BR" w:bidi="ar-SA"/>
    </w:rPr>
  </w:style>
  <w:style w:type="paragraph" w:styleId="TEInciso" w:customStyle="1">
    <w:name w:val="TE-Inciso"/>
    <w:next w:val="TENormal"/>
    <w:qFormat/>
    <w:rsid w:val="004e60c4"/>
    <w:pPr>
      <w:widowControl w:val="false"/>
      <w:numPr>
        <w:ilvl w:val="0"/>
        <w:numId w:val="1"/>
      </w:numPr>
      <w:suppressAutoHyphens w:val="true"/>
      <w:bidi w:val="0"/>
      <w:spacing w:lineRule="auto" w:line="360" w:before="0" w:after="0"/>
      <w:ind w:left="1718" w:hanging="357"/>
      <w:jc w:val="both"/>
    </w:pPr>
    <w:rPr>
      <w:rFonts w:ascii="Times New Roman" w:hAnsi="Times New Roman" w:eastAsia="Times New Roman" w:cs="Times New Roman"/>
      <w:color w:val="auto"/>
      <w:kern w:val="0"/>
      <w:sz w:val="26"/>
      <w:szCs w:val="20"/>
      <w:lang w:val="pt-BR" w:eastAsia="pt-BR" w:bidi="ar-SA"/>
    </w:rPr>
  </w:style>
  <w:style w:type="paragraph" w:styleId="TEBullet" w:customStyle="1">
    <w:name w:val="TE-Bullet"/>
    <w:next w:val="TENormal"/>
    <w:qFormat/>
    <w:rsid w:val="004e60c4"/>
    <w:pPr>
      <w:widowControl w:val="false"/>
      <w:numPr>
        <w:ilvl w:val="0"/>
        <w:numId w:val="2"/>
      </w:numPr>
      <w:suppressAutoHyphens w:val="true"/>
      <w:bidi w:val="0"/>
      <w:spacing w:lineRule="auto" w:line="360" w:before="0" w:after="0"/>
      <w:ind w:left="1366" w:hanging="357"/>
      <w:jc w:val="both"/>
    </w:pPr>
    <w:rPr>
      <w:rFonts w:ascii="Times New Roman" w:hAnsi="Times New Roman" w:eastAsia="Times New Roman" w:cs="Times New Roman"/>
      <w:color w:val="auto"/>
      <w:kern w:val="0"/>
      <w:sz w:val="26"/>
      <w:szCs w:val="20"/>
      <w:lang w:val="pt-BR" w:eastAsia="pt-BR" w:bidi="ar-SA"/>
    </w:rPr>
  </w:style>
  <w:style w:type="paragraph" w:styleId="T2TituloSecundario" w:customStyle="1">
    <w:name w:val="T2-TituloSecundario"/>
    <w:next w:val="TENormal"/>
    <w:qFormat/>
    <w:rsid w:val="004e60c4"/>
    <w:pPr>
      <w:widowControl w:val="false"/>
      <w:numPr>
        <w:ilvl w:val="1"/>
        <w:numId w:val="7"/>
      </w:numPr>
      <w:suppressAutoHyphens w:val="true"/>
      <w:bidi w:val="0"/>
      <w:spacing w:lineRule="auto" w:line="360" w:before="580" w:after="300"/>
      <w:jc w:val="both"/>
      <w:outlineLvl w:val="1"/>
    </w:pPr>
    <w:rPr>
      <w:rFonts w:ascii="Times New Roman" w:hAnsi="Times New Roman" w:eastAsia="Times New Roman" w:cs="Times New Roman"/>
      <w:b/>
      <w:color w:val="auto"/>
      <w:kern w:val="0"/>
      <w:sz w:val="26"/>
      <w:szCs w:val="20"/>
      <w:lang w:val="pt-BR" w:eastAsia="pt-BR" w:bidi="ar-SA"/>
    </w:rPr>
  </w:style>
  <w:style w:type="paragraph" w:styleId="T3TituloTerciario" w:customStyle="1">
    <w:name w:val="T3-TituloTerciario"/>
    <w:next w:val="TENormal"/>
    <w:qFormat/>
    <w:rsid w:val="004e60c4"/>
    <w:pPr>
      <w:widowControl w:val="false"/>
      <w:numPr>
        <w:ilvl w:val="2"/>
        <w:numId w:val="7"/>
      </w:numPr>
      <w:suppressAutoHyphens w:val="true"/>
      <w:bidi w:val="0"/>
      <w:spacing w:lineRule="auto" w:line="360" w:before="300" w:after="300"/>
      <w:jc w:val="both"/>
      <w:outlineLvl w:val="2"/>
    </w:pPr>
    <w:rPr>
      <w:rFonts w:ascii="Times New Roman" w:hAnsi="Times New Roman" w:eastAsia="Times New Roman" w:cs="Times New Roman"/>
      <w:i/>
      <w:color w:val="auto"/>
      <w:kern w:val="0"/>
      <w:sz w:val="26"/>
      <w:szCs w:val="20"/>
      <w:lang w:val="pt-BR" w:eastAsia="pt-BR" w:bidi="ar-SA"/>
    </w:rPr>
  </w:style>
  <w:style w:type="paragraph" w:styleId="T4TituloQuaternario" w:customStyle="1">
    <w:name w:val="T4-TituloQuaternario"/>
    <w:next w:val="TENormal"/>
    <w:qFormat/>
    <w:rsid w:val="004e60c4"/>
    <w:pPr>
      <w:widowControl w:val="false"/>
      <w:numPr>
        <w:ilvl w:val="3"/>
        <w:numId w:val="7"/>
      </w:numPr>
      <w:suppressAutoHyphens w:val="true"/>
      <w:bidi w:val="0"/>
      <w:spacing w:lineRule="auto" w:line="360" w:before="200" w:after="200"/>
      <w:jc w:val="both"/>
      <w:outlineLvl w:val="3"/>
    </w:pPr>
    <w:rPr>
      <w:rFonts w:ascii="Times New Roman" w:hAnsi="Times New Roman" w:eastAsia="Times New Roman" w:cs="Times New Roman"/>
      <w:color w:val="auto"/>
      <w:kern w:val="0"/>
      <w:sz w:val="26"/>
      <w:szCs w:val="20"/>
      <w:lang w:val="pt-BR" w:eastAsia="pt-BR" w:bidi="ar-SA"/>
    </w:rPr>
  </w:style>
  <w:style w:type="paragraph" w:styleId="TECorpoTabela" w:customStyle="1">
    <w:name w:val="TE-CorpoTabela"/>
    <w:qFormat/>
    <w:rsid w:val="004e60c4"/>
    <w:pPr>
      <w:widowControl w:val="false"/>
      <w:suppressAutoHyphens w:val="true"/>
      <w:bidi w:val="0"/>
      <w:spacing w:before="0" w:after="0"/>
      <w:jc w:val="both"/>
    </w:pPr>
    <w:rPr>
      <w:rFonts w:ascii="Times New Roman" w:hAnsi="Times New Roman" w:eastAsia="Times New Roman" w:cs="Times New Roman"/>
      <w:color w:val="auto"/>
      <w:kern w:val="0"/>
      <w:sz w:val="20"/>
      <w:szCs w:val="20"/>
      <w:lang w:val="pt-BR" w:eastAsia="pt-BR" w:bidi="ar-SA"/>
    </w:rPr>
  </w:style>
  <w:style w:type="paragraph" w:styleId="TECitacao5Linhas" w:customStyle="1">
    <w:name w:val="TE-Citacao5Linhas"/>
    <w:next w:val="Notaderodap"/>
    <w:qFormat/>
    <w:rsid w:val="004e60c4"/>
    <w:pPr>
      <w:widowControl w:val="false"/>
      <w:suppressAutoHyphens w:val="true"/>
      <w:bidi w:val="0"/>
      <w:spacing w:before="120" w:after="120"/>
      <w:ind w:left="1009" w:hanging="0"/>
      <w:jc w:val="both"/>
    </w:pPr>
    <w:rPr>
      <w:rFonts w:ascii="Times New Roman" w:hAnsi="Times New Roman" w:eastAsia="Times New Roman" w:cs="Times New Roman"/>
      <w:color w:val="auto"/>
      <w:kern w:val="0"/>
      <w:sz w:val="22"/>
      <w:szCs w:val="20"/>
      <w:lang w:val="pt-BR" w:eastAsia="pt-BR" w:bidi="ar-SA"/>
    </w:rPr>
  </w:style>
  <w:style w:type="paragraph" w:styleId="Notaderodap" w:customStyle="1">
    <w:name w:val="Footnote Text"/>
    <w:rsid w:val="004e60c4"/>
    <w:pPr>
      <w:widowControl w:val="false"/>
      <w:suppressAutoHyphens w:val="true"/>
      <w:bidi w:val="0"/>
      <w:spacing w:before="0" w:after="0"/>
      <w:ind w:left="283" w:hanging="283"/>
      <w:jc w:val="both"/>
    </w:pPr>
    <w:rPr>
      <w:rFonts w:ascii="Times New Roman" w:hAnsi="Times New Roman" w:eastAsia="Times New Roman" w:cs="Times New Roman"/>
      <w:color w:val="auto"/>
      <w:kern w:val="0"/>
      <w:sz w:val="20"/>
      <w:szCs w:val="20"/>
      <w:lang w:val="pt-BR" w:eastAsia="pt-BR" w:bidi="ar-SA"/>
    </w:rPr>
  </w:style>
  <w:style w:type="paragraph" w:styleId="CabealhoeRodap">
    <w:name w:val="Cabeçalho e Rodapé"/>
    <w:basedOn w:val="Normal"/>
    <w:qFormat/>
    <w:pPr/>
    <w:rPr/>
  </w:style>
  <w:style w:type="paragraph" w:styleId="Rodap">
    <w:name w:val="Footer"/>
    <w:basedOn w:val="Padro"/>
    <w:rsid w:val="004e60c4"/>
    <w:pPr>
      <w:tabs>
        <w:tab w:val="clear" w:pos="720"/>
        <w:tab w:val="center" w:pos="4535" w:leader="none"/>
        <w:tab w:val="right" w:pos="9071" w:leader="none"/>
      </w:tabs>
    </w:pPr>
    <w:rPr/>
  </w:style>
  <w:style w:type="paragraph" w:styleId="PTReferencias" w:customStyle="1">
    <w:name w:val="PT-Referencias"/>
    <w:qFormat/>
    <w:rsid w:val="004e60c4"/>
    <w:pPr>
      <w:widowControl w:val="false"/>
      <w:suppressAutoHyphens w:val="true"/>
      <w:bidi w:val="0"/>
      <w:spacing w:before="0" w:after="240"/>
      <w:jc w:val="left"/>
    </w:pPr>
    <w:rPr>
      <w:rFonts w:ascii="Times New Roman" w:hAnsi="Times New Roman" w:eastAsia="Times New Roman" w:cs="Times New Roman"/>
      <w:color w:val="auto"/>
      <w:kern w:val="0"/>
      <w:sz w:val="26"/>
      <w:szCs w:val="20"/>
      <w:lang w:val="pt-BR" w:eastAsia="pt-BR" w:bidi="ar-SA"/>
    </w:rPr>
  </w:style>
  <w:style w:type="paragraph" w:styleId="T5TituloQuinario" w:customStyle="1">
    <w:name w:val="T5-TituloQuinario"/>
    <w:next w:val="TENormal"/>
    <w:qFormat/>
    <w:rsid w:val="004e60c4"/>
    <w:pPr>
      <w:widowControl w:val="false"/>
      <w:numPr>
        <w:ilvl w:val="4"/>
        <w:numId w:val="7"/>
      </w:numPr>
      <w:suppressAutoHyphens w:val="true"/>
      <w:bidi w:val="0"/>
      <w:spacing w:lineRule="auto" w:line="360" w:before="200" w:after="200"/>
      <w:jc w:val="both"/>
      <w:outlineLvl w:val="4"/>
    </w:pPr>
    <w:rPr>
      <w:rFonts w:ascii="Arial" w:hAnsi="Arial" w:eastAsia="Times New Roman" w:cs="Times New Roman"/>
      <w:color w:val="auto"/>
      <w:kern w:val="0"/>
      <w:sz w:val="22"/>
      <w:szCs w:val="20"/>
      <w:lang w:val="pt-BR" w:eastAsia="pt-BR" w:bidi="ar-SA"/>
    </w:rPr>
  </w:style>
  <w:style w:type="paragraph" w:styleId="Ndice1" w:customStyle="1">
    <w:name w:val="Índice 1"/>
    <w:qFormat/>
    <w:rsid w:val="004e60c4"/>
    <w:pPr>
      <w:widowControl w:val="false"/>
      <w:tabs>
        <w:tab w:val="clear" w:pos="720"/>
        <w:tab w:val="right" w:pos="9071" w:leader="dot"/>
      </w:tabs>
      <w:suppressAutoHyphens w:val="true"/>
      <w:bidi w:val="0"/>
      <w:spacing w:before="0" w:after="0"/>
      <w:jc w:val="left"/>
    </w:pPr>
    <w:rPr>
      <w:rFonts w:ascii="Times New Roman" w:hAnsi="Times New Roman" w:eastAsia="Times New Roman" w:cs="Times New Roman"/>
      <w:b/>
      <w:caps/>
      <w:color w:val="auto"/>
      <w:kern w:val="0"/>
      <w:sz w:val="26"/>
      <w:szCs w:val="20"/>
      <w:lang w:val="pt-BR" w:eastAsia="pt-BR" w:bidi="ar-SA"/>
    </w:rPr>
  </w:style>
  <w:style w:type="paragraph" w:styleId="Ndice2" w:customStyle="1">
    <w:name w:val="Índice 2"/>
    <w:qFormat/>
    <w:rsid w:val="004e60c4"/>
    <w:pPr>
      <w:widowControl w:val="false"/>
      <w:tabs>
        <w:tab w:val="clear" w:pos="720"/>
        <w:tab w:val="right" w:pos="9354" w:leader="dot"/>
      </w:tabs>
      <w:suppressAutoHyphens w:val="true"/>
      <w:bidi w:val="0"/>
      <w:spacing w:before="0" w:after="0"/>
      <w:ind w:left="283" w:hanging="283"/>
      <w:jc w:val="left"/>
    </w:pPr>
    <w:rPr>
      <w:rFonts w:ascii="Times New Roman" w:hAnsi="Times New Roman" w:eastAsia="Times New Roman" w:cs="Times New Roman"/>
      <w:b/>
      <w:smallCaps/>
      <w:color w:val="auto"/>
      <w:kern w:val="0"/>
      <w:sz w:val="26"/>
      <w:szCs w:val="20"/>
      <w:lang w:val="pt-BR" w:eastAsia="pt-BR" w:bidi="ar-SA"/>
    </w:rPr>
  </w:style>
  <w:style w:type="paragraph" w:styleId="Ndice3" w:customStyle="1">
    <w:name w:val="Índice 3"/>
    <w:qFormat/>
    <w:rsid w:val="004e60c4"/>
    <w:pPr>
      <w:widowControl w:val="false"/>
      <w:tabs>
        <w:tab w:val="clear" w:pos="720"/>
        <w:tab w:val="right" w:pos="9525" w:leader="dot"/>
      </w:tabs>
      <w:suppressAutoHyphens w:val="true"/>
      <w:bidi w:val="0"/>
      <w:spacing w:before="0" w:after="0"/>
      <w:ind w:left="454" w:hanging="454"/>
      <w:jc w:val="left"/>
    </w:pPr>
    <w:rPr>
      <w:rFonts w:ascii="Times New Roman" w:hAnsi="Times New Roman" w:eastAsia="Times New Roman" w:cs="Times New Roman"/>
      <w:color w:val="auto"/>
      <w:kern w:val="0"/>
      <w:sz w:val="24"/>
      <w:szCs w:val="20"/>
      <w:lang w:val="pt-BR" w:eastAsia="pt-BR" w:bidi="ar-SA"/>
    </w:rPr>
  </w:style>
  <w:style w:type="paragraph" w:styleId="Ndice4" w:customStyle="1">
    <w:name w:val="Índice 4"/>
    <w:qFormat/>
    <w:rsid w:val="004e60c4"/>
    <w:pPr>
      <w:widowControl w:val="false"/>
      <w:tabs>
        <w:tab w:val="clear" w:pos="720"/>
        <w:tab w:val="right" w:pos="9695" w:leader="dot"/>
      </w:tabs>
      <w:suppressAutoHyphens w:val="true"/>
      <w:bidi w:val="0"/>
      <w:spacing w:before="0" w:after="0"/>
      <w:ind w:left="624" w:hanging="624"/>
      <w:jc w:val="left"/>
    </w:pPr>
    <w:rPr>
      <w:rFonts w:ascii="Times New Roman" w:hAnsi="Times New Roman" w:eastAsia="Times New Roman" w:cs="Times New Roman"/>
      <w:i/>
      <w:color w:val="auto"/>
      <w:kern w:val="0"/>
      <w:sz w:val="24"/>
      <w:szCs w:val="20"/>
      <w:lang w:val="pt-BR" w:eastAsia="pt-BR" w:bidi="ar-SA"/>
    </w:rPr>
  </w:style>
  <w:style w:type="paragraph" w:styleId="Ndice5" w:customStyle="1">
    <w:name w:val="Índice 5"/>
    <w:qFormat/>
    <w:rsid w:val="004e60c4"/>
    <w:pPr>
      <w:widowControl w:val="false"/>
      <w:tabs>
        <w:tab w:val="clear" w:pos="720"/>
        <w:tab w:val="right" w:pos="9071" w:leader="dot"/>
      </w:tabs>
      <w:suppressAutoHyphens w:val="true"/>
      <w:bidi w:val="0"/>
      <w:spacing w:before="0" w:after="0"/>
      <w:jc w:val="left"/>
    </w:pPr>
    <w:rPr>
      <w:rFonts w:ascii="Times New Roman" w:hAnsi="Times New Roman" w:eastAsia="Times New Roman" w:cs="Times New Roman"/>
      <w:b/>
      <w:caps/>
      <w:color w:val="auto"/>
      <w:kern w:val="0"/>
      <w:sz w:val="26"/>
      <w:szCs w:val="20"/>
      <w:lang w:val="pt-BR" w:eastAsia="pt-BR" w:bidi="ar-SA"/>
    </w:rPr>
  </w:style>
  <w:style w:type="paragraph" w:styleId="Ndicegeral6" w:customStyle="1">
    <w:name w:val="Índice geral 6"/>
    <w:basedOn w:val="Ndice"/>
    <w:qFormat/>
    <w:rsid w:val="004e60c4"/>
    <w:pPr>
      <w:tabs>
        <w:tab w:val="clear" w:pos="720"/>
        <w:tab w:val="right" w:pos="9071" w:leader="dot"/>
      </w:tabs>
      <w:ind w:left="1415" w:hanging="0"/>
    </w:pPr>
    <w:rPr/>
  </w:style>
  <w:style w:type="paragraph" w:styleId="Ndicegeral7" w:customStyle="1">
    <w:name w:val="Índice geral 7"/>
    <w:basedOn w:val="Ndice"/>
    <w:qFormat/>
    <w:rsid w:val="004e60c4"/>
    <w:pPr>
      <w:tabs>
        <w:tab w:val="clear" w:pos="720"/>
        <w:tab w:val="right" w:pos="9071" w:leader="dot"/>
      </w:tabs>
      <w:ind w:left="1698" w:hanging="0"/>
    </w:pPr>
    <w:rPr/>
  </w:style>
  <w:style w:type="paragraph" w:styleId="Ndicegeral8" w:customStyle="1">
    <w:name w:val="Índice geral 8"/>
    <w:basedOn w:val="Ndice"/>
    <w:qFormat/>
    <w:rsid w:val="004e60c4"/>
    <w:pPr>
      <w:tabs>
        <w:tab w:val="clear" w:pos="720"/>
        <w:tab w:val="right" w:pos="9071" w:leader="dot"/>
      </w:tabs>
      <w:ind w:left="1981" w:hanging="0"/>
    </w:pPr>
    <w:rPr/>
  </w:style>
  <w:style w:type="paragraph" w:styleId="Ndicegeral9" w:customStyle="1">
    <w:name w:val="Índice geral 9"/>
    <w:basedOn w:val="Ndice"/>
    <w:qFormat/>
    <w:rsid w:val="004e60c4"/>
    <w:pPr>
      <w:tabs>
        <w:tab w:val="clear" w:pos="720"/>
        <w:tab w:val="right" w:pos="9071" w:leader="dot"/>
      </w:tabs>
      <w:ind w:left="2264" w:hanging="0"/>
    </w:pPr>
    <w:rPr/>
  </w:style>
  <w:style w:type="paragraph" w:styleId="Ndicegeral10" w:customStyle="1">
    <w:name w:val="Índice geral 10"/>
    <w:basedOn w:val="Ndice"/>
    <w:qFormat/>
    <w:rsid w:val="004e60c4"/>
    <w:pPr>
      <w:tabs>
        <w:tab w:val="clear" w:pos="720"/>
        <w:tab w:val="right" w:pos="9071" w:leader="dot"/>
      </w:tabs>
      <w:ind w:left="2547" w:hanging="0"/>
    </w:pPr>
    <w:rPr/>
  </w:style>
  <w:style w:type="paragraph" w:styleId="Ttulodondice" w:customStyle="1">
    <w:name w:val="Título do índice"/>
    <w:basedOn w:val="Ttulododocumento"/>
    <w:qFormat/>
    <w:rsid w:val="004e60c4"/>
    <w:pPr/>
    <w:rPr>
      <w:b/>
      <w:sz w:val="32"/>
    </w:rPr>
  </w:style>
  <w:style w:type="paragraph" w:styleId="TEFigura" w:customStyle="1">
    <w:name w:val="TE-Figura"/>
    <w:next w:val="TENormal"/>
    <w:qFormat/>
    <w:rsid w:val="004e60c4"/>
    <w:pPr>
      <w:widowControl w:val="false"/>
      <w:suppressAutoHyphens w:val="true"/>
      <w:bidi w:val="0"/>
      <w:spacing w:before="240" w:after="0"/>
      <w:jc w:val="center"/>
    </w:pPr>
    <w:rPr>
      <w:rFonts w:ascii="Times New Roman" w:hAnsi="Times New Roman" w:eastAsia="Times New Roman" w:cs="Times New Roman"/>
      <w:color w:val="auto"/>
      <w:kern w:val="0"/>
      <w:sz w:val="24"/>
      <w:szCs w:val="20"/>
      <w:lang w:val="pt-BR" w:eastAsia="pt-BR" w:bidi="ar-SA"/>
    </w:rPr>
  </w:style>
  <w:style w:type="paragraph" w:styleId="TELegendaFigura" w:customStyle="1">
    <w:name w:val="TE-LegendaFigura"/>
    <w:next w:val="TENormal"/>
    <w:qFormat/>
    <w:rsid w:val="00b4776b"/>
    <w:pPr>
      <w:widowControl w:val="false"/>
      <w:numPr>
        <w:ilvl w:val="0"/>
        <w:numId w:val="9"/>
      </w:numPr>
      <w:tabs>
        <w:tab w:val="clear" w:pos="720"/>
        <w:tab w:val="left" w:pos="709" w:leader="none"/>
      </w:tabs>
      <w:suppressAutoHyphens w:val="true"/>
      <w:bidi w:val="0"/>
      <w:spacing w:before="0" w:after="0"/>
      <w:ind w:left="2013" w:hanging="0"/>
      <w:jc w:val="center"/>
    </w:pPr>
    <w:rPr>
      <w:rFonts w:ascii="Times New Roman" w:hAnsi="Times New Roman" w:eastAsia="Times New Roman" w:cs="Times New Roman"/>
      <w:color w:val="auto"/>
      <w:kern w:val="0"/>
      <w:sz w:val="22"/>
      <w:szCs w:val="20"/>
      <w:lang w:val="pt-BR" w:eastAsia="pt-BR" w:bidi="ar-SA"/>
    </w:rPr>
  </w:style>
  <w:style w:type="paragraph" w:styleId="TEFonteFiguraQuadroTabela" w:customStyle="1">
    <w:name w:val="TE-FonteFiguraQuadroTabela"/>
    <w:next w:val="TENormal"/>
    <w:qFormat/>
    <w:rsid w:val="004e60c4"/>
    <w:pPr>
      <w:widowControl w:val="false"/>
      <w:suppressAutoHyphens w:val="true"/>
      <w:bidi w:val="0"/>
      <w:spacing w:before="0" w:after="120"/>
      <w:jc w:val="center"/>
    </w:pPr>
    <w:rPr>
      <w:rFonts w:ascii="Times New Roman" w:hAnsi="Times New Roman" w:eastAsia="Times New Roman" w:cs="Times New Roman"/>
      <w:color w:val="auto"/>
      <w:kern w:val="0"/>
      <w:sz w:val="22"/>
      <w:szCs w:val="20"/>
      <w:lang w:val="pt-BR" w:eastAsia="pt-BR" w:bidi="ar-SA"/>
    </w:rPr>
  </w:style>
  <w:style w:type="paragraph" w:styleId="TELegendaQuadro" w:customStyle="1">
    <w:name w:val="TE-LegendaQuadro"/>
    <w:next w:val="TEFonteFiguraQuadroTabela"/>
    <w:link w:val="TELegendaQuadroChar"/>
    <w:qFormat/>
    <w:rsid w:val="0041607b"/>
    <w:pPr>
      <w:widowControl w:val="false"/>
      <w:numPr>
        <w:ilvl w:val="0"/>
        <w:numId w:val="12"/>
      </w:numPr>
      <w:suppressAutoHyphens w:val="true"/>
      <w:bidi w:val="0"/>
      <w:spacing w:before="240" w:after="0"/>
      <w:jc w:val="center"/>
    </w:pPr>
    <w:rPr>
      <w:rFonts w:ascii="Times New Roman" w:hAnsi="Times New Roman" w:eastAsia="Times New Roman" w:cs="Times New Roman"/>
      <w:color w:val="auto"/>
      <w:kern w:val="0"/>
      <w:sz w:val="22"/>
      <w:szCs w:val="20"/>
      <w:lang w:val="pt-BR" w:eastAsia="pt-BR" w:bidi="ar-SA"/>
    </w:rPr>
  </w:style>
  <w:style w:type="paragraph" w:styleId="Cabealho">
    <w:name w:val="Header"/>
    <w:basedOn w:val="Normal"/>
    <w:link w:val="CabealhoChar"/>
    <w:uiPriority w:val="99"/>
    <w:rsid w:val="004e60c4"/>
    <w:pPr>
      <w:widowControl w:val="false"/>
      <w:tabs>
        <w:tab w:val="clear" w:pos="720"/>
        <w:tab w:val="center" w:pos="4535" w:leader="none"/>
        <w:tab w:val="right" w:pos="9071" w:leader="none"/>
      </w:tabs>
      <w:jc w:val="right"/>
    </w:pPr>
    <w:rPr>
      <w:sz w:val="24"/>
    </w:rPr>
  </w:style>
  <w:style w:type="paragraph" w:styleId="Cabealhoesquerda" w:customStyle="1">
    <w:name w:val="Cabeçalho à esquerda"/>
    <w:qFormat/>
    <w:rsid w:val="004e60c4"/>
    <w:pPr>
      <w:widowControl w:val="false"/>
      <w:tabs>
        <w:tab w:val="clear" w:pos="720"/>
        <w:tab w:val="center" w:pos="4535" w:leader="none"/>
        <w:tab w:val="right" w:pos="9071" w:leader="none"/>
      </w:tabs>
      <w:suppressAutoHyphens w:val="true"/>
      <w:bidi w:val="0"/>
      <w:spacing w:before="0" w:after="0"/>
      <w:jc w:val="left"/>
    </w:pPr>
    <w:rPr>
      <w:rFonts w:ascii="Times New Roman" w:hAnsi="Times New Roman" w:eastAsia="Times New Roman" w:cs="Times New Roman"/>
      <w:color w:val="auto"/>
      <w:kern w:val="0"/>
      <w:sz w:val="24"/>
      <w:szCs w:val="20"/>
      <w:lang w:val="pt-BR" w:eastAsia="pt-BR" w:bidi="ar-SA"/>
    </w:rPr>
  </w:style>
  <w:style w:type="paragraph" w:styleId="APMembrosBanca" w:customStyle="1">
    <w:name w:val="AP-MembrosBanca"/>
    <w:next w:val="TENormal"/>
    <w:qFormat/>
    <w:rsid w:val="004e60c4"/>
    <w:pPr>
      <w:widowControl w:val="false"/>
      <w:suppressAutoHyphens w:val="true"/>
      <w:bidi w:val="0"/>
      <w:spacing w:before="0" w:after="0"/>
      <w:jc w:val="left"/>
    </w:pPr>
    <w:rPr>
      <w:rFonts w:ascii="Times New Roman" w:hAnsi="Times New Roman" w:eastAsia="Times New Roman" w:cs="Times New Roman"/>
      <w:b/>
      <w:caps/>
      <w:color w:val="auto"/>
      <w:kern w:val="0"/>
      <w:sz w:val="26"/>
      <w:szCs w:val="20"/>
      <w:lang w:val="pt-BR" w:eastAsia="pt-BR" w:bidi="ar-SA"/>
    </w:rPr>
  </w:style>
  <w:style w:type="paragraph" w:styleId="APAprovacaoLocalData" w:customStyle="1">
    <w:name w:val="AP-AprovacaoLocalData"/>
    <w:next w:val="TENormal"/>
    <w:qFormat/>
    <w:rsid w:val="004e60c4"/>
    <w:pPr>
      <w:widowControl w:val="false"/>
      <w:suppressAutoHyphens w:val="true"/>
      <w:bidi w:val="0"/>
      <w:spacing w:before="0" w:after="0"/>
      <w:jc w:val="center"/>
    </w:pPr>
    <w:rPr>
      <w:rFonts w:ascii="Times New Roman" w:hAnsi="Times New Roman" w:eastAsia="Times New Roman" w:cs="Times New Roman"/>
      <w:color w:val="auto"/>
      <w:kern w:val="0"/>
      <w:sz w:val="26"/>
      <w:szCs w:val="20"/>
      <w:lang w:val="pt-BR" w:eastAsia="pt-BR" w:bidi="ar-SA"/>
    </w:rPr>
  </w:style>
  <w:style w:type="paragraph" w:styleId="TPTituloCentralizadoPos" w:customStyle="1">
    <w:name w:val="TP-TituloCentralizadoPos"/>
    <w:next w:val="TENormal"/>
    <w:qFormat/>
    <w:rsid w:val="004e60c4"/>
    <w:pPr>
      <w:pageBreakBefore/>
      <w:widowControl w:val="false"/>
      <w:numPr>
        <w:ilvl w:val="4"/>
        <w:numId w:val="3"/>
      </w:numPr>
      <w:suppressAutoHyphens w:val="true"/>
      <w:bidi w:val="0"/>
      <w:spacing w:lineRule="auto" w:line="360" w:before="0" w:after="1701"/>
      <w:jc w:val="center"/>
      <w:outlineLvl w:val="4"/>
    </w:pPr>
    <w:rPr>
      <w:rFonts w:ascii="Times New Roman" w:hAnsi="Times New Roman" w:eastAsia="Times New Roman" w:cs="Times New Roman"/>
      <w:b/>
      <w:caps/>
      <w:color w:val="auto"/>
      <w:kern w:val="0"/>
      <w:sz w:val="26"/>
      <w:szCs w:val="20"/>
      <w:lang w:val="pt-BR" w:eastAsia="pt-BR" w:bidi="ar-SA"/>
    </w:rPr>
  </w:style>
  <w:style w:type="paragraph" w:styleId="Marca4Incio" w:customStyle="1">
    <w:name w:val="Marca 4 Início"/>
    <w:basedOn w:val="Lista"/>
    <w:qFormat/>
    <w:rsid w:val="004e60c4"/>
    <w:pPr>
      <w:spacing w:before="240" w:after="120"/>
      <w:ind w:left="1132" w:hanging="283"/>
    </w:pPr>
    <w:rPr/>
  </w:style>
  <w:style w:type="paragraph" w:styleId="Sumrio1">
    <w:name w:val="TOC 1"/>
    <w:next w:val="Normal"/>
    <w:uiPriority w:val="39"/>
    <w:rsid w:val="004e60c4"/>
    <w:pPr>
      <w:widowControl/>
      <w:tabs>
        <w:tab w:val="clear" w:pos="720"/>
        <w:tab w:val="right" w:pos="9072" w:leader="dot"/>
      </w:tabs>
      <w:suppressAutoHyphens w:val="true"/>
      <w:bidi w:val="0"/>
      <w:spacing w:before="120" w:after="0"/>
      <w:jc w:val="left"/>
    </w:pPr>
    <w:rPr>
      <w:rFonts w:ascii="Times New Roman" w:hAnsi="Times New Roman" w:eastAsia="Times New Roman" w:cs="Times New Roman"/>
      <w:b/>
      <w:caps/>
      <w:color w:val="auto"/>
      <w:kern w:val="0"/>
      <w:sz w:val="26"/>
      <w:szCs w:val="20"/>
      <w:lang w:val="pt-BR" w:eastAsia="pt-BR" w:bidi="ar-SA"/>
    </w:rPr>
  </w:style>
  <w:style w:type="paragraph" w:styleId="Sumrio2">
    <w:name w:val="TOC 2"/>
    <w:next w:val="Normal"/>
    <w:uiPriority w:val="39"/>
    <w:rsid w:val="004e60c4"/>
    <w:pPr>
      <w:widowControl/>
      <w:tabs>
        <w:tab w:val="clear" w:pos="720"/>
        <w:tab w:val="right" w:pos="9072" w:leader="dot"/>
      </w:tabs>
      <w:suppressAutoHyphens w:val="true"/>
      <w:bidi w:val="0"/>
      <w:spacing w:before="120" w:after="0"/>
      <w:ind w:left="284" w:hanging="284"/>
      <w:jc w:val="left"/>
    </w:pPr>
    <w:rPr>
      <w:rFonts w:ascii="Times New Roman" w:hAnsi="Times New Roman" w:eastAsia="Times New Roman" w:cs="Times New Roman"/>
      <w:b/>
      <w:smallCaps/>
      <w:color w:val="auto"/>
      <w:kern w:val="0"/>
      <w:sz w:val="26"/>
      <w:szCs w:val="20"/>
      <w:lang w:val="pt-BR" w:eastAsia="pt-BR" w:bidi="ar-SA"/>
    </w:rPr>
  </w:style>
  <w:style w:type="paragraph" w:styleId="Sumrio3">
    <w:name w:val="TOC 3"/>
    <w:next w:val="Normal"/>
    <w:uiPriority w:val="39"/>
    <w:rsid w:val="004e60c4"/>
    <w:pPr>
      <w:widowControl/>
      <w:tabs>
        <w:tab w:val="clear" w:pos="720"/>
        <w:tab w:val="right" w:pos="9072" w:leader="dot"/>
      </w:tabs>
      <w:suppressAutoHyphens w:val="true"/>
      <w:bidi w:val="0"/>
      <w:spacing w:before="0" w:after="0"/>
      <w:ind w:left="454" w:hanging="454"/>
      <w:jc w:val="left"/>
    </w:pPr>
    <w:rPr>
      <w:rFonts w:ascii="Times New Roman" w:hAnsi="Times New Roman" w:eastAsia="Times New Roman" w:cs="Times New Roman"/>
      <w:color w:val="auto"/>
      <w:kern w:val="0"/>
      <w:sz w:val="26"/>
      <w:szCs w:val="20"/>
      <w:lang w:val="pt-BR" w:eastAsia="pt-BR" w:bidi="ar-SA"/>
    </w:rPr>
  </w:style>
  <w:style w:type="paragraph" w:styleId="Sumrio4">
    <w:name w:val="TOC 4"/>
    <w:next w:val="Normal"/>
    <w:uiPriority w:val="39"/>
    <w:rsid w:val="004e60c4"/>
    <w:pPr>
      <w:widowControl/>
      <w:tabs>
        <w:tab w:val="clear" w:pos="720"/>
        <w:tab w:val="right" w:pos="9072" w:leader="dot"/>
      </w:tabs>
      <w:suppressAutoHyphens w:val="true"/>
      <w:bidi w:val="0"/>
      <w:spacing w:before="0" w:after="0"/>
      <w:ind w:left="624" w:hanging="624"/>
      <w:jc w:val="left"/>
    </w:pPr>
    <w:rPr>
      <w:rFonts w:ascii="Times New Roman" w:hAnsi="Times New Roman" w:eastAsia="Times New Roman" w:cs="Times New Roman"/>
      <w:i/>
      <w:color w:val="auto"/>
      <w:kern w:val="0"/>
      <w:sz w:val="24"/>
      <w:szCs w:val="20"/>
      <w:lang w:val="pt-BR" w:eastAsia="pt-BR" w:bidi="ar-SA"/>
    </w:rPr>
  </w:style>
  <w:style w:type="paragraph" w:styleId="Sumrio5">
    <w:name w:val="TOC 5"/>
    <w:basedOn w:val="Normal"/>
    <w:next w:val="Normal"/>
    <w:autoRedefine/>
    <w:semiHidden/>
    <w:rsid w:val="004e60c4"/>
    <w:pPr>
      <w:ind w:left="800" w:hanging="0"/>
    </w:pPr>
    <w:rPr>
      <w:sz w:val="18"/>
    </w:rPr>
  </w:style>
  <w:style w:type="paragraph" w:styleId="Sumrio6">
    <w:name w:val="TOC 6"/>
    <w:basedOn w:val="Normal"/>
    <w:next w:val="Normal"/>
    <w:autoRedefine/>
    <w:semiHidden/>
    <w:rsid w:val="004e60c4"/>
    <w:pPr>
      <w:ind w:left="1000" w:hanging="0"/>
    </w:pPr>
    <w:rPr>
      <w:sz w:val="18"/>
    </w:rPr>
  </w:style>
  <w:style w:type="paragraph" w:styleId="Sumrio7">
    <w:name w:val="TOC 7"/>
    <w:basedOn w:val="Normal"/>
    <w:next w:val="Normal"/>
    <w:autoRedefine/>
    <w:semiHidden/>
    <w:rsid w:val="004e60c4"/>
    <w:pPr>
      <w:ind w:left="1200" w:hanging="0"/>
    </w:pPr>
    <w:rPr>
      <w:sz w:val="18"/>
    </w:rPr>
  </w:style>
  <w:style w:type="paragraph" w:styleId="Sumrio8">
    <w:name w:val="TOC 8"/>
    <w:basedOn w:val="Normal"/>
    <w:next w:val="Normal"/>
    <w:autoRedefine/>
    <w:semiHidden/>
    <w:rsid w:val="004e60c4"/>
    <w:pPr>
      <w:ind w:left="1400" w:hanging="0"/>
    </w:pPr>
    <w:rPr>
      <w:sz w:val="18"/>
    </w:rPr>
  </w:style>
  <w:style w:type="paragraph" w:styleId="Sumrio9">
    <w:name w:val="TOC 9"/>
    <w:next w:val="Normal"/>
    <w:uiPriority w:val="39"/>
    <w:rsid w:val="0044287a"/>
    <w:pPr>
      <w:widowControl/>
      <w:tabs>
        <w:tab w:val="clear" w:pos="720"/>
        <w:tab w:val="left" w:pos="1701" w:leader="none"/>
        <w:tab w:val="right" w:pos="9072" w:leader="dot"/>
      </w:tabs>
      <w:suppressAutoHyphens w:val="true"/>
      <w:bidi w:val="0"/>
      <w:spacing w:before="0" w:after="0"/>
      <w:jc w:val="left"/>
    </w:pPr>
    <w:rPr>
      <w:rFonts w:ascii="Times New Roman" w:hAnsi="Times New Roman" w:eastAsia="Times New Roman" w:cs="Times New Roman"/>
      <w:color w:val="auto"/>
      <w:kern w:val="0"/>
      <w:sz w:val="26"/>
      <w:szCs w:val="26"/>
      <w:lang w:val="pt-BR" w:eastAsia="pt-BR" w:bidi="ar-SA"/>
    </w:rPr>
  </w:style>
  <w:style w:type="paragraph" w:styleId="Tableoffigures">
    <w:name w:val="table of figures"/>
    <w:basedOn w:val="Normal"/>
    <w:next w:val="Normal"/>
    <w:semiHidden/>
    <w:qFormat/>
    <w:rsid w:val="004e60c4"/>
    <w:pPr>
      <w:ind w:left="400" w:hanging="400"/>
    </w:pPr>
    <w:rPr/>
  </w:style>
  <w:style w:type="paragraph" w:styleId="TEResumo" w:customStyle="1">
    <w:name w:val="TE-Resumo"/>
    <w:next w:val="TENormal"/>
    <w:qFormat/>
    <w:rsid w:val="004e60c4"/>
    <w:pPr>
      <w:widowControl/>
      <w:suppressAutoHyphens w:val="true"/>
      <w:bidi w:val="0"/>
      <w:spacing w:before="0" w:after="0"/>
      <w:jc w:val="both"/>
    </w:pPr>
    <w:rPr>
      <w:rFonts w:ascii="Times New Roman" w:hAnsi="Times New Roman" w:eastAsia="Times New Roman" w:cs="Times New Roman"/>
      <w:color w:val="auto"/>
      <w:kern w:val="0"/>
      <w:sz w:val="26"/>
      <w:szCs w:val="20"/>
      <w:lang w:val="pt-BR" w:eastAsia="pt-BR" w:bidi="ar-SA"/>
    </w:rPr>
  </w:style>
  <w:style w:type="paragraph" w:styleId="Tabela" w:customStyle="1">
    <w:name w:val="Tabela"/>
    <w:qFormat/>
    <w:rsid w:val="004e60c4"/>
    <w:pPr>
      <w:widowControl/>
      <w:suppressAutoHyphens w:val="true"/>
      <w:bidi w:val="0"/>
      <w:spacing w:before="0" w:after="0"/>
      <w:jc w:val="left"/>
    </w:pPr>
    <w:rPr>
      <w:rFonts w:ascii="Times New Roman" w:hAnsi="Times New Roman" w:eastAsia="Times New Roman" w:cs="Times New Roman"/>
      <w:color w:val="auto"/>
      <w:kern w:val="0"/>
      <w:sz w:val="24"/>
      <w:szCs w:val="24"/>
      <w:lang w:val="pt-BR" w:eastAsia="pt-BR" w:bidi="ar-SA"/>
    </w:rPr>
  </w:style>
  <w:style w:type="paragraph" w:styleId="LegendaTabela" w:customStyle="1">
    <w:name w:val="Legenda Tabela"/>
    <w:next w:val="Normal"/>
    <w:qFormat/>
    <w:rsid w:val="004e60c4"/>
    <w:pPr>
      <w:widowControl/>
      <w:suppressAutoHyphens w:val="true"/>
      <w:bidi w:val="0"/>
      <w:spacing w:before="120" w:after="0"/>
      <w:jc w:val="center"/>
    </w:pPr>
    <w:rPr>
      <w:rFonts w:ascii="Times New Roman" w:hAnsi="Times New Roman" w:eastAsia="Times New Roman" w:cs="Times New Roman"/>
      <w:color w:val="auto"/>
      <w:kern w:val="0"/>
      <w:sz w:val="24"/>
      <w:szCs w:val="24"/>
      <w:lang w:val="pt-BR" w:eastAsia="pt-BR" w:bidi="ar-SA"/>
    </w:rPr>
  </w:style>
  <w:style w:type="paragraph" w:styleId="TCTituloSumario" w:customStyle="1">
    <w:name w:val="TC-TituloSumario"/>
    <w:qFormat/>
    <w:rsid w:val="00b4776b"/>
    <w:pPr>
      <w:pageBreakBefore/>
      <w:widowControl w:val="false"/>
      <w:suppressAutoHyphens w:val="true"/>
      <w:bidi w:val="0"/>
      <w:spacing w:lineRule="auto" w:line="360" w:before="980" w:after="1740"/>
      <w:jc w:val="center"/>
    </w:pPr>
    <w:rPr>
      <w:rFonts w:ascii="Times New Roman" w:hAnsi="Times New Roman" w:eastAsia="Times New Roman" w:cs="Times New Roman"/>
      <w:b/>
      <w:caps/>
      <w:color w:val="auto"/>
      <w:kern w:val="0"/>
      <w:sz w:val="26"/>
      <w:szCs w:val="20"/>
      <w:lang w:val="pt-BR" w:eastAsia="pt-BR" w:bidi="ar-SA"/>
    </w:rPr>
  </w:style>
  <w:style w:type="paragraph" w:styleId="TELegendaTabela" w:customStyle="1">
    <w:name w:val="TE-LegendaTabela"/>
    <w:next w:val="TEFonteFiguraQuadroTabela"/>
    <w:qFormat/>
    <w:rsid w:val="0041607b"/>
    <w:pPr>
      <w:widowControl/>
      <w:numPr>
        <w:ilvl w:val="0"/>
        <w:numId w:val="10"/>
      </w:numPr>
      <w:suppressAutoHyphens w:val="true"/>
      <w:bidi w:val="0"/>
      <w:spacing w:before="240" w:after="0"/>
      <w:jc w:val="center"/>
    </w:pPr>
    <w:rPr>
      <w:rFonts w:ascii="Times New Roman" w:hAnsi="Times New Roman" w:eastAsia="Times New Roman" w:cs="Times New Roman"/>
      <w:color w:val="auto"/>
      <w:kern w:val="0"/>
      <w:sz w:val="22"/>
      <w:szCs w:val="20"/>
      <w:lang w:val="pt-BR" w:eastAsia="pt-BR" w:bidi="ar-SA"/>
    </w:rPr>
  </w:style>
  <w:style w:type="paragraph" w:styleId="BalloonText">
    <w:name w:val="Balloon Text"/>
    <w:basedOn w:val="Normal"/>
    <w:link w:val="TextodebaloChar"/>
    <w:uiPriority w:val="99"/>
    <w:semiHidden/>
    <w:unhideWhenUsed/>
    <w:qFormat/>
    <w:rsid w:val="002e57a4"/>
    <w:pPr/>
    <w:rPr>
      <w:rFonts w:ascii="Tahoma" w:hAnsi="Tahoma" w:cs="Tahoma"/>
      <w:sz w:val="16"/>
      <w:szCs w:val="16"/>
    </w:rPr>
  </w:style>
  <w:style w:type="paragraph" w:styleId="Annotationtext">
    <w:name w:val="annotation text"/>
    <w:basedOn w:val="Normal"/>
    <w:link w:val="TextodecomentrioChar"/>
    <w:uiPriority w:val="99"/>
    <w:unhideWhenUsed/>
    <w:qFormat/>
    <w:rsid w:val="007219a4"/>
    <w:pPr/>
    <w:rPr/>
  </w:style>
  <w:style w:type="paragraph" w:styleId="Annotationsubject">
    <w:name w:val="annotation subject"/>
    <w:basedOn w:val="Annotationtext"/>
    <w:next w:val="Annotationtext"/>
    <w:link w:val="AssuntodocomentrioChar"/>
    <w:uiPriority w:val="99"/>
    <w:semiHidden/>
    <w:unhideWhenUsed/>
    <w:qFormat/>
    <w:rsid w:val="007219a4"/>
    <w:pPr/>
    <w:rPr>
      <w:b/>
      <w:bCs/>
    </w:rPr>
  </w:style>
  <w:style w:type="paragraph" w:styleId="Subttulo">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styleId="Tabelacomgrade">
    <w:name w:val="Table Grid"/>
    <w:basedOn w:val="Tabelanormal"/>
    <w:rsid w:val="0041607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header" Target="header4.xml"/><Relationship Id="rId7" Type="http://schemas.openxmlformats.org/officeDocument/2006/relationships/header" Target="header5.xml"/><Relationship Id="rId8" Type="http://schemas.openxmlformats.org/officeDocument/2006/relationships/header" Target="header6.xml"/><Relationship Id="rId9" Type="http://schemas.openxmlformats.org/officeDocument/2006/relationships/header" Target="header7.xml"/><Relationship Id="rId10" Type="http://schemas.openxmlformats.org/officeDocument/2006/relationships/header" Target="header8.xml"/><Relationship Id="rId11" Type="http://schemas.openxmlformats.org/officeDocument/2006/relationships/image" Target="media/image2.png"/><Relationship Id="rId12" Type="http://schemas.openxmlformats.org/officeDocument/2006/relationships/header" Target="header9.xml"/><Relationship Id="rId13" Type="http://schemas.openxmlformats.org/officeDocument/2006/relationships/header" Target="header10.xml"/><Relationship Id="rId14" Type="http://schemas.openxmlformats.org/officeDocument/2006/relationships/header" Target="header11.xml"/><Relationship Id="rId15" Type="http://schemas.openxmlformats.org/officeDocument/2006/relationships/image" Target="media/image3.png"/><Relationship Id="rId16" Type="http://schemas.openxmlformats.org/officeDocument/2006/relationships/header" Target="header12.xml"/><Relationship Id="rId17" Type="http://schemas.openxmlformats.org/officeDocument/2006/relationships/header" Target="header13.xml"/><Relationship Id="rId18" Type="http://schemas.openxmlformats.org/officeDocument/2006/relationships/header" Target="header14.xml"/><Relationship Id="rId19" Type="http://schemas.openxmlformats.org/officeDocument/2006/relationships/header" Target="header15.xml"/><Relationship Id="rId20" Type="http://schemas.openxmlformats.org/officeDocument/2006/relationships/header" Target="header16.xml"/><Relationship Id="rId21" Type="http://schemas.openxmlformats.org/officeDocument/2006/relationships/header" Target="header17.xml"/><Relationship Id="rId22" Type="http://schemas.openxmlformats.org/officeDocument/2006/relationships/footnotes" Target="footnotes.xml"/><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hXsqfWknsnQVc1lvNg84LqywugQ==">CgMxLjAyCGguZ2pkZ3hzMgloLjMwajB6bGwyCWguMWZvYjl0ZTIJaC4zem55c2g3MgloLjJldDkycDAyCGgudHlqY3d0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4AHIhMVRuNFFnUnd3cjBBa09pWmJnMkZMRDVuMVo2bXl5NG9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119</TotalTime>
  <Application>LibreOffice/7.3.7.2$Linux_X86_64 LibreOffice_project/30$Build-2</Application>
  <AppVersion>15.0000</AppVersion>
  <Pages>42</Pages>
  <Words>6058</Words>
  <Characters>34713</Characters>
  <CharactersWithSpaces>40056</CharactersWithSpaces>
  <Paragraphs>689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2025-03-13T17:26:00Z</dcterms:created>
  <dc:creator>Usuarios</dc:creator>
  <dc:description/>
  <dc:language>pt-BR</dc:language>
  <cp:lastModifiedBy/>
  <dcterms:modified xsi:type="dcterms:W3CDTF">2025-03-26T20:43:12Z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3111566449e2eeda46ca721fa8002f327c01c3ee51fa7bc3d52ea37f2119ca23</vt:lpwstr>
  </property>
</Properties>
</file>