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625" w:rsidRDefault="00355625" w:rsidP="00322C39">
      <w:pPr>
        <w:spacing w:after="0"/>
        <w:rPr>
          <w:b/>
          <w:i/>
          <w:sz w:val="32"/>
          <w:szCs w:val="32"/>
          <w:u w:val="single"/>
        </w:rPr>
      </w:pPr>
    </w:p>
    <w:p w:rsidR="00355625" w:rsidRDefault="00355625" w:rsidP="005603B9">
      <w:pPr>
        <w:spacing w:after="0"/>
        <w:rPr>
          <w:b/>
          <w:i/>
          <w:sz w:val="72"/>
          <w:szCs w:val="72"/>
          <w:u w:val="single"/>
        </w:rPr>
      </w:pPr>
      <w:bookmarkStart w:id="0" w:name="_GoBack"/>
      <w:r>
        <w:rPr>
          <w:b/>
          <w:i/>
          <w:sz w:val="72"/>
          <w:szCs w:val="72"/>
          <w:u w:val="single"/>
        </w:rPr>
        <w:t>Software ( programas)</w:t>
      </w:r>
    </w:p>
    <w:p w:rsidR="00355625" w:rsidRPr="00355625" w:rsidRDefault="00355625" w:rsidP="005603B9">
      <w:pPr>
        <w:spacing w:after="0"/>
        <w:rPr>
          <w:b/>
          <w:i/>
          <w:sz w:val="72"/>
          <w:szCs w:val="72"/>
          <w:u w:val="single"/>
        </w:rPr>
      </w:pPr>
      <w:r>
        <w:rPr>
          <w:b/>
          <w:i/>
          <w:sz w:val="72"/>
          <w:szCs w:val="72"/>
          <w:u w:val="single"/>
        </w:rPr>
        <w:t>Hardware ( parte fisica)</w:t>
      </w:r>
    </w:p>
    <w:p w:rsidR="00355625" w:rsidRDefault="00355625" w:rsidP="005603B9">
      <w:pPr>
        <w:spacing w:after="0"/>
        <w:rPr>
          <w:b/>
          <w:i/>
          <w:sz w:val="32"/>
          <w:szCs w:val="32"/>
          <w:u w:val="single"/>
        </w:rPr>
      </w:pPr>
    </w:p>
    <w:p w:rsidR="00355625" w:rsidRDefault="00355625" w:rsidP="005603B9">
      <w:pPr>
        <w:spacing w:after="0"/>
        <w:rPr>
          <w:b/>
          <w:i/>
          <w:sz w:val="32"/>
          <w:szCs w:val="32"/>
          <w:u w:val="single"/>
        </w:rPr>
      </w:pPr>
    </w:p>
    <w:p w:rsidR="00355625" w:rsidRDefault="00355625" w:rsidP="005603B9">
      <w:pPr>
        <w:spacing w:after="0"/>
        <w:rPr>
          <w:b/>
          <w:i/>
          <w:sz w:val="32"/>
          <w:szCs w:val="32"/>
          <w:u w:val="single"/>
        </w:rPr>
      </w:pPr>
    </w:p>
    <w:p w:rsidR="00D65BB1" w:rsidRPr="005603B9" w:rsidRDefault="006766FE" w:rsidP="005603B9">
      <w:pPr>
        <w:spacing w:after="0"/>
        <w:rPr>
          <w:b/>
          <w:i/>
          <w:sz w:val="32"/>
          <w:szCs w:val="32"/>
          <w:u w:val="single"/>
        </w:rPr>
      </w:pPr>
      <w:r w:rsidRPr="005603B9">
        <w:rPr>
          <w:b/>
          <w:i/>
          <w:sz w:val="32"/>
          <w:szCs w:val="32"/>
          <w:u w:val="single"/>
        </w:rPr>
        <w:t>Aula 4</w:t>
      </w:r>
    </w:p>
    <w:p w:rsidR="006766FE" w:rsidRDefault="006766FE" w:rsidP="005603B9">
      <w:pPr>
        <w:spacing w:after="0"/>
      </w:pPr>
      <w:r>
        <w:t>Todo comando dentro de um “body” inicia em { e acaba em }</w:t>
      </w:r>
    </w:p>
    <w:p w:rsidR="00224611" w:rsidRPr="005603B9" w:rsidRDefault="00224611" w:rsidP="005603B9">
      <w:pPr>
        <w:spacing w:after="0"/>
        <w:rPr>
          <w:b/>
          <w:i/>
          <w:sz w:val="36"/>
          <w:szCs w:val="36"/>
          <w:u w:val="single"/>
        </w:rPr>
      </w:pPr>
      <w:r w:rsidRPr="005603B9">
        <w:rPr>
          <w:b/>
          <w:i/>
          <w:sz w:val="36"/>
          <w:szCs w:val="36"/>
          <w:u w:val="single"/>
        </w:rPr>
        <w:t>Aula 5</w:t>
      </w:r>
    </w:p>
    <w:p w:rsidR="00224611" w:rsidRDefault="00224611" w:rsidP="005603B9">
      <w:pPr>
        <w:spacing w:after="0"/>
      </w:pPr>
      <w:r>
        <w:t>Comentarios em uma unica linha utilizar //</w:t>
      </w:r>
      <w:r w:rsidR="00AB2346">
        <w:t xml:space="preserve"> - Java Script</w:t>
      </w:r>
    </w:p>
    <w:p w:rsidR="00224611" w:rsidRDefault="00224611" w:rsidP="005603B9">
      <w:pPr>
        <w:spacing w:after="0"/>
      </w:pPr>
      <w:r>
        <w:t>Comentarios em linhas multiplas utilizar /* ponto inicial, até o delimitador final */</w:t>
      </w:r>
      <w:r w:rsidR="00AB2346">
        <w:t xml:space="preserve"> - Css</w:t>
      </w:r>
    </w:p>
    <w:p w:rsidR="00E72271" w:rsidRDefault="00E72271" w:rsidP="005603B9">
      <w:pPr>
        <w:spacing w:after="0"/>
      </w:pPr>
      <w:r>
        <w:t xml:space="preserve">Comentario HTML &lt;!--isso é uma comentario --&gt; </w:t>
      </w:r>
    </w:p>
    <w:p w:rsidR="005603B9" w:rsidRDefault="005603B9" w:rsidP="005603B9">
      <w:pPr>
        <w:spacing w:after="0"/>
        <w:rPr>
          <w:b/>
        </w:rPr>
      </w:pPr>
      <w:r>
        <w:rPr>
          <w:b/>
        </w:rPr>
        <w:t>REGRAS PARA VARIÁVEIS</w:t>
      </w:r>
    </w:p>
    <w:p w:rsidR="005603B9" w:rsidRDefault="005603B9" w:rsidP="005603B9">
      <w:pPr>
        <w:spacing w:after="0"/>
      </w:pPr>
      <w:r>
        <w:t>*Podem começar com “letra, $ ou _”</w:t>
      </w:r>
    </w:p>
    <w:p w:rsidR="005603B9" w:rsidRDefault="005603B9" w:rsidP="005603B9">
      <w:pPr>
        <w:spacing w:after="0"/>
      </w:pPr>
      <w:r>
        <w:t>*Não podem começar com numeros, Ex: 1A, 5 andar, 3Caso</w:t>
      </w:r>
    </w:p>
    <w:p w:rsidR="005603B9" w:rsidRDefault="005603B9" w:rsidP="005603B9">
      <w:pPr>
        <w:spacing w:after="0"/>
      </w:pPr>
      <w:r>
        <w:t>*É possivel usar letras e numeros</w:t>
      </w:r>
    </w:p>
    <w:p w:rsidR="005603B9" w:rsidRDefault="005603B9" w:rsidP="005603B9">
      <w:pPr>
        <w:spacing w:after="0"/>
      </w:pPr>
      <w:r>
        <w:t>*É possível usar acentos e simbolos</w:t>
      </w:r>
    </w:p>
    <w:p w:rsidR="005603B9" w:rsidRDefault="005603B9" w:rsidP="005603B9">
      <w:pPr>
        <w:spacing w:after="0"/>
      </w:pPr>
      <w:r>
        <w:t>*Não podem conter espaços</w:t>
      </w:r>
    </w:p>
    <w:p w:rsidR="005603B9" w:rsidRDefault="005603B9" w:rsidP="005603B9">
      <w:pPr>
        <w:spacing w:after="0"/>
      </w:pPr>
      <w:r>
        <w:t>*Não podem ser palavras reservadas</w:t>
      </w:r>
    </w:p>
    <w:p w:rsidR="005603B9" w:rsidRDefault="005603B9" w:rsidP="005603B9">
      <w:pPr>
        <w:spacing w:after="0"/>
        <w:rPr>
          <w:b/>
        </w:rPr>
      </w:pPr>
      <w:r>
        <w:rPr>
          <w:b/>
        </w:rPr>
        <w:t>Variáveis</w:t>
      </w:r>
    </w:p>
    <w:p w:rsidR="005603B9" w:rsidRDefault="005603B9" w:rsidP="005603B9">
      <w:pPr>
        <w:spacing w:after="0"/>
      </w:pPr>
      <w:r>
        <w:t>Maisculas e minusculas fazem diferença, diferenciando como duas variaveis a opção utilizada Ex: var a= 10, var A=20</w:t>
      </w:r>
    </w:p>
    <w:p w:rsidR="005603B9" w:rsidRDefault="005603B9" w:rsidP="005603B9">
      <w:pPr>
        <w:spacing w:after="0"/>
        <w:rPr>
          <w:u w:val="single"/>
        </w:rPr>
      </w:pPr>
      <w:r>
        <w:rPr>
          <w:u w:val="single"/>
        </w:rPr>
        <w:t>Boas praticas: sempre especificar variaveis no proprio nome</w:t>
      </w:r>
    </w:p>
    <w:p w:rsidR="005603B9" w:rsidRDefault="00C63BD1" w:rsidP="005603B9">
      <w:pPr>
        <w:spacing w:after="0"/>
        <w:rPr>
          <w:b/>
        </w:rPr>
      </w:pPr>
      <w:r>
        <w:rPr>
          <w:u w:val="single"/>
        </w:rPr>
        <w:t xml:space="preserve"> </w:t>
      </w:r>
      <w:r>
        <w:rPr>
          <w:b/>
        </w:rPr>
        <w:t>Tipos primitivos de dados</w:t>
      </w:r>
    </w:p>
    <w:p w:rsidR="00C63BD1" w:rsidRDefault="00C63BD1" w:rsidP="005603B9">
      <w:pPr>
        <w:spacing w:after="0"/>
      </w:pPr>
      <w:r>
        <w:t>Number, infinity, NaN (not an number)</w:t>
      </w:r>
    </w:p>
    <w:p w:rsidR="00C63BD1" w:rsidRDefault="00C63BD1" w:rsidP="005603B9">
      <w:pPr>
        <w:spacing w:after="0"/>
      </w:pPr>
      <w:r>
        <w:t>String</w:t>
      </w:r>
    </w:p>
    <w:p w:rsidR="00C63BD1" w:rsidRDefault="00C63BD1" w:rsidP="005603B9">
      <w:pPr>
        <w:spacing w:after="0"/>
      </w:pPr>
      <w:r>
        <w:t>Boolean</w:t>
      </w:r>
    </w:p>
    <w:p w:rsidR="00C63BD1" w:rsidRDefault="00C63BD1" w:rsidP="005603B9">
      <w:pPr>
        <w:spacing w:after="0"/>
      </w:pPr>
      <w:r>
        <w:t>Null</w:t>
      </w:r>
    </w:p>
    <w:p w:rsidR="00C63BD1" w:rsidRDefault="00C63BD1" w:rsidP="005603B9">
      <w:pPr>
        <w:spacing w:after="0"/>
      </w:pPr>
      <w:r>
        <w:t>Undefined</w:t>
      </w:r>
    </w:p>
    <w:p w:rsidR="00C63BD1" w:rsidRDefault="00C63BD1" w:rsidP="005603B9">
      <w:pPr>
        <w:spacing w:after="0"/>
      </w:pPr>
      <w:r>
        <w:t>Object&gt; Array</w:t>
      </w:r>
    </w:p>
    <w:p w:rsidR="00C63BD1" w:rsidRDefault="00C63BD1" w:rsidP="005603B9">
      <w:pPr>
        <w:spacing w:after="0"/>
      </w:pPr>
      <w:r>
        <w:t xml:space="preserve">Function </w:t>
      </w:r>
    </w:p>
    <w:p w:rsidR="00BA489F" w:rsidRDefault="00BA489F" w:rsidP="005603B9">
      <w:pPr>
        <w:spacing w:after="0"/>
        <w:rPr>
          <w:sz w:val="24"/>
        </w:rPr>
      </w:pPr>
    </w:p>
    <w:p w:rsidR="00BA489F" w:rsidRDefault="00BA489F" w:rsidP="005603B9">
      <w:pPr>
        <w:spacing w:after="0"/>
        <w:rPr>
          <w:sz w:val="24"/>
        </w:rPr>
      </w:pPr>
      <w:r>
        <w:rPr>
          <w:sz w:val="24"/>
        </w:rPr>
        <w:t>Comando “typeof” revela o tipo do dado</w:t>
      </w:r>
    </w:p>
    <w:p w:rsidR="00DF4756" w:rsidRDefault="00DF4756" w:rsidP="005603B9">
      <w:pPr>
        <w:spacing w:after="0"/>
        <w:rPr>
          <w:sz w:val="24"/>
        </w:rPr>
      </w:pPr>
    </w:p>
    <w:p w:rsidR="00DF4756" w:rsidRDefault="00DF4756" w:rsidP="005603B9">
      <w:pPr>
        <w:spacing w:after="0"/>
        <w:rPr>
          <w:sz w:val="24"/>
        </w:rPr>
      </w:pPr>
      <w:r>
        <w:rPr>
          <w:sz w:val="24"/>
        </w:rPr>
        <w:t>Sinal + é o mesmo que concatenação</w:t>
      </w:r>
    </w:p>
    <w:p w:rsidR="00A46FDA" w:rsidRDefault="00A46FDA" w:rsidP="005603B9">
      <w:pPr>
        <w:spacing w:after="0"/>
        <w:rPr>
          <w:b/>
          <w:sz w:val="24"/>
        </w:rPr>
      </w:pPr>
    </w:p>
    <w:p w:rsidR="00A46FDA" w:rsidRDefault="00A46FDA" w:rsidP="005603B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Conversões</w:t>
      </w:r>
    </w:p>
    <w:p w:rsidR="00A46FDA" w:rsidRDefault="00A46FDA" w:rsidP="00A46FDA">
      <w:pPr>
        <w:pStyle w:val="PargrafodaLista"/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Number.parseInt – para numeros inteiros</w:t>
      </w:r>
    </w:p>
    <w:p w:rsidR="00A46FDA" w:rsidRDefault="00A46FDA" w:rsidP="00A46FDA">
      <w:pPr>
        <w:pStyle w:val="PargrafodaLista"/>
        <w:spacing w:after="0"/>
        <w:rPr>
          <w:sz w:val="24"/>
          <w:szCs w:val="24"/>
        </w:rPr>
      </w:pPr>
      <w:r>
        <w:rPr>
          <w:sz w:val="24"/>
          <w:szCs w:val="24"/>
        </w:rPr>
        <w:t>Number.parseFloat – para numeros flutuantes (fracionados)</w:t>
      </w:r>
    </w:p>
    <w:p w:rsidR="00A46FDA" w:rsidRDefault="00A46FDA" w:rsidP="00A46FDA">
      <w:pPr>
        <w:pStyle w:val="PargrafodaLista"/>
        <w:spacing w:after="0"/>
        <w:rPr>
          <w:sz w:val="24"/>
          <w:szCs w:val="24"/>
        </w:rPr>
      </w:pPr>
      <w:r>
        <w:rPr>
          <w:sz w:val="24"/>
          <w:szCs w:val="24"/>
        </w:rPr>
        <w:t>Number – conversão automatica para ambos modos</w:t>
      </w:r>
    </w:p>
    <w:p w:rsidR="00A46FDA" w:rsidRDefault="00A46FDA" w:rsidP="00A46FDA">
      <w:pPr>
        <w:pStyle w:val="PargrafodaLista"/>
        <w:spacing w:after="0"/>
        <w:rPr>
          <w:sz w:val="24"/>
          <w:szCs w:val="24"/>
        </w:rPr>
      </w:pPr>
    </w:p>
    <w:p w:rsidR="00A46FDA" w:rsidRDefault="00A46FDA" w:rsidP="00A46FDA">
      <w:pPr>
        <w:pStyle w:val="PargrafodaLista"/>
        <w:spacing w:after="0"/>
        <w:rPr>
          <w:sz w:val="24"/>
          <w:szCs w:val="24"/>
        </w:rPr>
      </w:pPr>
      <w:r>
        <w:rPr>
          <w:sz w:val="24"/>
          <w:szCs w:val="24"/>
        </w:rPr>
        <w:t>De numero pra string</w:t>
      </w:r>
    </w:p>
    <w:p w:rsidR="00A46FDA" w:rsidRDefault="00A46FDA" w:rsidP="00A46FDA">
      <w:pPr>
        <w:pStyle w:val="PargrafodaLista"/>
        <w:spacing w:after="0"/>
        <w:rPr>
          <w:sz w:val="24"/>
          <w:szCs w:val="24"/>
        </w:rPr>
      </w:pPr>
      <w:r>
        <w:rPr>
          <w:sz w:val="24"/>
          <w:szCs w:val="24"/>
        </w:rPr>
        <w:t>String(n)</w:t>
      </w:r>
    </w:p>
    <w:p w:rsidR="00A46FDA" w:rsidRDefault="00A46FDA" w:rsidP="00A46FDA">
      <w:pPr>
        <w:pStyle w:val="PargrafodaLista"/>
        <w:spacing w:after="0"/>
        <w:rPr>
          <w:sz w:val="24"/>
          <w:szCs w:val="24"/>
        </w:rPr>
      </w:pPr>
      <w:r>
        <w:rPr>
          <w:sz w:val="24"/>
          <w:szCs w:val="24"/>
        </w:rPr>
        <w:t>n.toString()</w:t>
      </w:r>
    </w:p>
    <w:p w:rsidR="007E762A" w:rsidRDefault="007E762A" w:rsidP="00A46FDA">
      <w:pPr>
        <w:pStyle w:val="PargrafodaLista"/>
        <w:spacing w:after="0"/>
        <w:rPr>
          <w:sz w:val="24"/>
          <w:szCs w:val="24"/>
        </w:rPr>
      </w:pPr>
    </w:p>
    <w:p w:rsidR="007E762A" w:rsidRDefault="007E762A" w:rsidP="00A46FDA">
      <w:pPr>
        <w:pStyle w:val="PargrafodaLista"/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Template String</w:t>
      </w:r>
    </w:p>
    <w:p w:rsidR="007E762A" w:rsidRDefault="007E762A" w:rsidP="00A46FDA">
      <w:pPr>
        <w:pStyle w:val="PargrafodaLista"/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Usando a ` para abrir e fechar` use o ${item} </w:t>
      </w:r>
    </w:p>
    <w:p w:rsidR="007E762A" w:rsidRDefault="007E762A" w:rsidP="00A46FDA">
      <w:pPr>
        <w:pStyle w:val="PargrafodaLista"/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Formatação de Strings</w:t>
      </w:r>
      <w:r w:rsidR="00525E86">
        <w:rPr>
          <w:b/>
          <w:sz w:val="32"/>
          <w:szCs w:val="32"/>
        </w:rPr>
        <w:t>’</w:t>
      </w:r>
    </w:p>
    <w:p w:rsidR="007E762A" w:rsidRDefault="007E762A" w:rsidP="00A46FDA">
      <w:pPr>
        <w:pStyle w:val="PargrafodaLista"/>
        <w:spacing w:after="0"/>
        <w:rPr>
          <w:sz w:val="32"/>
          <w:szCs w:val="32"/>
        </w:rPr>
      </w:pPr>
      <w:r w:rsidRPr="007E762A">
        <w:rPr>
          <w:b/>
          <w:sz w:val="32"/>
          <w:szCs w:val="32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var</w:t>
      </w:r>
      <w:r>
        <w:rPr>
          <w:sz w:val="32"/>
          <w:szCs w:val="32"/>
        </w:rPr>
        <w:t xml:space="preserve"> </w:t>
      </w:r>
      <w:r w:rsidRPr="007E762A">
        <w:rPr>
          <w:b/>
          <w:color w:val="FFFEFD" w:themeColor="accent6" w:themeTint="02"/>
          <w:spacing w:val="10"/>
          <w:sz w:val="32"/>
          <w:szCs w:val="32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s</w:t>
      </w:r>
      <w:r>
        <w:rPr>
          <w:sz w:val="32"/>
          <w:szCs w:val="32"/>
        </w:rPr>
        <w:t xml:space="preserve"> = ‘ JavaScript’</w:t>
      </w:r>
      <w:r w:rsidR="00525E86">
        <w:rPr>
          <w:sz w:val="32"/>
          <w:szCs w:val="32"/>
        </w:rPr>
        <w:t xml:space="preserve">               </w:t>
      </w:r>
    </w:p>
    <w:p w:rsidR="007E762A" w:rsidRPr="00525E86" w:rsidRDefault="007E762A" w:rsidP="007E762A">
      <w:pPr>
        <w:pStyle w:val="PargrafodaLista"/>
        <w:spacing w:after="0"/>
        <w:rPr>
          <w:b/>
          <w:color w:val="FFFEFD" w:themeColor="accent6" w:themeTint="02"/>
          <w:spacing w:val="10"/>
          <w:sz w:val="32"/>
          <w:szCs w:val="32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>
        <w:rPr>
          <w:sz w:val="32"/>
          <w:szCs w:val="32"/>
        </w:rPr>
        <w:t xml:space="preserve">‘Eu estou aprendendo </w:t>
      </w:r>
      <w:r>
        <w:rPr>
          <w:b/>
          <w:color w:val="FFFEFD" w:themeColor="accent6" w:themeTint="02"/>
          <w:spacing w:val="10"/>
          <w:sz w:val="32"/>
          <w:szCs w:val="32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s</w:t>
      </w:r>
      <w:r w:rsidR="00525E86">
        <w:rPr>
          <w:b/>
          <w:sz w:val="32"/>
          <w:szCs w:val="32"/>
        </w:rPr>
        <w:t>’</w:t>
      </w:r>
      <w:r>
        <w:rPr>
          <w:b/>
          <w:color w:val="FFFEFD" w:themeColor="accent6" w:themeTint="02"/>
          <w:spacing w:val="10"/>
          <w:sz w:val="32"/>
          <w:szCs w:val="32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 xml:space="preserve"> </w:t>
      </w:r>
      <w:r w:rsidR="00525E86">
        <w:rPr>
          <w:b/>
          <w:color w:val="FFFEFD" w:themeColor="accent6" w:themeTint="02"/>
          <w:spacing w:val="10"/>
          <w:sz w:val="32"/>
          <w:szCs w:val="32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 xml:space="preserve">    </w:t>
      </w:r>
      <w:r w:rsidR="00525E86">
        <w:rPr>
          <w:sz w:val="32"/>
          <w:szCs w:val="32"/>
        </w:rPr>
        <w:t>// não faz interpolação</w:t>
      </w:r>
    </w:p>
    <w:p w:rsidR="007E762A" w:rsidRDefault="00525E86" w:rsidP="00322C39">
      <w:r>
        <w:t>‘Eu estou aprendendo’ + s   // usa concatenação</w:t>
      </w:r>
    </w:p>
    <w:p w:rsidR="00525E86" w:rsidRDefault="00525E86" w:rsidP="00322C39">
      <w:r>
        <w:t>‘Eu estou aprendendo ${s)  // usa template string</w:t>
      </w:r>
    </w:p>
    <w:p w:rsidR="00830EFA" w:rsidRDefault="00830EFA" w:rsidP="00322C39"/>
    <w:p w:rsidR="00830EFA" w:rsidRDefault="00830EFA" w:rsidP="00322C39">
      <w:r>
        <w:t>s.length   // quantos caracteres a string tem</w:t>
      </w:r>
    </w:p>
    <w:p w:rsidR="00830EFA" w:rsidRDefault="00830EFA" w:rsidP="00322C39">
      <w:r>
        <w:t>s.toUpperCase(</w:t>
      </w:r>
      <w:r w:rsidR="00B61DC0">
        <w:t>)   // tudo para maiscula</w:t>
      </w:r>
    </w:p>
    <w:p w:rsidR="00B61DC0" w:rsidRDefault="00322C39" w:rsidP="00322C39">
      <w:r>
        <w:t>S.to</w:t>
      </w:r>
      <w:r w:rsidR="00B61DC0">
        <w:t>LowerCase() // tudo para minusculas</w:t>
      </w:r>
    </w:p>
    <w:p w:rsidR="00322C39" w:rsidRDefault="00322C39" w:rsidP="00322C39"/>
    <w:p w:rsidR="00322C39" w:rsidRDefault="00322C39" w:rsidP="00322C39">
      <w:pPr>
        <w:rPr>
          <w:b/>
          <w:sz w:val="32"/>
          <w:szCs w:val="32"/>
        </w:rPr>
      </w:pPr>
      <w:r>
        <w:rPr>
          <w:b/>
          <w:sz w:val="32"/>
          <w:szCs w:val="32"/>
        </w:rPr>
        <w:t>Formatação numerica</w:t>
      </w:r>
    </w:p>
    <w:bookmarkEnd w:id="0"/>
    <w:p w:rsidR="00322C39" w:rsidRPr="00322C39" w:rsidRDefault="00322C39" w:rsidP="00322C39">
      <w:pPr>
        <w:rPr>
          <w:rStyle w:val="nfase"/>
          <w:i w:val="0"/>
          <w:sz w:val="20"/>
        </w:rPr>
      </w:pPr>
      <w:r>
        <w:t xml:space="preserve"> </w:t>
      </w:r>
    </w:p>
    <w:p w:rsidR="00322C39" w:rsidRDefault="00322C39" w:rsidP="00322C39"/>
    <w:p w:rsidR="00B61DC0" w:rsidRDefault="00B61DC0" w:rsidP="007E762A">
      <w:pPr>
        <w:pStyle w:val="PargrafodaLista"/>
        <w:spacing w:after="0"/>
        <w:rPr>
          <w:rFonts w:ascii="Arial" w:hAnsi="Arial" w:cs="Arial"/>
          <w:b/>
          <w:color w:val="FFFEFD" w:themeColor="accent6" w:themeTint="02"/>
          <w:spacing w:val="10"/>
          <w:sz w:val="32"/>
          <w:szCs w:val="32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</w:p>
    <w:p w:rsidR="00830EFA" w:rsidRDefault="00830EFA" w:rsidP="007E762A">
      <w:pPr>
        <w:pStyle w:val="PargrafodaLista"/>
        <w:spacing w:after="0"/>
        <w:rPr>
          <w:rFonts w:ascii="Arial" w:hAnsi="Arial" w:cs="Arial"/>
          <w:b/>
          <w:color w:val="FFFEFD" w:themeColor="accent6" w:themeTint="02"/>
          <w:spacing w:val="10"/>
          <w:sz w:val="32"/>
          <w:szCs w:val="32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</w:p>
    <w:p w:rsidR="00322C39" w:rsidRDefault="00322C39" w:rsidP="007E762A">
      <w:pPr>
        <w:pStyle w:val="PargrafodaLista"/>
        <w:spacing w:after="0"/>
        <w:rPr>
          <w:rFonts w:ascii="Arial" w:hAnsi="Arial" w:cs="Arial"/>
          <w:b/>
          <w:color w:val="FFFEFD" w:themeColor="accent6" w:themeTint="02"/>
          <w:spacing w:val="10"/>
          <w:sz w:val="32"/>
          <w:szCs w:val="32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</w:p>
    <w:p w:rsidR="00322C39" w:rsidRPr="00322C39" w:rsidRDefault="00322C39" w:rsidP="00322C39"/>
    <w:p w:rsidR="00322C39" w:rsidRPr="00830EFA" w:rsidRDefault="00322C39" w:rsidP="007E762A">
      <w:pPr>
        <w:pStyle w:val="PargrafodaLista"/>
        <w:spacing w:after="0"/>
        <w:rPr>
          <w:rFonts w:ascii="Arial" w:hAnsi="Arial" w:cs="Arial"/>
          <w:b/>
          <w:color w:val="FFFEFD" w:themeColor="accent6" w:themeTint="02"/>
          <w:spacing w:val="10"/>
          <w:sz w:val="28"/>
          <w:szCs w:val="32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</w:p>
    <w:sectPr w:rsidR="00322C39" w:rsidRPr="00830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D3E58"/>
    <w:multiLevelType w:val="hybridMultilevel"/>
    <w:tmpl w:val="B1A0FB1C"/>
    <w:lvl w:ilvl="0" w:tplc="009258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6FE"/>
    <w:rsid w:val="00224611"/>
    <w:rsid w:val="00322C39"/>
    <w:rsid w:val="00355625"/>
    <w:rsid w:val="00525E86"/>
    <w:rsid w:val="005603B9"/>
    <w:rsid w:val="006766FE"/>
    <w:rsid w:val="007E762A"/>
    <w:rsid w:val="00830EFA"/>
    <w:rsid w:val="009534F7"/>
    <w:rsid w:val="00A46FDA"/>
    <w:rsid w:val="00AB2346"/>
    <w:rsid w:val="00B4493B"/>
    <w:rsid w:val="00B50056"/>
    <w:rsid w:val="00B61DC0"/>
    <w:rsid w:val="00BA489F"/>
    <w:rsid w:val="00BD1EF4"/>
    <w:rsid w:val="00C63BD1"/>
    <w:rsid w:val="00DF4756"/>
    <w:rsid w:val="00E72271"/>
    <w:rsid w:val="00FC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6FDA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322C39"/>
    <w:rPr>
      <w:i/>
      <w:iCs/>
      <w:color w:val="808080" w:themeColor="text1" w:themeTint="7F"/>
    </w:rPr>
  </w:style>
  <w:style w:type="character" w:styleId="nfase">
    <w:name w:val="Emphasis"/>
    <w:basedOn w:val="Fontepargpadro"/>
    <w:uiPriority w:val="20"/>
    <w:qFormat/>
    <w:rsid w:val="00322C3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6FDA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322C39"/>
    <w:rPr>
      <w:i/>
      <w:iCs/>
      <w:color w:val="808080" w:themeColor="text1" w:themeTint="7F"/>
    </w:rPr>
  </w:style>
  <w:style w:type="character" w:styleId="nfase">
    <w:name w:val="Emphasis"/>
    <w:basedOn w:val="Fontepargpadro"/>
    <w:uiPriority w:val="20"/>
    <w:qFormat/>
    <w:rsid w:val="00322C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246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 Vieira Peres</dc:creator>
  <cp:lastModifiedBy>Willian Vieira Peres</cp:lastModifiedBy>
  <cp:revision>14</cp:revision>
  <dcterms:created xsi:type="dcterms:W3CDTF">2019-11-27T21:53:00Z</dcterms:created>
  <dcterms:modified xsi:type="dcterms:W3CDTF">2019-12-01T19:42:00Z</dcterms:modified>
</cp:coreProperties>
</file>