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CAB" w:rsidRDefault="00172509">
      <w:pPr>
        <w:rPr>
          <w:rFonts w:ascii="Arial" w:hAnsi="Arial" w:cs="Arial"/>
          <w:b/>
          <w:sz w:val="24"/>
          <w:szCs w:val="24"/>
        </w:rPr>
      </w:pPr>
      <w:bookmarkStart w:id="0" w:name="_GoBack"/>
      <w:r w:rsidRPr="00172509">
        <w:rPr>
          <w:rFonts w:ascii="Arial" w:hAnsi="Arial" w:cs="Arial"/>
          <w:b/>
          <w:sz w:val="24"/>
          <w:szCs w:val="24"/>
        </w:rPr>
        <w:t xml:space="preserve">430000006 - </w:t>
      </w:r>
      <w:proofErr w:type="spellStart"/>
      <w:r w:rsidRPr="00172509">
        <w:rPr>
          <w:rFonts w:ascii="Arial" w:hAnsi="Arial" w:cs="Arial"/>
          <w:b/>
          <w:sz w:val="24"/>
          <w:szCs w:val="24"/>
        </w:rPr>
        <w:t>Super</w:t>
      </w:r>
      <w:proofErr w:type="spellEnd"/>
      <w:r w:rsidRPr="00172509">
        <w:rPr>
          <w:rFonts w:ascii="Arial" w:hAnsi="Arial" w:cs="Arial"/>
          <w:b/>
          <w:sz w:val="24"/>
          <w:szCs w:val="24"/>
        </w:rPr>
        <w:t xml:space="preserve"> Centro Carioca Especialidades </w:t>
      </w:r>
      <w:bookmarkEnd w:id="0"/>
      <w:r w:rsidRPr="00172509">
        <w:rPr>
          <w:rFonts w:ascii="Arial" w:hAnsi="Arial" w:cs="Arial"/>
          <w:b/>
          <w:sz w:val="24"/>
          <w:szCs w:val="24"/>
        </w:rPr>
        <w:t xml:space="preserve">– Rua General Gustavo Cordeiro de Farias, 545 - </w:t>
      </w:r>
      <w:r w:rsidRPr="00172509">
        <w:rPr>
          <w:rFonts w:ascii="Arial" w:hAnsi="Arial" w:cs="Arial"/>
          <w:b/>
          <w:sz w:val="24"/>
          <w:szCs w:val="24"/>
        </w:rPr>
        <w:t>Benfica, Rio de Janeiro – RJ</w:t>
      </w:r>
    </w:p>
    <w:p w:rsidR="00172509" w:rsidRDefault="00172509">
      <w:pPr>
        <w:rPr>
          <w:rFonts w:ascii="Arial" w:hAnsi="Arial" w:cs="Arial"/>
          <w:b/>
          <w:sz w:val="24"/>
          <w:szCs w:val="24"/>
        </w:rPr>
      </w:pPr>
    </w:p>
    <w:p w:rsidR="00172509" w:rsidRDefault="00172509">
      <w:pPr>
        <w:rPr>
          <w:rFonts w:ascii="Arial" w:hAnsi="Arial" w:cs="Arial"/>
          <w:b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DD23B35" wp14:editId="67190E9A">
            <wp:extent cx="5400040" cy="27171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509" w:rsidRDefault="00172509">
      <w:pPr>
        <w:rPr>
          <w:rFonts w:ascii="Arial" w:hAnsi="Arial" w:cs="Arial"/>
          <w:b/>
          <w:sz w:val="24"/>
          <w:szCs w:val="24"/>
        </w:rPr>
      </w:pPr>
    </w:p>
    <w:p w:rsidR="00172509" w:rsidRDefault="00172509">
      <w:pPr>
        <w:rPr>
          <w:rFonts w:ascii="Arial" w:hAnsi="Arial" w:cs="Arial"/>
          <w:b/>
          <w:sz w:val="24"/>
          <w:szCs w:val="24"/>
        </w:rPr>
      </w:pPr>
    </w:p>
    <w:p w:rsidR="00172509" w:rsidRDefault="00172509">
      <w:pPr>
        <w:rPr>
          <w:rFonts w:ascii="Arial" w:hAnsi="Arial" w:cs="Arial"/>
          <w:b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125EC72" wp14:editId="6CC8D483">
            <wp:extent cx="5400040" cy="279146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509" w:rsidRDefault="00172509">
      <w:pPr>
        <w:rPr>
          <w:rFonts w:ascii="Arial" w:hAnsi="Arial" w:cs="Arial"/>
          <w:b/>
          <w:sz w:val="24"/>
          <w:szCs w:val="24"/>
        </w:rPr>
      </w:pPr>
    </w:p>
    <w:p w:rsidR="00172509" w:rsidRDefault="00172509">
      <w:pPr>
        <w:rPr>
          <w:rFonts w:ascii="Arial" w:hAnsi="Arial" w:cs="Arial"/>
          <w:b/>
          <w:sz w:val="24"/>
          <w:szCs w:val="24"/>
        </w:rPr>
      </w:pPr>
    </w:p>
    <w:p w:rsidR="00172509" w:rsidRPr="00172509" w:rsidRDefault="00172509">
      <w:pPr>
        <w:rPr>
          <w:rFonts w:ascii="Arial" w:hAnsi="Arial" w:cs="Arial"/>
          <w:b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2E8B9462" wp14:editId="2987AE01">
            <wp:extent cx="5400040" cy="304927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509" w:rsidRPr="001725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509"/>
    <w:rsid w:val="00172509"/>
    <w:rsid w:val="009734C1"/>
    <w:rsid w:val="00A1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D2732"/>
  <w15:chartTrackingRefBased/>
  <w15:docId w15:val="{029E9D9A-A16B-449C-8CC1-6912EB066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7460C-3F33-49B5-8DF0-9A6185446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PCRJ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Lopes de Mesquita Brandão</dc:creator>
  <cp:keywords/>
  <dc:description/>
  <cp:lastModifiedBy>Virginia Lopes de Mesquita Brandão</cp:lastModifiedBy>
  <cp:revision>1</cp:revision>
  <dcterms:created xsi:type="dcterms:W3CDTF">2026-07-09T15:30:00Z</dcterms:created>
  <dcterms:modified xsi:type="dcterms:W3CDTF">2026-07-09T15:35:00Z</dcterms:modified>
</cp:coreProperties>
</file>