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4"/>
          <w:szCs w:val="64"/>
          <w:rtl w:val="0"/>
        </w:rPr>
        <w:t xml:space="preserve">23 páginas con los 4 sistemas que me llevaron a 100k mes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Identidad y personalidad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0789" cy="274804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789" cy="274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Tono.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acá partimos, porque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tu marca personal es lo que va a definir todo el resto. Si no definís tu tono, vas a ser uno más del montón.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tono tiene 6 pilares: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Based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Lifestyle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Didáctico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Carácter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social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algo que evoluciona con vos como marca, pero es imprescindible definirlo porque sino tu contenido (y tu marca entera) se va a diluir entre las miles de piezas de contenido que ya están dando vueltas.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5138" cy="30051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13174" cy="301317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174" cy="301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Biografía orientada a posicionamiento y conversión.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lo que NO tenés que hacer: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Incluir títulos, estudios o información irrelevante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emojis que te hacen parecer salido de ChatGPT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Vender directamente desde tu bio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clave para una buena bio es mantenerla simple y que cumpla con 3 pilares.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07409" cy="172849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409" cy="172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Qué haces (promesa simplificada)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qué deberían escucharte (prueba social)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 de valor específico (5-8x más respuestas)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Foto de perfil.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Mala foto de perfil: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90258" cy="19414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258" cy="1941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Buena foto de perfil: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81546" cy="206362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546" cy="2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bien iluminada y visible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Vestimenta adecuada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Fondo que acompañe tu tono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Primera impresión (las 9 publicaciones más importantes).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entran a tu perfil, las personas van a ver tus publicaciones que estén más arriba en el grid de tu Instagram.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eso es imprescindible que tengas (BIEN) optimizadas tus 9 publicaciones principales.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de ellas son las que vas a fijar: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Aclaración de mecanismo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Explicás tu mecanismo de forma simplificada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tiras flores a tu mecanismo y piedras a tus competidores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Mostrás resultados de tus clientes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lo más parecido a un VSL pero en formato reel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Dream outcome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Basado en lifestyle — o en transformación tuya / de clientes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Exponé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sos capaz de generar la transformación que tus prospectos buscan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 historia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2063" cy="280992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12827" l="0" r="0" t="1323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80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las otras 6 publicaciones / reels tenés que…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Variar los formatos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Carrusel de fotos contando una historia en la descripción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Carrusel con imágenes y texto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Repetir las explicaciones de tu mecanismo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Variar los resultados de tus clientes y propios que mostrás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las principales 1-3 objeciones principales de tus prospectos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 historia que cuentan tus historias.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nuevo seguidor va a mirar tus destacadas (si están optimizadas). Así que lo inteligente es aprovecharlas bien para acercarlos a la venta desde el minuto 1.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tienen que tener una foto que represente tan bien tu tono que hasta la podrías usar en una publicación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Tienen que mostrar resultados de tus clientes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Tienen que resolver previamente las objeciones de tus prospectos y explicar tu mecanismo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nada más. No llenes tus destacadas con ruido que no aporta nada.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Llenando tu TOFU de prospectos calificados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70159" cy="278762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0159" cy="278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95% de las veces el problema no está ni en tu proceso de ventas, ni en tus llamados a la acción, ni en tu oferta.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 en que por más que tengas cientos de miles de cuentas alcanzadas todos los meses… apenas lográs venderles.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 300.000 cuentas alcanzadas no podes convertir a 15 clientes high-ticket por mes (el 0,005%)...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problema no sos vos, es que te está mirando la gente incorrecta.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Así es cómo lo vas a solucionar.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Estructura de reels anti-retardados (elimina la gente no-calificada de tu funnel).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75814" cy="31102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5814" cy="31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Usando Trial Reels como publicidad gratis.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verdad que tenés que aceptar si vivís de las redes sociales es que siempre que una red social saca una nueva función, le da prioridad y la promociona.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quiere decir que siempre que salga algo nuevo que puedas aprovechar, tenés que aprender a usarlo a tu favor y sacarle provecho antes que tus competidores.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Así es cómo podés usar los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la forma correcta para llegarle a nueva audiencia calificada.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 que NO tenés que hacer: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Subir videos exactamente iguales a trials (Instagram va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 cuenta)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contenido random simplemente porque tus seguidores no lo van a ver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replicar los patrones ganadores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es la estrategia.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 a haber 2 tipos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cuales vas a probar como trial.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reel que subiste el día anterior (tendrías que subir 1 al día)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estos vas a sacar 3 trial reels POR DÍA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Reels top performers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probaron traerte cantidad / calidad de leads (dependiendo lo que busques)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estos vas a sacar 1-2 trial reels POR DÍA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Estos son los cambios que tenés que hacer en los videos para que Instagram no solo que no flagee tu cuenta, sino que te regale alcance extra: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en la edición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Otra música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Otros subtítulos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Tipografía</w:t>
      </w:r>
    </w:p>
    <w:p w:rsidR="00000000" w:rsidDel="00000000" w:rsidP="00000000" w:rsidRDefault="00000000" w:rsidRPr="00000000" w14:paraId="000000B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en los colores (saturación, iluminación, brillo, etc.)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Transiciones / íconos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Cambios en los metadatos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en el hook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Texto nativo de Instagram en los primeros 5 seg del video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Ejemplos</w:t>
      </w:r>
    </w:p>
    <w:p w:rsidR="00000000" w:rsidDel="00000000" w:rsidP="00000000" w:rsidRDefault="00000000" w:rsidRPr="00000000" w14:paraId="000000B8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“Los bancos no quieren que sepas esto”</w:t>
      </w:r>
    </w:p>
    <w:p w:rsidR="00000000" w:rsidDel="00000000" w:rsidP="00000000" w:rsidRDefault="00000000" w:rsidRPr="00000000" w14:paraId="000000B9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“Así aumenté un 61% mi tasa de asistencia”</w:t>
      </w:r>
    </w:p>
    <w:p w:rsidR="00000000" w:rsidDel="00000000" w:rsidP="00000000" w:rsidRDefault="00000000" w:rsidRPr="00000000" w14:paraId="000000BA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“3 pasos que te van a ahorrar 3 años invirtiendo”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 del hook grabada de vuelta</w:t>
      </w:r>
    </w:p>
    <w:p w:rsidR="00000000" w:rsidDel="00000000" w:rsidP="00000000" w:rsidRDefault="00000000" w:rsidRPr="00000000" w14:paraId="000000BC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Cambiando vestimenta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Cambiando fondo</w:t>
      </w:r>
    </w:p>
    <w:p w:rsidR="00000000" w:rsidDel="00000000" w:rsidP="00000000" w:rsidRDefault="00000000" w:rsidRPr="00000000" w14:paraId="000000B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Cambiando tono</w:t>
      </w:r>
    </w:p>
    <w:p w:rsidR="00000000" w:rsidDel="00000000" w:rsidP="00000000" w:rsidRDefault="00000000" w:rsidRPr="00000000" w14:paraId="000000BF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Cambiando ligeramente el script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 de CTA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Mantené todo igual pero probá con un CTA más atractivo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Ejemplo: bundle / pack de recursos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obsceno el cambio que estamos notando en las ventas de los clientes cuando implementamos esta estrategia de 3-5 trial reels por día.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Cómo robar audiencias y hacerlas tuyas.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hacés anuncios, tenés dos caminos: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Meta elija a quién mostrárselos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único incentivo es mostrárselo a mucha gente muy barato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Eso te llena de leads descalificados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Pensas que los follow me ads no funcionan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Robarle seguidores pre-educados a tus competidores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6060" cy="2747527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060" cy="2747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estrategia es: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Hacer anuncios de tráfico al perfil a los seguidores de tus competidores más anichados.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qué anuncios son los que generan mayor interés y traen los mejores leads.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luego, con la IA de Meta ya entrenada y creativos ya validados, escalarlos a nuevo público.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Formato ganador en 2026: Contenido Documentado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anichados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resolviendo / explicando una problemática del avatar.</w:t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Pero que no parecen forzados, el emprendedor no se sentó específicamente para grabar ese video.</w:t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genera al viewer una sensación de formar parte del día del emprendedor que hacen que el video, por la temporada en la que está el mercado, funcione mejor.</w:t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acuérdense que lo vieron primero acá. Porque en los próximos meses todos lo van a estar haciendo.</w:t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Haciendo inevitable que tus seguidores te compren</w:t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es la diferencia entre vos y yo:</w:t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5304" cy="144342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304" cy="1443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962775" cy="381027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193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81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 controversial campaña de retargeting que imprime $$$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4913" cy="32683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26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5838" cy="231094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31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6"/>
          <w:szCs w:val="36"/>
          <w:rtl w:val="0"/>
        </w:rPr>
        <w:t xml:space="preserve">4. Convirtiendo atención → Cash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(muchos nos intentan copiar esta parte, a ninguno le sale bien)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4915" cy="528902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4915" cy="5289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3638" cy="52888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528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86528" cy="1846894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528" cy="184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13" cy="178992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178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Existen solo 2 tipos de historias de Instagram: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que crean valor.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que extraen valor.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05269" cy="2951571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269" cy="2951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Historias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crean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valor: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Testimonios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Clarificar tu mecanismo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Relacionabilidad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Historias personales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social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expectativa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Secuencias belief-shifting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Historias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extraen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valor: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CTAs de lead magnet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CTAs de venta directa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Tracking inverso: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saber qué anuncio escalar, qué CTAs repetir o qué reels re-hacer… necesitamos saber exactamente qué inputs fueron los responsables de todo el cash que entró a tu negocio en los últimos 90 días.</w:t>
      </w:r>
    </w:p>
    <w:p w:rsidR="00000000" w:rsidDel="00000000" w:rsidP="00000000" w:rsidRDefault="00000000" w:rsidRPr="00000000" w14:paraId="000001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lo más importante: cuánto cash trajo cada input.</w:t>
      </w:r>
    </w:p>
    <w:p w:rsidR="00000000" w:rsidDel="00000000" w:rsidP="00000000" w:rsidRDefault="00000000" w:rsidRPr="00000000" w14:paraId="000001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Cosas importantes que no se te pueden escapar:</w:t>
      </w:r>
    </w:p>
    <w:p w:rsidR="00000000" w:rsidDel="00000000" w:rsidP="00000000" w:rsidRDefault="00000000" w:rsidRPr="00000000" w14:paraId="000001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Primer punto de contacto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Último punto de contacto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entre primer punto de contacto y fecha de cierre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collected / input en marketing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 cash vs. New cash</w:t>
      </w:r>
    </w:p>
    <w:p w:rsidR="00000000" w:rsidDel="00000000" w:rsidP="00000000" w:rsidRDefault="00000000" w:rsidRPr="00000000" w14:paraId="000001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Leads → Ventas x3 con este simple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razón por la que tengo tantos clientes que con tan pocos seguidores, likes y visitas venden tanto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porque sabemos optimizar MUY bien cada uno de nuestros leads.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Tenemos un pipeline donde está toda la información de todos los leads con los que se habló en los DMs que tienen una cualificación económica de 5/10 para arriba.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5.png"/><Relationship Id="rId21" Type="http://schemas.openxmlformats.org/officeDocument/2006/relationships/image" Target="media/image1.png"/><Relationship Id="rId24" Type="http://schemas.openxmlformats.org/officeDocument/2006/relationships/image" Target="media/image1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18.png"/><Relationship Id="rId16" Type="http://schemas.openxmlformats.org/officeDocument/2006/relationships/image" Target="media/image3.png"/><Relationship Id="rId19" Type="http://schemas.openxmlformats.org/officeDocument/2006/relationships/image" Target="media/image11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