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CD7C" w14:textId="77777777" w:rsidR="000C42B0" w:rsidRPr="00F9799A" w:rsidRDefault="00E35C97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 w:rsidRPr="00F9799A"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0D74C63F" w14:textId="1E866D90" w:rsidR="000C42B0" w:rsidRPr="00F9799A" w:rsidRDefault="00E35C97">
      <w:pPr>
        <w:spacing w:after="240"/>
        <w:jc w:val="center"/>
        <w:rPr>
          <w:rFonts w:ascii="微軟正黑體" w:eastAsia="微軟正黑體" w:hAnsi="微軟正黑體" w:cs="微軟正黑體"/>
          <w:b/>
        </w:rPr>
      </w:pPr>
      <w:r w:rsidRPr="00F9799A">
        <w:rPr>
          <w:rFonts w:ascii="微軟正黑體" w:eastAsia="微軟正黑體" w:hAnsi="微軟正黑體" w:cs="微軟正黑體"/>
          <w:b/>
        </w:rPr>
        <w:t>202</w:t>
      </w:r>
      <w:r w:rsidR="00292B6E">
        <w:rPr>
          <w:rFonts w:ascii="微軟正黑體" w:eastAsia="微軟正黑體" w:hAnsi="微軟正黑體" w:cs="微軟正黑體" w:hint="eastAsia"/>
          <w:b/>
        </w:rPr>
        <w:t>6</w:t>
      </w:r>
      <w:r w:rsidR="00B66752">
        <w:rPr>
          <w:rFonts w:ascii="微軟正黑體" w:eastAsia="微軟正黑體" w:hAnsi="微軟正黑體" w:cs="微軟正黑體" w:hint="eastAsia"/>
          <w:b/>
        </w:rPr>
        <w:t>秋</w:t>
      </w:r>
      <w:r w:rsidRPr="00F9799A">
        <w:rPr>
          <w:rFonts w:ascii="微軟正黑體" w:eastAsia="微軟正黑體" w:hAnsi="微軟正黑體" w:cs="微軟正黑體"/>
          <w:b/>
        </w:rPr>
        <w:t>季班英外語推廣課程 非學分班課程「</w:t>
      </w:r>
      <w:r w:rsidR="00143852" w:rsidRPr="00F9799A">
        <w:rPr>
          <w:rFonts w:ascii="微軟正黑體" w:eastAsia="微軟正黑體" w:hAnsi="微軟正黑體" w:cs="微軟正黑體" w:hint="eastAsia"/>
          <w:b/>
        </w:rPr>
        <w:t>初級</w:t>
      </w:r>
      <w:r w:rsidRPr="00F9799A">
        <w:rPr>
          <w:rFonts w:ascii="微軟正黑體" w:eastAsia="微軟正黑體" w:hAnsi="微軟正黑體" w:cs="微軟正黑體"/>
          <w:b/>
        </w:rPr>
        <w:t>韓語一</w:t>
      </w:r>
      <w:r w:rsidR="00F9799A" w:rsidRPr="00F9799A">
        <w:rPr>
          <w:rFonts w:ascii="微軟正黑體" w:eastAsia="微軟正黑體" w:hAnsi="微軟正黑體" w:cs="微軟正黑體" w:hint="eastAsia"/>
          <w:b/>
        </w:rPr>
        <w:t xml:space="preserve"> -</w:t>
      </w:r>
      <w:r w:rsidR="00F9799A" w:rsidRPr="00F9799A">
        <w:rPr>
          <w:rFonts w:ascii="微軟正黑體" w:eastAsia="微軟正黑體" w:hAnsi="微軟正黑體" w:cs="微軟正黑體"/>
          <w:b/>
        </w:rPr>
        <w:t xml:space="preserve"> </w:t>
      </w:r>
      <w:r w:rsidR="00143852" w:rsidRPr="00F9799A">
        <w:rPr>
          <w:rFonts w:ascii="微軟正黑體" w:eastAsia="微軟正黑體" w:hAnsi="微軟正黑體" w:cs="微軟正黑體" w:hint="eastAsia"/>
          <w:b/>
        </w:rPr>
        <w:t>視訊班</w:t>
      </w:r>
      <w:r w:rsidRPr="00F9799A">
        <w:rPr>
          <w:rFonts w:ascii="微軟正黑體" w:eastAsia="微軟正黑體" w:hAnsi="微軟正黑體" w:cs="微軟正黑體"/>
          <w:b/>
        </w:rPr>
        <w:t>」</w:t>
      </w:r>
    </w:p>
    <w:tbl>
      <w:tblPr>
        <w:tblStyle w:val="af1"/>
        <w:tblW w:w="10184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684"/>
        <w:gridCol w:w="1559"/>
        <w:gridCol w:w="5941"/>
      </w:tblGrid>
      <w:tr w:rsidR="000C42B0" w14:paraId="69DF6FFD" w14:textId="77777777" w:rsidTr="00143852">
        <w:tc>
          <w:tcPr>
            <w:tcW w:w="2684" w:type="dxa"/>
            <w:shd w:val="clear" w:color="auto" w:fill="D0CECE"/>
            <w:vAlign w:val="center"/>
          </w:tcPr>
          <w:p w14:paraId="53E61B34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一、招生對象：</w:t>
            </w:r>
          </w:p>
        </w:tc>
        <w:tc>
          <w:tcPr>
            <w:tcW w:w="7500" w:type="dxa"/>
            <w:gridSpan w:val="2"/>
            <w:vAlign w:val="center"/>
          </w:tcPr>
          <w:p w14:paraId="3DAE7C32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從未學過韓語或對韓語有興趣者。</w:t>
            </w:r>
          </w:p>
        </w:tc>
      </w:tr>
      <w:tr w:rsidR="000C42B0" w14:paraId="68341709" w14:textId="77777777" w:rsidTr="00143852">
        <w:trPr>
          <w:trHeight w:val="1241"/>
        </w:trPr>
        <w:tc>
          <w:tcPr>
            <w:tcW w:w="2684" w:type="dxa"/>
            <w:shd w:val="clear" w:color="auto" w:fill="D0CECE"/>
            <w:vAlign w:val="center"/>
          </w:tcPr>
          <w:p w14:paraId="3BD83758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二、課程目標：</w:t>
            </w:r>
          </w:p>
        </w:tc>
        <w:tc>
          <w:tcPr>
            <w:tcW w:w="7500" w:type="dxa"/>
            <w:gridSpan w:val="2"/>
            <w:vAlign w:val="center"/>
          </w:tcPr>
          <w:p w14:paraId="70CFFD2A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以科學化、系統化且有效率、有趣味的方式學習韓語40音</w:t>
            </w:r>
          </w:p>
          <w:p w14:paraId="7630180F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從聽說讀寫各方面建立學習基礎</w:t>
            </w:r>
          </w:p>
          <w:p w14:paraId="2E17F58E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為考過韓檢TOPIK I 預備</w:t>
            </w:r>
          </w:p>
        </w:tc>
      </w:tr>
      <w:tr w:rsidR="000C42B0" w14:paraId="209E70E9" w14:textId="77777777" w:rsidTr="00143852">
        <w:tc>
          <w:tcPr>
            <w:tcW w:w="2684" w:type="dxa"/>
            <w:shd w:val="clear" w:color="auto" w:fill="D0CECE"/>
            <w:vAlign w:val="center"/>
          </w:tcPr>
          <w:p w14:paraId="316494EE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三、授課方法：</w:t>
            </w:r>
          </w:p>
        </w:tc>
        <w:tc>
          <w:tcPr>
            <w:tcW w:w="7500" w:type="dxa"/>
            <w:gridSpan w:val="2"/>
            <w:vAlign w:val="center"/>
          </w:tcPr>
          <w:p w14:paraId="7AB22E12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PPT教學、分組會話演練、歌唱等。</w:t>
            </w:r>
          </w:p>
        </w:tc>
      </w:tr>
      <w:tr w:rsidR="000C42B0" w14:paraId="5F31DD90" w14:textId="77777777" w:rsidTr="00143852">
        <w:tc>
          <w:tcPr>
            <w:tcW w:w="2684" w:type="dxa"/>
            <w:shd w:val="clear" w:color="auto" w:fill="D0CECE"/>
            <w:vAlign w:val="center"/>
          </w:tcPr>
          <w:p w14:paraId="795E6498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四、教材：</w:t>
            </w:r>
          </w:p>
        </w:tc>
        <w:tc>
          <w:tcPr>
            <w:tcW w:w="7500" w:type="dxa"/>
            <w:gridSpan w:val="2"/>
            <w:vAlign w:val="center"/>
          </w:tcPr>
          <w:p w14:paraId="35462623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B66752">
              <w:rPr>
                <w:rFonts w:ascii="Malgun Gothic" w:eastAsia="Malgun Gothic" w:hAnsi="Malgun Gothic" w:cs="Malgun Gothic" w:hint="eastAsia"/>
                <w:sz w:val="24"/>
                <w:szCs w:val="24"/>
              </w:rPr>
              <w:t>안녕하세요</w:t>
            </w:r>
            <w:r w:rsidRPr="00B66752">
              <w:rPr>
                <w:rFonts w:ascii="微軟正黑體" w:eastAsia="微軟正黑體" w:hAnsi="微軟正黑體"/>
                <w:sz w:val="24"/>
                <w:szCs w:val="24"/>
              </w:rPr>
              <w:t>1 你好1</w:t>
            </w:r>
          </w:p>
        </w:tc>
      </w:tr>
      <w:tr w:rsidR="000C42B0" w14:paraId="392FB659" w14:textId="77777777" w:rsidTr="00143852">
        <w:tc>
          <w:tcPr>
            <w:tcW w:w="2684" w:type="dxa"/>
            <w:shd w:val="clear" w:color="auto" w:fill="D0CECE"/>
            <w:vAlign w:val="center"/>
          </w:tcPr>
          <w:p w14:paraId="170DB6C8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五、上課期間：</w:t>
            </w:r>
          </w:p>
        </w:tc>
        <w:tc>
          <w:tcPr>
            <w:tcW w:w="7500" w:type="dxa"/>
            <w:gridSpan w:val="2"/>
            <w:vAlign w:val="center"/>
          </w:tcPr>
          <w:p w14:paraId="518A140A" w14:textId="4FA14E27" w:rsidR="000C42B0" w:rsidRPr="00B66752" w:rsidRDefault="00313916" w:rsidP="00F9799A">
            <w:pPr>
              <w:rPr>
                <w:rFonts w:ascii="微軟正黑體" w:eastAsia="微軟正黑體" w:hAnsi="微軟正黑體"/>
                <w:sz w:val="20"/>
                <w:szCs w:val="20"/>
                <w:lang w:eastAsia="zh-TW"/>
              </w:rPr>
            </w:pPr>
            <w:bookmarkStart w:id="0" w:name="_heading=h.gjdgxs" w:colFirst="0" w:colLast="0"/>
            <w:bookmarkEnd w:id="0"/>
            <w:r w:rsidRPr="00313916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115.10.22-116.1.7</w:t>
            </w:r>
            <w:r>
              <w:rPr>
                <w:rFonts w:ascii="微軟正黑體" w:eastAsia="微軟正黑體" w:hAnsi="微軟正黑體"/>
                <w:sz w:val="20"/>
                <w:szCs w:val="20"/>
                <w:lang w:eastAsia="zh-TW"/>
              </w:rPr>
              <w:br/>
            </w:r>
            <w:r w:rsidR="00E35C97" w:rsidRPr="00B66752">
              <w:rPr>
                <w:rFonts w:ascii="微軟正黑體" w:eastAsia="微軟正黑體" w:hAnsi="微軟正黑體"/>
                <w:color w:val="FF0000"/>
                <w:sz w:val="20"/>
                <w:szCs w:val="20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0C42B0" w14:paraId="64D4DA5B" w14:textId="77777777" w:rsidTr="00143852">
        <w:tc>
          <w:tcPr>
            <w:tcW w:w="2684" w:type="dxa"/>
            <w:shd w:val="clear" w:color="auto" w:fill="D0CECE"/>
            <w:vAlign w:val="center"/>
          </w:tcPr>
          <w:p w14:paraId="767351B1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六、上課時間：</w:t>
            </w:r>
          </w:p>
        </w:tc>
        <w:tc>
          <w:tcPr>
            <w:tcW w:w="7500" w:type="dxa"/>
            <w:gridSpan w:val="2"/>
            <w:vAlign w:val="center"/>
          </w:tcPr>
          <w:p w14:paraId="4111D994" w14:textId="262ED795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每週(</w:t>
            </w:r>
            <w:r w:rsidR="00313916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四</w:t>
            </w: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) 1</w:t>
            </w:r>
            <w:r w:rsidR="00313916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8</w:t>
            </w: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:</w:t>
            </w:r>
            <w:r w:rsidR="00313916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3</w:t>
            </w: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0 ~ 21:</w:t>
            </w:r>
            <w:r w:rsidR="00313916">
              <w:rPr>
                <w:rFonts w:ascii="微軟正黑體" w:eastAsia="微軟正黑體" w:hAnsi="微軟正黑體" w:hint="eastAsia"/>
                <w:sz w:val="24"/>
                <w:szCs w:val="24"/>
                <w:lang w:eastAsia="zh-TW"/>
              </w:rPr>
              <w:t>0</w:t>
            </w: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0  (12次，總時數為30小時，共0學分)</w:t>
            </w:r>
          </w:p>
        </w:tc>
      </w:tr>
      <w:tr w:rsidR="000C42B0" w14:paraId="4F7E3C8B" w14:textId="77777777" w:rsidTr="00143852">
        <w:tc>
          <w:tcPr>
            <w:tcW w:w="2684" w:type="dxa"/>
            <w:shd w:val="clear" w:color="auto" w:fill="D0CECE"/>
            <w:vAlign w:val="center"/>
          </w:tcPr>
          <w:p w14:paraId="54C9BBDC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七、上課地點：</w:t>
            </w:r>
          </w:p>
        </w:tc>
        <w:tc>
          <w:tcPr>
            <w:tcW w:w="7500" w:type="dxa"/>
            <w:gridSpan w:val="2"/>
            <w:vAlign w:val="center"/>
          </w:tcPr>
          <w:p w14:paraId="5A38C8DA" w14:textId="310DFD70" w:rsidR="000C42B0" w:rsidRPr="00B66752" w:rsidRDefault="00B66752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>視訊課程</w:t>
            </w:r>
          </w:p>
        </w:tc>
      </w:tr>
      <w:tr w:rsidR="000C42B0" w14:paraId="2423D76E" w14:textId="77777777" w:rsidTr="00143852">
        <w:tc>
          <w:tcPr>
            <w:tcW w:w="2684" w:type="dxa"/>
            <w:shd w:val="clear" w:color="auto" w:fill="D0CECE"/>
            <w:vAlign w:val="center"/>
          </w:tcPr>
          <w:p w14:paraId="38E5892C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八、授課教師：</w:t>
            </w:r>
          </w:p>
        </w:tc>
        <w:tc>
          <w:tcPr>
            <w:tcW w:w="7500" w:type="dxa"/>
            <w:gridSpan w:val="2"/>
            <w:vAlign w:val="center"/>
          </w:tcPr>
          <w:p w14:paraId="58CC2D4E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黃慈嫺老師</w:t>
            </w:r>
          </w:p>
          <w:p w14:paraId="2BF2FEC0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個人簡歷：現任中原大學推廣中心講師、中大壢中、國立陽明高中、市立永豐及振聲高中外語選修課教師</w:t>
            </w:r>
          </w:p>
        </w:tc>
      </w:tr>
      <w:tr w:rsidR="000C42B0" w14:paraId="765C7939" w14:textId="77777777" w:rsidTr="00143852">
        <w:tc>
          <w:tcPr>
            <w:tcW w:w="2684" w:type="dxa"/>
            <w:shd w:val="clear" w:color="auto" w:fill="D0CECE"/>
            <w:vAlign w:val="center"/>
          </w:tcPr>
          <w:p w14:paraId="0E0C5BF9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B66752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九、評分方式：</w:t>
            </w:r>
          </w:p>
        </w:tc>
        <w:tc>
          <w:tcPr>
            <w:tcW w:w="7500" w:type="dxa"/>
            <w:gridSpan w:val="2"/>
            <w:vAlign w:val="center"/>
          </w:tcPr>
          <w:p w14:paraId="0B311E1A" w14:textId="77777777" w:rsidR="000C42B0" w:rsidRPr="00B66752" w:rsidRDefault="00E35C97" w:rsidP="00F9799A">
            <w:pPr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</w:pPr>
            <w:r w:rsidRPr="00B66752">
              <w:rPr>
                <w:rFonts w:ascii="微軟正黑體" w:eastAsia="微軟正黑體" w:hAnsi="微軟正黑體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0C42B0" w14:paraId="1F5500A2" w14:textId="77777777">
        <w:tc>
          <w:tcPr>
            <w:tcW w:w="10184" w:type="dxa"/>
            <w:gridSpan w:val="3"/>
            <w:shd w:val="clear" w:color="auto" w:fill="D0CECE"/>
            <w:vAlign w:val="center"/>
          </w:tcPr>
          <w:p w14:paraId="54A37F3C" w14:textId="77777777" w:rsidR="000C42B0" w:rsidRPr="00B66752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 w:rsidRPr="00B66752">
              <w:rPr>
                <w:rFonts w:ascii="微軟正黑體" w:eastAsia="微軟正黑體" w:hAnsi="微軟正黑體" w:cs="微軟正黑體"/>
                <w:b/>
                <w:lang w:eastAsia="zh-TW"/>
              </w:rPr>
              <w:t>十、收費標準及繳費方式（不含劃撥手續費及書籍費）：</w:t>
            </w:r>
          </w:p>
        </w:tc>
      </w:tr>
      <w:tr w:rsidR="000C42B0" w14:paraId="24D69A6D" w14:textId="77777777" w:rsidTr="00143852">
        <w:tc>
          <w:tcPr>
            <w:tcW w:w="2684" w:type="dxa"/>
            <w:shd w:val="clear" w:color="auto" w:fill="D0CECE"/>
            <w:vAlign w:val="center"/>
          </w:tcPr>
          <w:p w14:paraId="1B06068B" w14:textId="77777777" w:rsidR="000C42B0" w:rsidRPr="00B66752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B66752">
              <w:rPr>
                <w:rFonts w:ascii="微軟正黑體" w:eastAsia="微軟正黑體" w:hAnsi="微軟正黑體" w:cs="微軟正黑體"/>
                <w:b/>
              </w:rPr>
              <w:t>身分類別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5135C51B" w14:textId="77777777" w:rsidR="000C42B0" w:rsidRPr="00B66752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B66752">
              <w:rPr>
                <w:rFonts w:ascii="微軟正黑體" w:eastAsia="微軟正黑體" w:hAnsi="微軟正黑體" w:cs="微軟正黑體"/>
                <w:b/>
              </w:rPr>
              <w:t>學費金額</w:t>
            </w:r>
          </w:p>
          <w:p w14:paraId="16D78902" w14:textId="77777777" w:rsidR="000C42B0" w:rsidRPr="00B66752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B66752">
              <w:rPr>
                <w:rFonts w:ascii="微軟正黑體" w:eastAsia="微軟正黑體" w:hAnsi="微軟正黑體" w:cs="微軟正黑體"/>
                <w:b/>
              </w:rPr>
              <w:t>(新台幣)</w:t>
            </w:r>
          </w:p>
        </w:tc>
        <w:tc>
          <w:tcPr>
            <w:tcW w:w="5941" w:type="dxa"/>
            <w:shd w:val="clear" w:color="auto" w:fill="D0CECE"/>
            <w:vAlign w:val="center"/>
          </w:tcPr>
          <w:p w14:paraId="65AFD04A" w14:textId="77777777" w:rsidR="000C42B0" w:rsidRPr="00B66752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B66752">
              <w:rPr>
                <w:rFonts w:ascii="微軟正黑體" w:eastAsia="微軟正黑體" w:hAnsi="微軟正黑體" w:cs="微軟正黑體"/>
                <w:b/>
              </w:rPr>
              <w:t>繳費方式</w:t>
            </w:r>
          </w:p>
        </w:tc>
      </w:tr>
      <w:tr w:rsidR="000C42B0" w14:paraId="6156B56D" w14:textId="77777777" w:rsidTr="00143852">
        <w:tc>
          <w:tcPr>
            <w:tcW w:w="2684" w:type="dxa"/>
          </w:tcPr>
          <w:p w14:paraId="57EEFE85" w14:textId="77777777" w:rsidR="000C42B0" w:rsidRDefault="00E35C97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(1) 新生(未報名過本中心開設之推廣課程者)</w:t>
            </w:r>
          </w:p>
        </w:tc>
        <w:tc>
          <w:tcPr>
            <w:tcW w:w="1559" w:type="dxa"/>
            <w:vAlign w:val="center"/>
          </w:tcPr>
          <w:p w14:paraId="06A713A1" w14:textId="77777777" w:rsidR="000C42B0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5400 元整</w:t>
            </w:r>
          </w:p>
        </w:tc>
        <w:tc>
          <w:tcPr>
            <w:tcW w:w="5941" w:type="dxa"/>
            <w:vMerge w:val="restart"/>
          </w:tcPr>
          <w:p w14:paraId="52A8BCC3" w14:textId="77777777" w:rsidR="000C42B0" w:rsidRDefault="00E35C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FF0000"/>
                <w:sz w:val="24"/>
                <w:szCs w:val="24"/>
                <w:lang w:eastAsia="zh-TW"/>
              </w:rPr>
              <w:t>一律不收現金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，請先連結本校繳費報名系統：</w:t>
            </w:r>
          </w:p>
          <w:p w14:paraId="2E5E644D" w14:textId="77777777" w:rsidR="000C42B0" w:rsidRDefault="00E35C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2E74B5"/>
                <w:sz w:val="24"/>
                <w:szCs w:val="24"/>
                <w:u w:val="single"/>
              </w:rPr>
              <w:t>https://cis.ncu.edu.tw/OgaSys/mpay/announce</w:t>
            </w:r>
          </w:p>
          <w:p w14:paraId="763AA12E" w14:textId="77777777" w:rsidR="000C42B0" w:rsidRDefault="00E35C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取得繳款帳號（需先經過電子郵件信箱認證）， 以 ATM 繳費或列印出繳費單至郵局劃撥繳費。</w:t>
            </w:r>
          </w:p>
          <w:p w14:paraId="42465F4A" w14:textId="77777777" w:rsidR="000C42B0" w:rsidRDefault="00E35C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 w:hanging="360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繳費金額系統預設為原價，請依據實際應繳費金額自行輸入。</w:t>
            </w:r>
          </w:p>
          <w:p w14:paraId="20C28435" w14:textId="77777777" w:rsidR="000C42B0" w:rsidRDefault="00E35C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 w:hanging="360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u w:val="single"/>
                <w:lang w:eastAsia="zh-TW"/>
              </w:rPr>
              <w:t>https://bit.ly/2V8z2bl</w:t>
            </w:r>
          </w:p>
        </w:tc>
      </w:tr>
      <w:tr w:rsidR="000C42B0" w14:paraId="56FC72B1" w14:textId="77777777" w:rsidTr="00143852">
        <w:tc>
          <w:tcPr>
            <w:tcW w:w="2684" w:type="dxa"/>
          </w:tcPr>
          <w:p w14:paraId="567AFE13" w14:textId="77777777" w:rsidR="000C42B0" w:rsidRDefault="00E35C97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(2) 9 折：舊生、身心障礙者、原住民、 低收入戶、65 歲以上老人、中大在 學學生、教職員或兩人（含）報名同一課程者</w:t>
            </w:r>
          </w:p>
        </w:tc>
        <w:tc>
          <w:tcPr>
            <w:tcW w:w="1559" w:type="dxa"/>
            <w:vAlign w:val="center"/>
          </w:tcPr>
          <w:p w14:paraId="4771F2D2" w14:textId="77777777" w:rsidR="000C42B0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4860 元整</w:t>
            </w:r>
          </w:p>
        </w:tc>
        <w:tc>
          <w:tcPr>
            <w:tcW w:w="5941" w:type="dxa"/>
            <w:vMerge/>
          </w:tcPr>
          <w:p w14:paraId="797D4CE9" w14:textId="77777777" w:rsidR="000C42B0" w:rsidRDefault="000C4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0C42B0" w14:paraId="6DF60700" w14:textId="77777777" w:rsidTr="00143852">
        <w:tc>
          <w:tcPr>
            <w:tcW w:w="2684" w:type="dxa"/>
          </w:tcPr>
          <w:p w14:paraId="2DC8C772" w14:textId="77777777" w:rsidR="000C42B0" w:rsidRDefault="00E35C97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(3) 88 折：三人以上同時報名同一課程者或開課前兩週報名早鳥優惠者。</w:t>
            </w:r>
          </w:p>
        </w:tc>
        <w:tc>
          <w:tcPr>
            <w:tcW w:w="1559" w:type="dxa"/>
            <w:vAlign w:val="center"/>
          </w:tcPr>
          <w:p w14:paraId="0A981D69" w14:textId="77777777" w:rsidR="000C42B0" w:rsidRDefault="00E35C97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4752 元整</w:t>
            </w:r>
          </w:p>
        </w:tc>
        <w:tc>
          <w:tcPr>
            <w:tcW w:w="5941" w:type="dxa"/>
            <w:vMerge/>
          </w:tcPr>
          <w:p w14:paraId="08ACF314" w14:textId="77777777" w:rsidR="000C42B0" w:rsidRDefault="000C4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0C42B0" w14:paraId="0EC81FC7" w14:textId="77777777">
        <w:tc>
          <w:tcPr>
            <w:tcW w:w="10184" w:type="dxa"/>
            <w:gridSpan w:val="3"/>
          </w:tcPr>
          <w:p w14:paraId="127788CF" w14:textId="77777777" w:rsidR="000C42B0" w:rsidRDefault="00E35C97">
            <w:pPr>
              <w:spacing w:line="360" w:lineRule="auto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※本課程得隨時加入，中途加入者，報名費按身分別及課程比例計算。</w:t>
            </w:r>
          </w:p>
        </w:tc>
      </w:tr>
    </w:tbl>
    <w:p w14:paraId="2E77E013" w14:textId="77777777" w:rsidR="000C42B0" w:rsidRDefault="000C42B0"/>
    <w:p w14:paraId="47DBF705" w14:textId="77777777" w:rsidR="000C42B0" w:rsidRDefault="000C42B0"/>
    <w:p w14:paraId="5CA0448B" w14:textId="77777777" w:rsidR="000C42B0" w:rsidRDefault="000C42B0"/>
    <w:tbl>
      <w:tblPr>
        <w:tblStyle w:val="af2"/>
        <w:tblW w:w="101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5521"/>
      </w:tblGrid>
      <w:tr w:rsidR="000C42B0" w14:paraId="48D2C749" w14:textId="77777777">
        <w:tc>
          <w:tcPr>
            <w:tcW w:w="2263" w:type="dxa"/>
            <w:shd w:val="clear" w:color="auto" w:fill="D0CECE"/>
          </w:tcPr>
          <w:p w14:paraId="0B727E83" w14:textId="77777777" w:rsidR="000C42B0" w:rsidRDefault="00E35C97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十一、報名期間：</w:t>
            </w:r>
          </w:p>
        </w:tc>
        <w:tc>
          <w:tcPr>
            <w:tcW w:w="7931" w:type="dxa"/>
            <w:gridSpan w:val="2"/>
          </w:tcPr>
          <w:p w14:paraId="426C1E4A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  <w:lang w:eastAsia="zh-TW"/>
              </w:rPr>
              <w:t>即日起至開課前一週止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，週一至週五 9:00~12:00，14:00~17:00。以先報名並完成繳費手續前二十四名為原則。</w:t>
            </w:r>
          </w:p>
        </w:tc>
      </w:tr>
      <w:tr w:rsidR="000C42B0" w14:paraId="46B0C39F" w14:textId="77777777">
        <w:tc>
          <w:tcPr>
            <w:tcW w:w="2263" w:type="dxa"/>
            <w:shd w:val="clear" w:color="auto" w:fill="D0CECE"/>
          </w:tcPr>
          <w:p w14:paraId="59342385" w14:textId="77777777" w:rsidR="000C42B0" w:rsidRDefault="00E35C97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十二、結業證書：</w:t>
            </w:r>
          </w:p>
        </w:tc>
        <w:tc>
          <w:tcPr>
            <w:tcW w:w="7931" w:type="dxa"/>
            <w:gridSpan w:val="2"/>
          </w:tcPr>
          <w:p w14:paraId="404383A7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1. 課程結束後，將依據學員報名時填寫之需求製作結業證書(填寫不須證書則，即不製作)。</w:t>
            </w:r>
          </w:p>
          <w:p w14:paraId="791E6B71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2. 學期成績未滿60分或缺席時數超過總時數之1/3者，不予頒發結業證書。</w:t>
            </w:r>
          </w:p>
          <w:p w14:paraId="1F0CBCB9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3. 結業證書於課程結束2週後核發，若有特殊需求，可另提出申請。</w:t>
            </w:r>
          </w:p>
        </w:tc>
      </w:tr>
      <w:tr w:rsidR="000C42B0" w14:paraId="49D4A0F7" w14:textId="77777777">
        <w:tc>
          <w:tcPr>
            <w:tcW w:w="2263" w:type="dxa"/>
            <w:shd w:val="clear" w:color="auto" w:fill="D0CECE"/>
          </w:tcPr>
          <w:p w14:paraId="064D905E" w14:textId="77777777" w:rsidR="000C42B0" w:rsidRDefault="00E35C97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十三、退費準則：</w:t>
            </w:r>
          </w:p>
        </w:tc>
        <w:tc>
          <w:tcPr>
            <w:tcW w:w="7931" w:type="dxa"/>
            <w:gridSpan w:val="2"/>
          </w:tcPr>
          <w:p w14:paraId="68A82550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  <w:lang w:eastAsia="zh-TW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送交語言中心辦公室辦理相關手續。</w:t>
            </w:r>
            <w:r>
              <w:rPr>
                <w:rFonts w:ascii="微軟正黑體" w:eastAsia="微軟正黑體" w:hAnsi="微軟正黑體" w:cs="微軟正黑體"/>
              </w:rPr>
              <w:t>退費規定如下：</w:t>
            </w:r>
          </w:p>
          <w:p w14:paraId="15AC4CA0" w14:textId="77777777" w:rsidR="000C42B0" w:rsidRDefault="00E35C9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0E045272" w14:textId="77777777" w:rsidR="000C42B0" w:rsidRDefault="00E35C9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56DB9B5B" w14:textId="77777777" w:rsidR="000C42B0" w:rsidRDefault="00E35C9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41E3D7E3" w14:textId="77777777" w:rsidR="000C42B0" w:rsidRDefault="00E35C9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若本課程因人數不足或其他特殊原因無法開課，將全額退費。</w:t>
            </w:r>
          </w:p>
          <w:p w14:paraId="5CDDF388" w14:textId="77777777" w:rsidR="000C42B0" w:rsidRDefault="00E35C9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sz w:val="24"/>
                <w:szCs w:val="24"/>
                <w:lang w:eastAsia="zh-TW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之郵局或銀行局號帳號，俾便匯款；如無郵局或銀行帳戶者，則一律以支票退款。</w:t>
            </w:r>
          </w:p>
        </w:tc>
      </w:tr>
      <w:tr w:rsidR="000C42B0" w14:paraId="2E9E5EDD" w14:textId="77777777">
        <w:tc>
          <w:tcPr>
            <w:tcW w:w="2263" w:type="dxa"/>
            <w:shd w:val="clear" w:color="auto" w:fill="D0CECE"/>
          </w:tcPr>
          <w:p w14:paraId="7D300788" w14:textId="77777777" w:rsidR="000C42B0" w:rsidRDefault="00E35C97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十四、報名方式：</w:t>
            </w:r>
          </w:p>
        </w:tc>
        <w:tc>
          <w:tcPr>
            <w:tcW w:w="7931" w:type="dxa"/>
            <w:gridSpan w:val="2"/>
          </w:tcPr>
          <w:p w14:paraId="369DEA83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  線上報名(分兩階段) ：</w:t>
            </w:r>
          </w:p>
          <w:p w14:paraId="633A720A" w14:textId="77777777" w:rsidR="000C42B0" w:rsidRDefault="00E35C97">
            <w:pPr>
              <w:widowControl/>
              <w:ind w:left="324"/>
              <w:rPr>
                <w:rFonts w:ascii="微軟正黑體" w:eastAsia="微軟正黑體" w:hAnsi="微軟正黑體" w:cs="微軟正黑體"/>
                <w:color w:val="FF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第一階段：點擊欲報名課程橘色『報名』按鈕，線上登記報名。</w:t>
            </w:r>
          </w:p>
          <w:p w14:paraId="5435CA4A" w14:textId="77777777" w:rsidR="000C42B0" w:rsidRDefault="00E35C97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  <w:t xml:space="preserve">          者繳交學費(不需預先匯款)。</w:t>
            </w:r>
          </w:p>
        </w:tc>
      </w:tr>
      <w:tr w:rsidR="000C42B0" w14:paraId="204690AA" w14:textId="77777777">
        <w:tc>
          <w:tcPr>
            <w:tcW w:w="2263" w:type="dxa"/>
            <w:shd w:val="clear" w:color="auto" w:fill="D0CECE"/>
          </w:tcPr>
          <w:p w14:paraId="0CA9FFEE" w14:textId="77777777" w:rsidR="000C42B0" w:rsidRDefault="00E35C97">
            <w:pPr>
              <w:widowControl/>
              <w:spacing w:line="360" w:lineRule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70CC176A" w14:textId="77777777" w:rsidR="000C42B0" w:rsidRDefault="00E35C9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報名資料務必詳細填寫。</w:t>
            </w:r>
          </w:p>
          <w:p w14:paraId="60AB220F" w14:textId="77777777" w:rsidR="000C42B0" w:rsidRDefault="00E35C9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本課程可申請公務人員終生學習護照時數，請於報名時註明，事後恕不補登。</w:t>
            </w:r>
          </w:p>
        </w:tc>
      </w:tr>
      <w:tr w:rsidR="000C42B0" w14:paraId="5CF63D86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4E287CDC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主辦單位： 國立中央大學英外語推廣課程</w:t>
            </w:r>
          </w:p>
          <w:p w14:paraId="024AD91F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http://lceg.ncu.edu.tw</w:t>
              </w:r>
            </w:hyperlink>
          </w:p>
          <w:p w14:paraId="0C781B89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76C4FCC2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承辦人：黃惠姿 (cassie@cc.ncu.edu.tw)</w:t>
            </w:r>
          </w:p>
          <w:p w14:paraId="7E2192D4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電話：(03)4255274 或 (03)4227151轉33818</w:t>
            </w:r>
          </w:p>
          <w:p w14:paraId="690AC361" w14:textId="77777777" w:rsidR="000C42B0" w:rsidRDefault="00E35C97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傳真：(03)4255384</w:t>
            </w:r>
          </w:p>
        </w:tc>
      </w:tr>
    </w:tbl>
    <w:p w14:paraId="6DA31CFC" w14:textId="77777777" w:rsidR="000C42B0" w:rsidRDefault="000C42B0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0C42B0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1D533" w14:textId="77777777" w:rsidR="00B76284" w:rsidRDefault="00B76284">
      <w:r>
        <w:separator/>
      </w:r>
    </w:p>
  </w:endnote>
  <w:endnote w:type="continuationSeparator" w:id="0">
    <w:p w14:paraId="38DE481B" w14:textId="77777777" w:rsidR="00B76284" w:rsidRDefault="00B76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D942B" w14:textId="77777777" w:rsidR="00B76284" w:rsidRDefault="00B76284">
      <w:r>
        <w:separator/>
      </w:r>
    </w:p>
  </w:footnote>
  <w:footnote w:type="continuationSeparator" w:id="0">
    <w:p w14:paraId="06A2F485" w14:textId="77777777" w:rsidR="00B76284" w:rsidRDefault="00B76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B98A" w14:textId="77777777" w:rsidR="000C42B0" w:rsidRDefault="00E35C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hidden="0" allowOverlap="1" wp14:anchorId="09ECDDDD" wp14:editId="5F082C3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76365" cy="5541009"/>
          <wp:effectExtent l="0" t="0" r="0" b="0"/>
          <wp:wrapNone/>
          <wp:docPr id="41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6365" cy="55410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5FA6" w14:textId="77777777" w:rsidR="000C42B0" w:rsidRDefault="00E35C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※本簡章由系統自動生成，若有錯誤或不清楚之處，請上官網查詢，或來電洽詢，謝謝※</w:t>
    </w:r>
    <w:r>
      <w:rPr>
        <w:rFonts w:ascii="微軟正黑體" w:eastAsia="微軟正黑體" w:hAnsi="微軟正黑體" w:cs="微軟正黑體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7953E61" wp14:editId="1386E7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76365" cy="5541009"/>
          <wp:effectExtent l="0" t="0" r="0" b="0"/>
          <wp:wrapNone/>
          <wp:docPr id="410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6365" cy="55410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D8B2D" w14:textId="77777777" w:rsidR="000C42B0" w:rsidRDefault="00E35C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396C18A7" wp14:editId="02FAA1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76365" cy="5541009"/>
          <wp:effectExtent l="0" t="0" r="0" b="0"/>
          <wp:wrapNone/>
          <wp:docPr id="410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6365" cy="55410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D74"/>
    <w:multiLevelType w:val="multilevel"/>
    <w:tmpl w:val="63E0DE3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FF0F83"/>
    <w:multiLevelType w:val="multilevel"/>
    <w:tmpl w:val="78A258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40086D"/>
    <w:multiLevelType w:val="multilevel"/>
    <w:tmpl w:val="E716C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3B77FA"/>
    <w:multiLevelType w:val="multilevel"/>
    <w:tmpl w:val="E9087DB2"/>
    <w:lvl w:ilvl="0">
      <w:start w:val="1"/>
      <w:numFmt w:val="decimal"/>
      <w:lvlText w:val="(%1)"/>
      <w:lvlJc w:val="left"/>
      <w:pPr>
        <w:ind w:left="809" w:hanging="359"/>
      </w:pPr>
      <w:rPr>
        <w:b w:val="0"/>
      </w:rPr>
    </w:lvl>
    <w:lvl w:ilvl="1">
      <w:start w:val="1"/>
      <w:numFmt w:val="decimal"/>
      <w:lvlText w:val="%2、"/>
      <w:lvlJc w:val="left"/>
      <w:pPr>
        <w:ind w:left="1409" w:hanging="480"/>
      </w:pPr>
    </w:lvl>
    <w:lvl w:ilvl="2">
      <w:start w:val="1"/>
      <w:numFmt w:val="lowerRoman"/>
      <w:lvlText w:val="%3."/>
      <w:lvlJc w:val="right"/>
      <w:pPr>
        <w:ind w:left="1889" w:hanging="480"/>
      </w:pPr>
    </w:lvl>
    <w:lvl w:ilvl="3">
      <w:start w:val="1"/>
      <w:numFmt w:val="decimal"/>
      <w:lvlText w:val="%4."/>
      <w:lvlJc w:val="left"/>
      <w:pPr>
        <w:ind w:left="2369" w:hanging="480"/>
      </w:pPr>
    </w:lvl>
    <w:lvl w:ilvl="4">
      <w:start w:val="1"/>
      <w:numFmt w:val="decimal"/>
      <w:lvlText w:val="%5、"/>
      <w:lvlJc w:val="left"/>
      <w:pPr>
        <w:ind w:left="2849" w:hanging="480"/>
      </w:pPr>
    </w:lvl>
    <w:lvl w:ilvl="5">
      <w:start w:val="1"/>
      <w:numFmt w:val="lowerRoman"/>
      <w:lvlText w:val="%6."/>
      <w:lvlJc w:val="right"/>
      <w:pPr>
        <w:ind w:left="3329" w:hanging="480"/>
      </w:pPr>
    </w:lvl>
    <w:lvl w:ilvl="6">
      <w:start w:val="1"/>
      <w:numFmt w:val="decimal"/>
      <w:lvlText w:val="%7."/>
      <w:lvlJc w:val="left"/>
      <w:pPr>
        <w:ind w:left="3809" w:hanging="480"/>
      </w:pPr>
    </w:lvl>
    <w:lvl w:ilvl="7">
      <w:start w:val="1"/>
      <w:numFmt w:val="decimal"/>
      <w:lvlText w:val="%8、"/>
      <w:lvlJc w:val="left"/>
      <w:pPr>
        <w:ind w:left="4289" w:hanging="480"/>
      </w:pPr>
    </w:lvl>
    <w:lvl w:ilvl="8">
      <w:start w:val="1"/>
      <w:numFmt w:val="lowerRoman"/>
      <w:lvlText w:val="%9."/>
      <w:lvlJc w:val="right"/>
      <w:pPr>
        <w:ind w:left="4769" w:hanging="480"/>
      </w:pPr>
    </w:lvl>
  </w:abstractNum>
  <w:num w:numId="1" w16cid:durableId="2011325788">
    <w:abstractNumId w:val="3"/>
  </w:num>
  <w:num w:numId="2" w16cid:durableId="394789330">
    <w:abstractNumId w:val="2"/>
  </w:num>
  <w:num w:numId="3" w16cid:durableId="733507484">
    <w:abstractNumId w:val="1"/>
  </w:num>
  <w:num w:numId="4" w16cid:durableId="84332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B0"/>
    <w:rsid w:val="00073696"/>
    <w:rsid w:val="000C42B0"/>
    <w:rsid w:val="00143852"/>
    <w:rsid w:val="00292B6E"/>
    <w:rsid w:val="00313916"/>
    <w:rsid w:val="0037146C"/>
    <w:rsid w:val="00582C35"/>
    <w:rsid w:val="005A1711"/>
    <w:rsid w:val="00680C99"/>
    <w:rsid w:val="006A3585"/>
    <w:rsid w:val="0095540C"/>
    <w:rsid w:val="00A11DD9"/>
    <w:rsid w:val="00A522EB"/>
    <w:rsid w:val="00B66752"/>
    <w:rsid w:val="00B76284"/>
    <w:rsid w:val="00CC75D6"/>
    <w:rsid w:val="00DC6081"/>
    <w:rsid w:val="00E35C97"/>
    <w:rsid w:val="00F9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DF947"/>
  <w15:docId w15:val="{738E2E3A-F518-41F2-9800-3EC0916D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Pr>
      <w:sz w:val="2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Pr>
      <w:sz w:val="20"/>
      <w:szCs w:val="20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Pr>
      <w:sz w:val="22"/>
      <w:lang w:eastAsia="en-US"/>
    </w:rPr>
  </w:style>
  <w:style w:type="table" w:customStyle="1" w:styleId="10">
    <w:name w:val="表格格線 (淺色)1"/>
    <w:basedOn w:val="a1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Normal1">
    <w:name w:val="Table Normal"/>
    <w:uiPriority w:val="2"/>
    <w:qFormat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pPr>
      <w:ind w:leftChars="200" w:left="480"/>
    </w:p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endnote text"/>
    <w:basedOn w:val="a"/>
    <w:link w:val="ad"/>
    <w:uiPriority w:val="99"/>
    <w:unhideWhenUsed/>
    <w:rsid w:val="00C22606"/>
    <w:pPr>
      <w:snapToGrid w:val="0"/>
    </w:pPr>
    <w:rPr>
      <w:rFonts w:cs="Times New Roman"/>
    </w:rPr>
  </w:style>
  <w:style w:type="character" w:customStyle="1" w:styleId="ad">
    <w:name w:val="章節附註文字 字元"/>
    <w:basedOn w:val="a0"/>
    <w:link w:val="ac"/>
    <w:uiPriority w:val="99"/>
    <w:rsid w:val="00C22606"/>
    <w:rPr>
      <w:rFonts w:cs="Times New Roman"/>
    </w:rPr>
  </w:style>
  <w:style w:type="paragraph" w:styleId="ae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WN09bXRfjrE4Wkfhkw8WJlEJQ==">CgMxLjAyCGguZ2pkZ3hzOAByITFDa2RSSmxMdmxaT2ZQcXVMTTFIYmw2Umh1MUs4UnExMQ==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Li-Hsien Peng</cp:lastModifiedBy>
  <cp:revision>3</cp:revision>
  <dcterms:created xsi:type="dcterms:W3CDTF">2026-08-16T17:33:00Z</dcterms:created>
  <dcterms:modified xsi:type="dcterms:W3CDTF">2026-08-16T17:58:00Z</dcterms:modified>
</cp:coreProperties>
</file>