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E9F3" w14:textId="77777777" w:rsidR="00727A94" w:rsidRDefault="00727A9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DDC06F" w14:textId="77777777" w:rsidR="00727A94" w:rsidRDefault="00563FC4">
      <w:pPr>
        <w:jc w:val="center"/>
        <w:rPr>
          <w:rFonts w:ascii="微軟正黑體" w:eastAsia="微軟正黑體" w:hAnsi="微軟正黑體" w:cs="微軟正黑體"/>
          <w:b/>
          <w:sz w:val="40"/>
          <w:szCs w:val="40"/>
        </w:rPr>
      </w:pPr>
      <w:r>
        <w:rPr>
          <w:rFonts w:ascii="微軟正黑體" w:eastAsia="微軟正黑體" w:hAnsi="微軟正黑體" w:cs="微軟正黑體"/>
          <w:b/>
          <w:sz w:val="40"/>
          <w:szCs w:val="40"/>
        </w:rPr>
        <w:t>國立中央大學語言中心-英外語推廣課程</w:t>
      </w:r>
    </w:p>
    <w:p w14:paraId="3C2C32CC" w14:textId="5CE78E29" w:rsidR="00727A94" w:rsidRDefault="00563FC4">
      <w:pPr>
        <w:spacing w:after="240"/>
        <w:jc w:val="center"/>
        <w:rPr>
          <w:rFonts w:ascii="微軟正黑體" w:eastAsia="微軟正黑體" w:hAnsi="微軟正黑體" w:cs="微軟正黑體"/>
          <w:b/>
          <w:sz w:val="28"/>
          <w:szCs w:val="28"/>
        </w:rPr>
      </w:pPr>
      <w:r>
        <w:rPr>
          <w:rFonts w:ascii="微軟正黑體" w:eastAsia="微軟正黑體" w:hAnsi="微軟正黑體" w:cs="微軟正黑體"/>
          <w:b/>
          <w:sz w:val="28"/>
          <w:szCs w:val="28"/>
        </w:rPr>
        <w:t>202</w:t>
      </w:r>
      <w:r w:rsidR="00A71FF0">
        <w:rPr>
          <w:rFonts w:ascii="微軟正黑體" w:eastAsia="微軟正黑體" w:hAnsi="微軟正黑體" w:cs="微軟正黑體" w:hint="eastAsia"/>
          <w:b/>
          <w:sz w:val="28"/>
          <w:szCs w:val="28"/>
        </w:rPr>
        <w:t>6秋</w:t>
      </w:r>
      <w:r>
        <w:rPr>
          <w:rFonts w:ascii="微軟正黑體" w:eastAsia="微軟正黑體" w:hAnsi="微軟正黑體" w:cs="微軟正黑體"/>
          <w:b/>
          <w:sz w:val="28"/>
          <w:szCs w:val="28"/>
        </w:rPr>
        <w:t>季班英外語推廣課程  非學分班課程「基礎法文入門(一)」</w:t>
      </w:r>
    </w:p>
    <w:tbl>
      <w:tblPr>
        <w:tblStyle w:val="af1"/>
        <w:tblW w:w="10184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2258"/>
        <w:gridCol w:w="1843"/>
        <w:gridCol w:w="6083"/>
      </w:tblGrid>
      <w:tr w:rsidR="00727A94" w14:paraId="04660F14" w14:textId="77777777">
        <w:tc>
          <w:tcPr>
            <w:tcW w:w="2258" w:type="dxa"/>
            <w:shd w:val="clear" w:color="auto" w:fill="D0CECE"/>
            <w:vAlign w:val="center"/>
          </w:tcPr>
          <w:p w14:paraId="06A59919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一、招生對象：</w:t>
            </w:r>
          </w:p>
        </w:tc>
        <w:tc>
          <w:tcPr>
            <w:tcW w:w="7926" w:type="dxa"/>
            <w:gridSpan w:val="2"/>
            <w:vAlign w:val="center"/>
          </w:tcPr>
          <w:p w14:paraId="19EF1785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從未學過法文，對法文有興趣者；或已學過基本法文單字、對話，想再次複習的學生。</w:t>
            </w:r>
          </w:p>
        </w:tc>
      </w:tr>
      <w:tr w:rsidR="00727A94" w14:paraId="1DB7350B" w14:textId="77777777">
        <w:tc>
          <w:tcPr>
            <w:tcW w:w="2258" w:type="dxa"/>
            <w:shd w:val="clear" w:color="auto" w:fill="D0CECE"/>
            <w:vAlign w:val="center"/>
          </w:tcPr>
          <w:p w14:paraId="5A5D29DC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二、課程目標：</w:t>
            </w:r>
          </w:p>
        </w:tc>
        <w:tc>
          <w:tcPr>
            <w:tcW w:w="7926" w:type="dxa"/>
            <w:gridSpan w:val="2"/>
            <w:vAlign w:val="center"/>
          </w:tcPr>
          <w:p w14:paraId="431BD495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本學期法文（一）課程旨在以法語建立認識朋友的第一步，初步了解彼此背景與喜好。透過符合日常生活各面向所須的遊戲與情景主題設計，引導學生自然而然進入法語日常生活情境，激發學生語言應用創意。</w:t>
            </w:r>
          </w:p>
        </w:tc>
      </w:tr>
      <w:tr w:rsidR="00727A94" w14:paraId="606BCDC1" w14:textId="77777777">
        <w:trPr>
          <w:trHeight w:val="177"/>
        </w:trPr>
        <w:tc>
          <w:tcPr>
            <w:tcW w:w="2258" w:type="dxa"/>
            <w:shd w:val="clear" w:color="auto" w:fill="D0CECE"/>
            <w:vAlign w:val="center"/>
          </w:tcPr>
          <w:p w14:paraId="187AA377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三、授課方法：</w:t>
            </w:r>
          </w:p>
        </w:tc>
        <w:tc>
          <w:tcPr>
            <w:tcW w:w="7926" w:type="dxa"/>
            <w:gridSpan w:val="2"/>
            <w:vAlign w:val="center"/>
          </w:tcPr>
          <w:p w14:paraId="33DDD61C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</w:rPr>
            </w:pPr>
            <w:r w:rsidRPr="00317205">
              <w:rPr>
                <w:rFonts w:ascii="微軟正黑體" w:eastAsia="微軟正黑體" w:hAnsi="微軟正黑體" w:cs="微軟正黑體"/>
              </w:rPr>
              <w:t>情境教學法</w:t>
            </w:r>
          </w:p>
        </w:tc>
      </w:tr>
      <w:tr w:rsidR="00727A94" w14:paraId="377B2FCC" w14:textId="77777777">
        <w:tc>
          <w:tcPr>
            <w:tcW w:w="2258" w:type="dxa"/>
            <w:shd w:val="clear" w:color="auto" w:fill="D0CECE"/>
            <w:vAlign w:val="center"/>
          </w:tcPr>
          <w:p w14:paraId="22C1604C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四、教材：</w:t>
            </w:r>
          </w:p>
        </w:tc>
        <w:tc>
          <w:tcPr>
            <w:tcW w:w="7926" w:type="dxa"/>
            <w:gridSpan w:val="2"/>
            <w:vAlign w:val="center"/>
          </w:tcPr>
          <w:p w14:paraId="6F980EC3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</w:rPr>
            </w:pPr>
            <w:r w:rsidRPr="00317205">
              <w:rPr>
                <w:rFonts w:ascii="微軟正黑體" w:eastAsia="微軟正黑體" w:hAnsi="微軟正黑體" w:cs="微軟正黑體"/>
              </w:rPr>
              <w:t>Le nouveau taxi 1 與自編教材</w:t>
            </w:r>
          </w:p>
        </w:tc>
      </w:tr>
      <w:tr w:rsidR="00727A94" w14:paraId="3247134A" w14:textId="77777777">
        <w:tc>
          <w:tcPr>
            <w:tcW w:w="2258" w:type="dxa"/>
            <w:shd w:val="clear" w:color="auto" w:fill="D0CECE"/>
            <w:vAlign w:val="center"/>
          </w:tcPr>
          <w:p w14:paraId="0BE580C0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五、上課期間：</w:t>
            </w:r>
          </w:p>
        </w:tc>
        <w:tc>
          <w:tcPr>
            <w:tcW w:w="7926" w:type="dxa"/>
            <w:gridSpan w:val="2"/>
            <w:vAlign w:val="center"/>
          </w:tcPr>
          <w:p w14:paraId="68A58E0A" w14:textId="00594C89" w:rsidR="00727A94" w:rsidRPr="00317205" w:rsidRDefault="00B20CCF" w:rsidP="00B20CCF">
            <w:pPr>
              <w:ind w:right="16"/>
              <w:rPr>
                <w:rFonts w:ascii="微軟正黑體" w:eastAsia="微軟正黑體" w:hAnsi="微軟正黑體" w:cs="微軟正黑體"/>
                <w:lang w:eastAsia="zh-TW"/>
              </w:rPr>
            </w:pPr>
            <w:r w:rsidRPr="00B20CCF">
              <w:rPr>
                <w:rFonts w:ascii="微軟正黑體" w:eastAsia="微軟正黑體" w:hAnsi="微軟正黑體" w:hint="eastAsia"/>
                <w:lang w:eastAsia="zh-TW"/>
              </w:rPr>
              <w:t>115.10.23-116.1.8(停課:12.25&amp;1.1)</w:t>
            </w:r>
            <w:r w:rsidRPr="00B20CCF">
              <w:rPr>
                <w:rFonts w:ascii="微軟正黑體" w:eastAsia="微軟正黑體" w:hAnsi="微軟正黑體"/>
                <w:lang w:eastAsia="zh-TW"/>
              </w:rPr>
              <w:br/>
            </w:r>
            <w:r w:rsidR="00563FC4" w:rsidRPr="00B20CCF">
              <w:rPr>
                <w:rFonts w:ascii="微軟正黑體" w:eastAsia="微軟正黑體" w:hAnsi="微軟正黑體" w:cs="微軟正黑體"/>
                <w:color w:val="FF0000"/>
                <w:sz w:val="20"/>
                <w:szCs w:val="20"/>
                <w:u w:val="single"/>
                <w:lang w:eastAsia="zh-TW"/>
              </w:rPr>
              <w:t>（依本校行事曆，如遇天災或其他狀況以致無法上課，授課教師將視情況補課）</w:t>
            </w:r>
          </w:p>
        </w:tc>
      </w:tr>
      <w:tr w:rsidR="00727A94" w14:paraId="71DF31F5" w14:textId="77777777">
        <w:tc>
          <w:tcPr>
            <w:tcW w:w="2258" w:type="dxa"/>
            <w:shd w:val="clear" w:color="auto" w:fill="D0CECE"/>
            <w:vAlign w:val="center"/>
          </w:tcPr>
          <w:p w14:paraId="6BBBC8CF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六、上課時間：</w:t>
            </w:r>
          </w:p>
        </w:tc>
        <w:tc>
          <w:tcPr>
            <w:tcW w:w="7926" w:type="dxa"/>
            <w:gridSpan w:val="2"/>
            <w:vAlign w:val="center"/>
          </w:tcPr>
          <w:p w14:paraId="1E139F9E" w14:textId="6B6BC58E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每週</w:t>
            </w:r>
            <w:r w:rsidR="00B20CCF">
              <w:rPr>
                <w:rFonts w:ascii="微軟正黑體" w:eastAsia="微軟正黑體" w:hAnsi="微軟正黑體" w:cs="微軟正黑體" w:hint="eastAsia"/>
                <w:lang w:eastAsia="zh-TW"/>
              </w:rPr>
              <w:t>五</w:t>
            </w:r>
            <w:r w:rsidR="00C20B6F" w:rsidRPr="00317205">
              <w:rPr>
                <w:rFonts w:ascii="微軟正黑體" w:eastAsia="微軟正黑體" w:hAnsi="微軟正黑體" w:cs="微軟正黑體" w:hint="eastAsia"/>
                <w:lang w:eastAsia="zh-TW"/>
              </w:rPr>
              <w:t xml:space="preserve"> </w:t>
            </w:r>
            <w:r w:rsidR="002C4169">
              <w:rPr>
                <w:rFonts w:ascii="微軟正黑體" w:eastAsia="微軟正黑體" w:hAnsi="微軟正黑體" w:cs="微軟正黑體" w:hint="eastAsia"/>
                <w:lang w:eastAsia="zh-TW"/>
              </w:rPr>
              <w:t>下</w:t>
            </w:r>
            <w:r w:rsidR="00C20B6F" w:rsidRPr="00317205">
              <w:rPr>
                <w:rFonts w:ascii="微軟正黑體" w:eastAsia="微軟正黑體" w:hAnsi="微軟正黑體" w:cs="微軟正黑體" w:hint="eastAsia"/>
                <w:lang w:eastAsia="zh-TW"/>
              </w:rPr>
              <w:t>午</w:t>
            </w:r>
            <w:r w:rsidR="002C4169">
              <w:rPr>
                <w:rFonts w:ascii="微軟正黑體" w:eastAsia="微軟正黑體" w:hAnsi="微軟正黑體" w:cs="微軟正黑體" w:hint="eastAsia"/>
                <w:lang w:eastAsia="zh-TW"/>
              </w:rPr>
              <w:t>13</w:t>
            </w:r>
            <w:r w:rsidR="00B20CCF">
              <w:rPr>
                <w:rFonts w:ascii="微軟正黑體" w:eastAsia="微軟正黑體" w:hAnsi="微軟正黑體" w:cs="微軟正黑體" w:hint="eastAsia"/>
                <w:lang w:eastAsia="zh-TW"/>
              </w:rPr>
              <w:t>:0</w:t>
            </w: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0-</w:t>
            </w:r>
            <w:r w:rsidR="00895539" w:rsidRPr="00317205">
              <w:rPr>
                <w:rFonts w:ascii="微軟正黑體" w:eastAsia="微軟正黑體" w:hAnsi="微軟正黑體" w:cs="微軟正黑體" w:hint="eastAsia"/>
                <w:lang w:eastAsia="zh-TW"/>
              </w:rPr>
              <w:t>1</w:t>
            </w:r>
            <w:r w:rsidR="002C4169">
              <w:rPr>
                <w:rFonts w:ascii="微軟正黑體" w:eastAsia="微軟正黑體" w:hAnsi="微軟正黑體" w:cs="微軟正黑體" w:hint="eastAsia"/>
                <w:lang w:eastAsia="zh-TW"/>
              </w:rPr>
              <w:t>6</w:t>
            </w: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:</w:t>
            </w:r>
            <w:r w:rsidR="00B20CCF">
              <w:rPr>
                <w:rFonts w:ascii="微軟正黑體" w:eastAsia="微軟正黑體" w:hAnsi="微軟正黑體" w:cs="微軟正黑體" w:hint="eastAsia"/>
                <w:lang w:eastAsia="zh-TW"/>
              </w:rPr>
              <w:t>0</w:t>
            </w: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0</w:t>
            </w:r>
            <w:r w:rsidRPr="00317205">
              <w:rPr>
                <w:rFonts w:ascii="微軟正黑體" w:eastAsia="微軟正黑體" w:hAnsi="微軟正黑體" w:cs="微軟正黑體"/>
                <w:sz w:val="24"/>
                <w:szCs w:val="24"/>
                <w:lang w:eastAsia="zh-TW"/>
              </w:rPr>
              <w:t>(</w:t>
            </w:r>
            <w:r w:rsidR="002C4169">
              <w:rPr>
                <w:rFonts w:ascii="微軟正黑體" w:eastAsia="微軟正黑體" w:hAnsi="微軟正黑體" w:cs="微軟正黑體" w:hint="eastAsia"/>
                <w:lang w:eastAsia="zh-TW"/>
              </w:rPr>
              <w:t>10</w:t>
            </w:r>
            <w:r w:rsidRPr="00317205">
              <w:rPr>
                <w:rFonts w:ascii="微軟正黑體" w:eastAsia="微軟正黑體" w:hAnsi="微軟正黑體" w:cs="微軟正黑體"/>
                <w:sz w:val="24"/>
                <w:szCs w:val="24"/>
                <w:lang w:eastAsia="zh-TW"/>
              </w:rPr>
              <w:t>次，總時數為30小時，共0學分)</w:t>
            </w:r>
          </w:p>
        </w:tc>
      </w:tr>
      <w:tr w:rsidR="00727A94" w14:paraId="614094D6" w14:textId="77777777">
        <w:tc>
          <w:tcPr>
            <w:tcW w:w="2258" w:type="dxa"/>
            <w:shd w:val="clear" w:color="auto" w:fill="D0CECE"/>
            <w:vAlign w:val="center"/>
          </w:tcPr>
          <w:p w14:paraId="1A8C81BC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七、上課地點：</w:t>
            </w:r>
          </w:p>
        </w:tc>
        <w:tc>
          <w:tcPr>
            <w:tcW w:w="7926" w:type="dxa"/>
            <w:gridSpan w:val="2"/>
            <w:vAlign w:val="center"/>
          </w:tcPr>
          <w:p w14:paraId="1B59DB59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</w:rPr>
            </w:pPr>
            <w:r w:rsidRPr="00317205">
              <w:rPr>
                <w:rFonts w:ascii="微軟正黑體" w:eastAsia="微軟正黑體" w:hAnsi="微軟正黑體" w:cs="微軟正黑體"/>
              </w:rPr>
              <w:t>中央大學綜教館</w:t>
            </w:r>
          </w:p>
        </w:tc>
      </w:tr>
      <w:tr w:rsidR="00727A94" w14:paraId="704C38CF" w14:textId="77777777">
        <w:tc>
          <w:tcPr>
            <w:tcW w:w="2258" w:type="dxa"/>
            <w:shd w:val="clear" w:color="auto" w:fill="D0CECE"/>
            <w:vAlign w:val="center"/>
          </w:tcPr>
          <w:p w14:paraId="059AB5BB" w14:textId="77777777" w:rsidR="00727A94" w:rsidRPr="00317205" w:rsidRDefault="00563FC4" w:rsidP="0031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r w:rsidRPr="00317205"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八、授課教師：</w:t>
            </w:r>
          </w:p>
        </w:tc>
        <w:tc>
          <w:tcPr>
            <w:tcW w:w="7926" w:type="dxa"/>
            <w:gridSpan w:val="2"/>
            <w:vAlign w:val="center"/>
          </w:tcPr>
          <w:p w14:paraId="1B3A6E33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巫冠蓉老師</w:t>
            </w:r>
          </w:p>
          <w:p w14:paraId="2BA254E6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學歷 : 中央大學法語文學碩士</w:t>
            </w:r>
          </w:p>
          <w:p w14:paraId="0D9FC224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 xml:space="preserve">經歷： </w:t>
            </w:r>
          </w:p>
          <w:p w14:paraId="44E7969A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-2023 法國文化協會「兒童法語教學培訓課程」講師</w:t>
            </w:r>
          </w:p>
          <w:p w14:paraId="03895C47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-2023台北國際書展法國館「法語故事繪本」講師</w:t>
            </w:r>
          </w:p>
          <w:p w14:paraId="47A5CA76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-2022法國文化協會與台北101合辦「雲端法語故事營」主講老師</w:t>
            </w:r>
          </w:p>
          <w:p w14:paraId="3E54F353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-布瓜吧創意空間全齡法語教師</w:t>
            </w:r>
          </w:p>
          <w:p w14:paraId="5C07848D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-師大法語中心兼任教師</w:t>
            </w:r>
          </w:p>
          <w:p w14:paraId="2775076A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-新莊昌隆國小法語實驗課程教師</w:t>
            </w:r>
          </w:p>
          <w:p w14:paraId="4FAA4074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-法國文化協會寒暑兒童營隊教師</w:t>
            </w:r>
          </w:p>
          <w:p w14:paraId="51777EE7" w14:textId="77777777" w:rsidR="00727A94" w:rsidRPr="00317205" w:rsidRDefault="00563FC4" w:rsidP="00317205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317205">
              <w:rPr>
                <w:rFonts w:ascii="微軟正黑體" w:eastAsia="微軟正黑體" w:hAnsi="微軟正黑體" w:cs="微軟正黑體"/>
                <w:lang w:eastAsia="zh-TW"/>
              </w:rPr>
              <w:t>-桃園各高中擔任兼任法語教師（2009年起：武陵、桃園、平鎮、內壢等高中）</w:t>
            </w:r>
          </w:p>
        </w:tc>
      </w:tr>
      <w:tr w:rsidR="00727A94" w14:paraId="62CA59C8" w14:textId="77777777">
        <w:tc>
          <w:tcPr>
            <w:tcW w:w="2258" w:type="dxa"/>
            <w:shd w:val="clear" w:color="auto" w:fill="D0CECE"/>
            <w:vAlign w:val="center"/>
          </w:tcPr>
          <w:p w14:paraId="372C55AF" w14:textId="77777777" w:rsidR="00727A94" w:rsidRDefault="0056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3"/>
              <w:jc w:val="both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</w:rPr>
              <w:t>九、評分方式：</w:t>
            </w:r>
          </w:p>
        </w:tc>
        <w:tc>
          <w:tcPr>
            <w:tcW w:w="7926" w:type="dxa"/>
            <w:gridSpan w:val="2"/>
            <w:vAlign w:val="center"/>
          </w:tcPr>
          <w:p w14:paraId="3ADFF769" w14:textId="77777777" w:rsidR="00727A94" w:rsidRPr="00D25173" w:rsidRDefault="00563FC4" w:rsidP="00D25173">
            <w:pPr>
              <w:rPr>
                <w:rFonts w:ascii="微軟正黑體" w:eastAsia="微軟正黑體" w:hAnsi="微軟正黑體"/>
                <w:lang w:eastAsia="zh-TW"/>
              </w:rPr>
            </w:pPr>
            <w:r w:rsidRPr="00D25173">
              <w:rPr>
                <w:rFonts w:ascii="微軟正黑體" w:eastAsia="微軟正黑體" w:hAnsi="微軟正黑體"/>
                <w:lang w:eastAsia="zh-TW"/>
              </w:rPr>
              <w:t>課程參與(課堂活動.出席等) 40%</w:t>
            </w:r>
          </w:p>
          <w:p w14:paraId="3D235302" w14:textId="77777777" w:rsidR="00727A94" w:rsidRPr="00D25173" w:rsidRDefault="00563FC4" w:rsidP="00D25173">
            <w:pPr>
              <w:rPr>
                <w:rFonts w:ascii="微軟正黑體" w:eastAsia="微軟正黑體" w:hAnsi="微軟正黑體"/>
              </w:rPr>
            </w:pPr>
            <w:r w:rsidRPr="00D25173">
              <w:rPr>
                <w:rFonts w:ascii="微軟正黑體" w:eastAsia="微軟正黑體" w:hAnsi="微軟正黑體"/>
              </w:rPr>
              <w:t>作業評量30%</w:t>
            </w:r>
          </w:p>
          <w:p w14:paraId="0F3441BB" w14:textId="77777777" w:rsidR="00727A94" w:rsidRDefault="00563FC4" w:rsidP="00D25173">
            <w:pPr>
              <w:rPr>
                <w:rFonts w:ascii="微軟正黑體" w:eastAsia="微軟正黑體" w:hAnsi="微軟正黑體" w:cs="微軟正黑體"/>
                <w:lang w:eastAsia="zh-TW"/>
              </w:rPr>
            </w:pPr>
            <w:r w:rsidRPr="00D25173">
              <w:rPr>
                <w:rFonts w:ascii="微軟正黑體" w:eastAsia="微軟正黑體" w:hAnsi="微軟正黑體"/>
                <w:lang w:eastAsia="zh-TW"/>
              </w:rPr>
              <w:t>期末成果30%</w:t>
            </w:r>
          </w:p>
        </w:tc>
      </w:tr>
      <w:tr w:rsidR="00727A94" w14:paraId="30358765" w14:textId="77777777">
        <w:tc>
          <w:tcPr>
            <w:tcW w:w="10184" w:type="dxa"/>
            <w:gridSpan w:val="3"/>
            <w:shd w:val="clear" w:color="auto" w:fill="D0CECE"/>
            <w:vAlign w:val="center"/>
          </w:tcPr>
          <w:p w14:paraId="07E32600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lang w:eastAsia="zh-TW"/>
              </w:rPr>
              <w:t>十、收費標準及繳費方式（不含劃撥手續費及書籍費）：</w:t>
            </w:r>
          </w:p>
        </w:tc>
      </w:tr>
      <w:tr w:rsidR="00727A94" w14:paraId="1C751090" w14:textId="77777777">
        <w:tc>
          <w:tcPr>
            <w:tcW w:w="2258" w:type="dxa"/>
            <w:shd w:val="clear" w:color="auto" w:fill="D0CECE"/>
            <w:vAlign w:val="center"/>
          </w:tcPr>
          <w:p w14:paraId="10980CC7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身分類別</w:t>
            </w:r>
          </w:p>
        </w:tc>
        <w:tc>
          <w:tcPr>
            <w:tcW w:w="1843" w:type="dxa"/>
            <w:shd w:val="clear" w:color="auto" w:fill="D0CECE"/>
            <w:vAlign w:val="center"/>
          </w:tcPr>
          <w:p w14:paraId="342EF507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學費金額</w:t>
            </w:r>
          </w:p>
          <w:p w14:paraId="087AD301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(新台幣)</w:t>
            </w:r>
          </w:p>
        </w:tc>
        <w:tc>
          <w:tcPr>
            <w:tcW w:w="6083" w:type="dxa"/>
            <w:shd w:val="clear" w:color="auto" w:fill="D0CECE"/>
            <w:vAlign w:val="center"/>
          </w:tcPr>
          <w:p w14:paraId="6AFD8F73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繳費方式</w:t>
            </w:r>
          </w:p>
        </w:tc>
      </w:tr>
      <w:tr w:rsidR="00727A94" w14:paraId="155F534A" w14:textId="77777777">
        <w:tc>
          <w:tcPr>
            <w:tcW w:w="2258" w:type="dxa"/>
          </w:tcPr>
          <w:p w14:paraId="52091970" w14:textId="77777777" w:rsidR="00727A94" w:rsidRDefault="00563FC4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(1) 新生(未報名過本中心開設之推廣課程者)</w:t>
            </w:r>
          </w:p>
        </w:tc>
        <w:tc>
          <w:tcPr>
            <w:tcW w:w="1843" w:type="dxa"/>
            <w:vAlign w:val="center"/>
          </w:tcPr>
          <w:p w14:paraId="4221AF36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5400 元整</w:t>
            </w:r>
          </w:p>
        </w:tc>
        <w:tc>
          <w:tcPr>
            <w:tcW w:w="6083" w:type="dxa"/>
            <w:vMerge w:val="restart"/>
          </w:tcPr>
          <w:p w14:paraId="214B7612" w14:textId="77777777" w:rsidR="00727A94" w:rsidRDefault="00563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一律不收現金，請先連結本校繳費報名系統：</w:t>
            </w:r>
          </w:p>
          <w:p w14:paraId="66FD6701" w14:textId="77777777" w:rsidR="00727A94" w:rsidRDefault="0056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u w:val="single"/>
              </w:rPr>
              <w:t>https://cis.ncu.edu.tw/OgaSys/mpay/announce</w:t>
            </w:r>
          </w:p>
          <w:p w14:paraId="226582BB" w14:textId="77777777" w:rsidR="00727A94" w:rsidRDefault="00563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360" w:lineRule="auto"/>
              <w:ind w:left="464" w:right="152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lastRenderedPageBreak/>
              <w:t>取得繳款帳號（需先經過電子郵件信箱認證）， 以 ATM 繳費或列印出繳費單至郵局劃撥繳費。</w:t>
            </w:r>
          </w:p>
          <w:p w14:paraId="2B5512F5" w14:textId="77777777" w:rsidR="00727A94" w:rsidRDefault="00563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52"/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79C4FE5E" w14:textId="77777777" w:rsidR="00727A94" w:rsidRDefault="00563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 xml:space="preserve">繳費操作範例連結： 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https://bit.ly/2V8z2bl</w:t>
            </w:r>
          </w:p>
        </w:tc>
      </w:tr>
      <w:tr w:rsidR="00727A94" w14:paraId="7E29BEEE" w14:textId="77777777">
        <w:tc>
          <w:tcPr>
            <w:tcW w:w="2258" w:type="dxa"/>
          </w:tcPr>
          <w:p w14:paraId="050AEA2B" w14:textId="77777777" w:rsidR="00727A94" w:rsidRDefault="00563FC4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(2) 9 折：舊生、身心障礙者、原住民、 低收入戶、65 歲以上老人、中大在學學生、教職員或兩人（含）報名同一課程者</w:t>
            </w:r>
          </w:p>
        </w:tc>
        <w:tc>
          <w:tcPr>
            <w:tcW w:w="1843" w:type="dxa"/>
            <w:vAlign w:val="center"/>
          </w:tcPr>
          <w:p w14:paraId="0EC63483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4860 元整</w:t>
            </w:r>
          </w:p>
        </w:tc>
        <w:tc>
          <w:tcPr>
            <w:tcW w:w="6083" w:type="dxa"/>
            <w:vMerge/>
          </w:tcPr>
          <w:p w14:paraId="64D9449A" w14:textId="77777777" w:rsidR="00727A94" w:rsidRDefault="00727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727A94" w14:paraId="56B6EF39" w14:textId="77777777">
        <w:tc>
          <w:tcPr>
            <w:tcW w:w="2258" w:type="dxa"/>
          </w:tcPr>
          <w:p w14:paraId="228E9B63" w14:textId="77777777" w:rsidR="00727A94" w:rsidRDefault="00563FC4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(3) 88 折：三人以上同時報名同一課程者或開課前兩週報名早鳥優惠者。</w:t>
            </w:r>
          </w:p>
        </w:tc>
        <w:tc>
          <w:tcPr>
            <w:tcW w:w="1843" w:type="dxa"/>
            <w:vAlign w:val="center"/>
          </w:tcPr>
          <w:p w14:paraId="53EBE03B" w14:textId="77777777" w:rsidR="00727A94" w:rsidRDefault="00563FC4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4752 元整</w:t>
            </w:r>
          </w:p>
        </w:tc>
        <w:tc>
          <w:tcPr>
            <w:tcW w:w="6083" w:type="dxa"/>
            <w:vMerge/>
          </w:tcPr>
          <w:p w14:paraId="1B062B46" w14:textId="77777777" w:rsidR="00727A94" w:rsidRDefault="00727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727A94" w14:paraId="17ECF854" w14:textId="77777777">
        <w:tc>
          <w:tcPr>
            <w:tcW w:w="10184" w:type="dxa"/>
            <w:gridSpan w:val="3"/>
          </w:tcPr>
          <w:p w14:paraId="430452E5" w14:textId="77777777" w:rsidR="00727A94" w:rsidRDefault="00563FC4">
            <w:pPr>
              <w:spacing w:line="360" w:lineRule="auto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※本課程得隨時加入，中途加入者，報名費按身分別及課程比例計算。</w:t>
            </w:r>
          </w:p>
        </w:tc>
      </w:tr>
    </w:tbl>
    <w:p w14:paraId="78FF7FE2" w14:textId="77777777" w:rsidR="00727A94" w:rsidRDefault="00727A94">
      <w:pPr>
        <w:rPr>
          <w:rFonts w:ascii="微軟正黑體" w:eastAsia="微軟正黑體" w:hAnsi="微軟正黑體" w:cs="微軟正黑體"/>
        </w:rPr>
      </w:pPr>
    </w:p>
    <w:tbl>
      <w:tblPr>
        <w:tblStyle w:val="af2"/>
        <w:tblW w:w="1019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410"/>
        <w:gridCol w:w="5521"/>
      </w:tblGrid>
      <w:tr w:rsidR="00727A94" w14:paraId="0806766A" w14:textId="77777777">
        <w:tc>
          <w:tcPr>
            <w:tcW w:w="2263" w:type="dxa"/>
            <w:shd w:val="clear" w:color="auto" w:fill="D0CECE"/>
          </w:tcPr>
          <w:p w14:paraId="7CDA0B57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十一、報名期間：</w:t>
            </w:r>
          </w:p>
        </w:tc>
        <w:tc>
          <w:tcPr>
            <w:tcW w:w="7931" w:type="dxa"/>
            <w:gridSpan w:val="2"/>
          </w:tcPr>
          <w:p w14:paraId="53F20DC1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shd w:val="clear" w:color="auto" w:fill="D9D9D9"/>
                <w:lang w:eastAsia="zh-TW"/>
              </w:rPr>
              <w:t>即日起至開課前兩週止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，週一至週五 9:00~12:00，14:00~17:00。以先報名並完 成繳費手續前二十四名為原則。</w:t>
            </w:r>
          </w:p>
        </w:tc>
      </w:tr>
      <w:tr w:rsidR="00727A94" w14:paraId="7F2F4B73" w14:textId="77777777">
        <w:tc>
          <w:tcPr>
            <w:tcW w:w="2263" w:type="dxa"/>
            <w:shd w:val="clear" w:color="auto" w:fill="D0CECE"/>
          </w:tcPr>
          <w:p w14:paraId="7AF9770D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十二、結業證書：</w:t>
            </w:r>
          </w:p>
        </w:tc>
        <w:tc>
          <w:tcPr>
            <w:tcW w:w="7931" w:type="dxa"/>
            <w:gridSpan w:val="2"/>
          </w:tcPr>
          <w:p w14:paraId="4F5936EA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1. 課程結束後，將依據學員報名時填寫之需求製作結業證書(填寫不須證書則，即不製作)。</w:t>
            </w:r>
          </w:p>
          <w:p w14:paraId="2C9C9F54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2. 學期成績未滿60分或缺席時數超過總時數之1/3者，不予頒發結業證書。</w:t>
            </w:r>
          </w:p>
          <w:p w14:paraId="0F9917B6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3. 結業證書於課程結束2週後核發，若有特殊需求，可另提出申請。</w:t>
            </w:r>
          </w:p>
        </w:tc>
      </w:tr>
      <w:tr w:rsidR="00727A94" w14:paraId="0EC494A2" w14:textId="77777777">
        <w:tc>
          <w:tcPr>
            <w:tcW w:w="2263" w:type="dxa"/>
            <w:shd w:val="clear" w:color="auto" w:fill="D0CECE"/>
          </w:tcPr>
          <w:p w14:paraId="546E6CAB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十三、退費準則：</w:t>
            </w:r>
          </w:p>
        </w:tc>
        <w:tc>
          <w:tcPr>
            <w:tcW w:w="7931" w:type="dxa"/>
            <w:gridSpan w:val="2"/>
          </w:tcPr>
          <w:p w14:paraId="2B4BB98F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學員因故辦理退費時，須憑</w:t>
            </w:r>
            <w:r>
              <w:rPr>
                <w:rFonts w:ascii="微軟正黑體" w:eastAsia="微軟正黑體" w:hAnsi="微軟正黑體" w:cs="微軟正黑體"/>
                <w:b/>
                <w:u w:val="single"/>
                <w:lang w:eastAsia="zh-TW"/>
              </w:rPr>
              <w:t>中央大學開立之收據正本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送交語言中心辦公室辦理相關手續。</w:t>
            </w:r>
            <w:r>
              <w:rPr>
                <w:rFonts w:ascii="微軟正黑體" w:eastAsia="微軟正黑體" w:hAnsi="微軟正黑體" w:cs="微軟正黑體"/>
              </w:rPr>
              <w:t>退費規定如下：</w:t>
            </w:r>
          </w:p>
          <w:p w14:paraId="131A69D6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自報名繳費至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實際上課前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退學者，退還已繳學分費、雜費等各項費用之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九成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775AE3C5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自實際上課之日算起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未逾全期三分之一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者，退還已繳學分費、雜費等各 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半數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74E10322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在班時間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已逾全期三分之一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者，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u w:val="single"/>
                <w:lang w:eastAsia="zh-TW"/>
              </w:rPr>
              <w:t>不予退費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。</w:t>
            </w:r>
          </w:p>
          <w:p w14:paraId="7742383E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若本課程因人數不足或其他特殊原因無法開課，將全額退費。</w:t>
            </w:r>
          </w:p>
          <w:p w14:paraId="42749D55" w14:textId="77777777" w:rsidR="00727A94" w:rsidRDefault="00563FC4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退費手續辦理期間約一至兩個月，且需檢附報名者</w:t>
            </w:r>
            <w:r>
              <w:rPr>
                <w:rFonts w:ascii="微軟正黑體" w:eastAsia="微軟正黑體" w:hAnsi="微軟正黑體" w:cs="微軟正黑體"/>
                <w:b/>
                <w:color w:val="000000"/>
                <w:sz w:val="24"/>
                <w:szCs w:val="24"/>
                <w:lang w:eastAsia="zh-TW"/>
              </w:rPr>
              <w:t>本人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之郵局或銀行局號帳號，俾便匯款；如無郵局或銀行帳戶者，則一律以支票退款。</w:t>
            </w:r>
          </w:p>
        </w:tc>
      </w:tr>
      <w:tr w:rsidR="00727A94" w14:paraId="5AA04432" w14:textId="77777777">
        <w:tc>
          <w:tcPr>
            <w:tcW w:w="2263" w:type="dxa"/>
            <w:shd w:val="clear" w:color="auto" w:fill="D0CECE"/>
          </w:tcPr>
          <w:p w14:paraId="2686BAA8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十四、報名方式：</w:t>
            </w:r>
          </w:p>
        </w:tc>
        <w:tc>
          <w:tcPr>
            <w:tcW w:w="7931" w:type="dxa"/>
            <w:gridSpan w:val="2"/>
          </w:tcPr>
          <w:p w14:paraId="19B39487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   線上報名(分兩階段) ：</w:t>
            </w:r>
          </w:p>
          <w:p w14:paraId="1955BC30" w14:textId="77777777" w:rsidR="00727A94" w:rsidRDefault="00563FC4">
            <w:pPr>
              <w:widowControl/>
              <w:ind w:left="324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第一階段：點擊欲報名課程橘色『報名』按鈕，線上登記報名。</w:t>
            </w:r>
          </w:p>
          <w:p w14:paraId="0921394F" w14:textId="77777777" w:rsidR="00727A94" w:rsidRDefault="00563FC4">
            <w:pPr>
              <w:widowControl/>
              <w:ind w:left="324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第二階段：等候開課通知；確定可開班後，本中心將會通知已登記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br/>
              <w:t xml:space="preserve">          者繳交學費(不需預先匯款)。</w:t>
            </w:r>
          </w:p>
        </w:tc>
      </w:tr>
      <w:tr w:rsidR="00727A94" w14:paraId="06CB5B2A" w14:textId="77777777">
        <w:tc>
          <w:tcPr>
            <w:tcW w:w="2263" w:type="dxa"/>
            <w:shd w:val="clear" w:color="auto" w:fill="D0CECE"/>
          </w:tcPr>
          <w:p w14:paraId="51650A5B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十五、附則：</w:t>
            </w:r>
          </w:p>
        </w:tc>
        <w:tc>
          <w:tcPr>
            <w:tcW w:w="7931" w:type="dxa"/>
            <w:gridSpan w:val="2"/>
          </w:tcPr>
          <w:p w14:paraId="2C4B16E2" w14:textId="77777777" w:rsidR="00727A94" w:rsidRDefault="00563FC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報名資料務必詳細填寫。</w:t>
            </w:r>
          </w:p>
          <w:p w14:paraId="57B99D10" w14:textId="77777777" w:rsidR="00727A94" w:rsidRDefault="00563FC4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szCs w:val="24"/>
                <w:lang w:eastAsia="zh-TW"/>
              </w:rPr>
              <w:t>本課程可申請公務人員終生學習護照時數，請於報名時註明，事後恕不補登。</w:t>
            </w:r>
          </w:p>
        </w:tc>
      </w:tr>
      <w:tr w:rsidR="00727A94" w14:paraId="22AB63FC" w14:textId="77777777">
        <w:tc>
          <w:tcPr>
            <w:tcW w:w="4673" w:type="dxa"/>
            <w:gridSpan w:val="2"/>
            <w:tcBorders>
              <w:right w:val="single" w:sz="8" w:space="0" w:color="AEAAAA"/>
            </w:tcBorders>
          </w:tcPr>
          <w:p w14:paraId="42750066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主辦單位： 國立中央大學英外語推廣課程</w:t>
            </w:r>
          </w:p>
          <w:p w14:paraId="1D9D0DFE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網址：</w:t>
            </w:r>
            <w:hyperlink r:id="rId8">
              <w:r>
                <w:rPr>
                  <w:rFonts w:ascii="微軟正黑體" w:eastAsia="微軟正黑體" w:hAnsi="微軟正黑體" w:cs="微軟正黑體"/>
                  <w:color w:val="000000"/>
                  <w:u w:val="single"/>
                </w:rPr>
                <w:t>http://lceg.ncu.edu.tw</w:t>
              </w:r>
            </w:hyperlink>
          </w:p>
          <w:p w14:paraId="2D2E80F2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/>
            </w:tcBorders>
          </w:tcPr>
          <w:p w14:paraId="6C159C2D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承辦人：黃惠姿 (cassie@cc.ncu.edu.tw)</w:t>
            </w:r>
          </w:p>
          <w:p w14:paraId="14156981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電話：(03)4255274 或 (03)4227151轉33818</w:t>
            </w:r>
          </w:p>
          <w:p w14:paraId="147D36C8" w14:textId="77777777" w:rsidR="00727A94" w:rsidRDefault="00563FC4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傳真：(03)4255384</w:t>
            </w:r>
          </w:p>
        </w:tc>
      </w:tr>
    </w:tbl>
    <w:p w14:paraId="24277F68" w14:textId="77777777" w:rsidR="00727A94" w:rsidRDefault="00727A94">
      <w:pPr>
        <w:widowControl/>
        <w:rPr>
          <w:rFonts w:ascii="微軟正黑體" w:eastAsia="微軟正黑體" w:hAnsi="微軟正黑體" w:cs="微軟正黑體"/>
          <w:b/>
          <w:sz w:val="28"/>
          <w:szCs w:val="28"/>
        </w:rPr>
      </w:pPr>
    </w:p>
    <w:sectPr w:rsidR="00727A94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C1DF4" w14:textId="77777777" w:rsidR="001C42E2" w:rsidRDefault="001C42E2">
      <w:r>
        <w:separator/>
      </w:r>
    </w:p>
  </w:endnote>
  <w:endnote w:type="continuationSeparator" w:id="0">
    <w:p w14:paraId="44522C63" w14:textId="77777777" w:rsidR="001C42E2" w:rsidRDefault="001C4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6FD43" w14:textId="77777777" w:rsidR="001C42E2" w:rsidRDefault="001C42E2">
      <w:r>
        <w:separator/>
      </w:r>
    </w:p>
  </w:footnote>
  <w:footnote w:type="continuationSeparator" w:id="0">
    <w:p w14:paraId="116220BB" w14:textId="77777777" w:rsidR="001C42E2" w:rsidRDefault="001C4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A6AB" w14:textId="77777777" w:rsidR="00727A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7DBCAE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09.95pt;height:436.3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D9AB0" w14:textId="77777777" w:rsidR="00727A94" w:rsidRDefault="00563FC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微軟正黑體" w:eastAsia="微軟正黑體" w:hAnsi="微軟正黑體" w:cs="微軟正黑體"/>
        <w:color w:val="000000"/>
        <w:sz w:val="20"/>
        <w:szCs w:val="20"/>
      </w:rPr>
    </w:pPr>
    <w:r>
      <w:rPr>
        <w:rFonts w:ascii="微軟正黑體" w:eastAsia="微軟正黑體" w:hAnsi="微軟正黑體" w:cs="微軟正黑體"/>
        <w:color w:val="FF0000"/>
        <w:sz w:val="20"/>
        <w:szCs w:val="20"/>
      </w:rPr>
      <w:t>※本簡章由系統自動生成，若有錯誤或不清楚之處，請上官網查詢，或來電洽詢，謝謝※</w:t>
    </w:r>
    <w:r w:rsidR="00000000">
      <w:rPr>
        <w:rFonts w:ascii="微軟正黑體" w:eastAsia="微軟正黑體" w:hAnsi="微軟正黑體" w:cs="微軟正黑體"/>
        <w:color w:val="000000"/>
        <w:sz w:val="20"/>
        <w:szCs w:val="20"/>
      </w:rPr>
      <w:pict w14:anchorId="4A7F1D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509.95pt;height:436.3pt;z-index:-25165977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5C264" w14:textId="77777777" w:rsidR="00727A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09AD99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09.95pt;height:436.3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439"/>
    <w:multiLevelType w:val="multilevel"/>
    <w:tmpl w:val="64545890"/>
    <w:lvl w:ilvl="0">
      <w:start w:val="1"/>
      <w:numFmt w:val="decimal"/>
      <w:lvlText w:val="(%1)"/>
      <w:lvlJc w:val="left"/>
      <w:pPr>
        <w:ind w:left="463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1063" w:hanging="480"/>
      </w:pPr>
    </w:lvl>
    <w:lvl w:ilvl="2">
      <w:start w:val="1"/>
      <w:numFmt w:val="lowerRoman"/>
      <w:lvlText w:val="%3."/>
      <w:lvlJc w:val="right"/>
      <w:pPr>
        <w:ind w:left="1543" w:hanging="480"/>
      </w:pPr>
    </w:lvl>
    <w:lvl w:ilvl="3">
      <w:start w:val="1"/>
      <w:numFmt w:val="decimal"/>
      <w:lvlText w:val="%4."/>
      <w:lvlJc w:val="left"/>
      <w:pPr>
        <w:ind w:left="2023" w:hanging="480"/>
      </w:pPr>
    </w:lvl>
    <w:lvl w:ilvl="4">
      <w:start w:val="1"/>
      <w:numFmt w:val="decimal"/>
      <w:lvlText w:val="%5、"/>
      <w:lvlJc w:val="left"/>
      <w:pPr>
        <w:ind w:left="2503" w:hanging="480"/>
      </w:pPr>
    </w:lvl>
    <w:lvl w:ilvl="5">
      <w:start w:val="1"/>
      <w:numFmt w:val="lowerRoman"/>
      <w:lvlText w:val="%6."/>
      <w:lvlJc w:val="right"/>
      <w:pPr>
        <w:ind w:left="2983" w:hanging="480"/>
      </w:pPr>
    </w:lvl>
    <w:lvl w:ilvl="6">
      <w:start w:val="1"/>
      <w:numFmt w:val="decimal"/>
      <w:lvlText w:val="%7."/>
      <w:lvlJc w:val="left"/>
      <w:pPr>
        <w:ind w:left="3463" w:hanging="480"/>
      </w:pPr>
    </w:lvl>
    <w:lvl w:ilvl="7">
      <w:start w:val="1"/>
      <w:numFmt w:val="decimal"/>
      <w:lvlText w:val="%8、"/>
      <w:lvlJc w:val="left"/>
      <w:pPr>
        <w:ind w:left="3943" w:hanging="480"/>
      </w:pPr>
    </w:lvl>
    <w:lvl w:ilvl="8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10762D75"/>
    <w:multiLevelType w:val="multilevel"/>
    <w:tmpl w:val="15604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6A64F6"/>
    <w:multiLevelType w:val="multilevel"/>
    <w:tmpl w:val="06F8B9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631090539">
    <w:abstractNumId w:val="2"/>
  </w:num>
  <w:num w:numId="2" w16cid:durableId="1064261279">
    <w:abstractNumId w:val="0"/>
  </w:num>
  <w:num w:numId="3" w16cid:durableId="1205755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A94"/>
    <w:rsid w:val="00073696"/>
    <w:rsid w:val="001C42E2"/>
    <w:rsid w:val="002614DC"/>
    <w:rsid w:val="002C4169"/>
    <w:rsid w:val="002C7B07"/>
    <w:rsid w:val="00317205"/>
    <w:rsid w:val="00364713"/>
    <w:rsid w:val="003F1C4E"/>
    <w:rsid w:val="0048322B"/>
    <w:rsid w:val="00563FC4"/>
    <w:rsid w:val="005745C7"/>
    <w:rsid w:val="00727A94"/>
    <w:rsid w:val="007C38A3"/>
    <w:rsid w:val="00895539"/>
    <w:rsid w:val="009A6CA6"/>
    <w:rsid w:val="00A71FF0"/>
    <w:rsid w:val="00AA702F"/>
    <w:rsid w:val="00AC07EE"/>
    <w:rsid w:val="00B20CCF"/>
    <w:rsid w:val="00C20B6F"/>
    <w:rsid w:val="00D25173"/>
    <w:rsid w:val="00DB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17D99"/>
  <w15:docId w15:val="{BC6F86F1-E373-4704-B42F-DC29E06E3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8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rsid w:val="00166243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95C8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95C88"/>
    <w:rPr>
      <w:sz w:val="20"/>
      <w:szCs w:val="20"/>
    </w:rPr>
  </w:style>
  <w:style w:type="table" w:styleId="a8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sz w:val="22"/>
      <w:lang w:eastAsia="en-US"/>
    </w:rPr>
  </w:style>
  <w:style w:type="table" w:customStyle="1" w:styleId="10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2">
    <w:name w:val="Table Normal"/>
    <w:uiPriority w:val="2"/>
    <w:semiHidden/>
    <w:unhideWhenUsed/>
    <w:qFormat/>
    <w:rsid w:val="00A67B3F"/>
    <w:rPr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B90A9E"/>
    <w:pPr>
      <w:ind w:leftChars="200" w:left="480"/>
    </w:pPr>
  </w:style>
  <w:style w:type="character" w:styleId="aa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CF7031"/>
    <w:rPr>
      <w:b/>
      <w:bCs/>
    </w:rPr>
  </w:style>
  <w:style w:type="character" w:customStyle="1" w:styleId="40">
    <w:name w:val="標題 4 字元"/>
    <w:basedOn w:val="a0"/>
    <w:link w:val="4"/>
    <w:uiPriority w:val="9"/>
    <w:rsid w:val="00166243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qowt-font4">
    <w:name w:val="qowt-font4"/>
    <w:basedOn w:val="a0"/>
    <w:rsid w:val="00A57877"/>
  </w:style>
  <w:style w:type="paragraph" w:customStyle="1" w:styleId="x-scope">
    <w:name w:val="x-scope"/>
    <w:basedOn w:val="a"/>
    <w:rsid w:val="00C30A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val="fr-FR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rPr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vc5KpnROS5O4e4LA/5shsSsyw==">CgMxLjA4AHIhMVhMTHVPNklzdFRKRGF1YThUUEF2LW9sczZnSkgxcWxP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蘇泰安</dc:creator>
  <cp:lastModifiedBy>Li-Hsien Peng</cp:lastModifiedBy>
  <cp:revision>3</cp:revision>
  <dcterms:created xsi:type="dcterms:W3CDTF">2026-08-16T17:34:00Z</dcterms:created>
  <dcterms:modified xsi:type="dcterms:W3CDTF">2026-08-16T18:00:00Z</dcterms:modified>
</cp:coreProperties>
</file>