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07460" w14:textId="77777777" w:rsidR="008718E8" w:rsidRDefault="008718E8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94D6477" w14:textId="77777777" w:rsidR="008718E8" w:rsidRDefault="00BE750F">
      <w:pPr>
        <w:jc w:val="center"/>
        <w:rPr>
          <w:rFonts w:ascii="微軟正黑體" w:eastAsia="微軟正黑體" w:hAnsi="微軟正黑體" w:cs="微軟正黑體"/>
          <w:b/>
          <w:sz w:val="40"/>
          <w:szCs w:val="40"/>
        </w:rPr>
      </w:pPr>
      <w:r>
        <w:rPr>
          <w:rFonts w:ascii="微軟正黑體" w:eastAsia="微軟正黑體" w:hAnsi="微軟正黑體" w:cs="微軟正黑體"/>
          <w:b/>
          <w:sz w:val="40"/>
          <w:szCs w:val="40"/>
        </w:rPr>
        <w:t>國立中央大學語言中心-英外語推廣課程</w:t>
      </w:r>
    </w:p>
    <w:p w14:paraId="4913D7B0" w14:textId="6EB879CC" w:rsidR="008718E8" w:rsidRPr="007F3397" w:rsidRDefault="00BE750F">
      <w:pPr>
        <w:jc w:val="center"/>
        <w:rPr>
          <w:rFonts w:ascii="微軟正黑體" w:eastAsia="微軟正黑體" w:hAnsi="微軟正黑體" w:cs="微軟正黑體"/>
          <w:b/>
          <w:sz w:val="26"/>
          <w:szCs w:val="26"/>
        </w:rPr>
      </w:pPr>
      <w:r w:rsidRPr="007F3397">
        <w:rPr>
          <w:rFonts w:ascii="微軟正黑體" w:eastAsia="微軟正黑體" w:hAnsi="微軟正黑體" w:cs="微軟正黑體"/>
          <w:b/>
          <w:sz w:val="26"/>
          <w:szCs w:val="26"/>
        </w:rPr>
        <w:t>202</w:t>
      </w:r>
      <w:r w:rsidR="00132C34">
        <w:rPr>
          <w:rFonts w:ascii="微軟正黑體" w:eastAsia="微軟正黑體" w:hAnsi="微軟正黑體" w:cs="微軟正黑體" w:hint="eastAsia"/>
          <w:b/>
          <w:sz w:val="26"/>
          <w:szCs w:val="26"/>
        </w:rPr>
        <w:t>6</w:t>
      </w:r>
      <w:r w:rsidR="003179D1">
        <w:rPr>
          <w:rFonts w:ascii="微軟正黑體" w:eastAsia="微軟正黑體" w:hAnsi="微軟正黑體" w:cs="微軟正黑體" w:hint="eastAsia"/>
          <w:b/>
          <w:sz w:val="26"/>
          <w:szCs w:val="26"/>
        </w:rPr>
        <w:t>秋</w:t>
      </w:r>
      <w:r w:rsidRPr="007F3397">
        <w:rPr>
          <w:rFonts w:ascii="微軟正黑體" w:eastAsia="微軟正黑體" w:hAnsi="微軟正黑體" w:cs="微軟正黑體"/>
          <w:b/>
          <w:sz w:val="26"/>
          <w:szCs w:val="26"/>
        </w:rPr>
        <w:t>季班英外語推廣 非學分班課程「New TOEIC新制多益聽讀測驗 - 中級班」</w:t>
      </w:r>
    </w:p>
    <w:p w14:paraId="19464618" w14:textId="77777777" w:rsidR="008718E8" w:rsidRPr="004C139A" w:rsidRDefault="008718E8">
      <w:pPr>
        <w:jc w:val="center"/>
        <w:rPr>
          <w:rFonts w:ascii="微軟正黑體" w:eastAsia="微軟正黑體" w:hAnsi="微軟正黑體" w:cs="微軟正黑體"/>
          <w:b/>
          <w:sz w:val="16"/>
          <w:szCs w:val="16"/>
        </w:rPr>
      </w:pPr>
    </w:p>
    <w:tbl>
      <w:tblPr>
        <w:tblStyle w:val="af"/>
        <w:tblW w:w="10890" w:type="dxa"/>
        <w:jc w:val="center"/>
        <w:tblInd w:w="0" w:type="dxa"/>
        <w:tblBorders>
          <w:top w:val="single" w:sz="8" w:space="0" w:color="AEAAAA"/>
          <w:left w:val="single" w:sz="8" w:space="0" w:color="AEAAAA"/>
          <w:bottom w:val="single" w:sz="8" w:space="0" w:color="AEAAAA"/>
          <w:right w:val="single" w:sz="8" w:space="0" w:color="AEAAAA"/>
          <w:insideH w:val="single" w:sz="8" w:space="0" w:color="AEAAAA"/>
          <w:insideV w:val="single" w:sz="8" w:space="0" w:color="AEAAAA"/>
        </w:tblBorders>
        <w:tblLayout w:type="fixed"/>
        <w:tblLook w:val="0400" w:firstRow="0" w:lastRow="0" w:firstColumn="0" w:lastColumn="0" w:noHBand="0" w:noVBand="1"/>
      </w:tblPr>
      <w:tblGrid>
        <w:gridCol w:w="2870"/>
        <w:gridCol w:w="1940"/>
        <w:gridCol w:w="6080"/>
      </w:tblGrid>
      <w:tr w:rsidR="008718E8" w14:paraId="745FF3BE" w14:textId="77777777" w:rsidTr="00E73BDB">
        <w:trPr>
          <w:jc w:val="center"/>
        </w:trPr>
        <w:tc>
          <w:tcPr>
            <w:tcW w:w="2870" w:type="dxa"/>
            <w:shd w:val="clear" w:color="auto" w:fill="D0CECE"/>
            <w:vAlign w:val="center"/>
          </w:tcPr>
          <w:p w14:paraId="37FBC150" w14:textId="77777777" w:rsidR="008718E8" w:rsidRDefault="000B4B30" w:rsidP="000B4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b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000000"/>
                <w:sz w:val="22"/>
                <w:szCs w:val="22"/>
              </w:rPr>
              <w:t xml:space="preserve">   </w:t>
            </w:r>
            <w:r w:rsidR="00BE750F">
              <w:rPr>
                <w:rFonts w:ascii="微軟正黑體" w:eastAsia="微軟正黑體" w:hAnsi="微軟正黑體" w:cs="微軟正黑體"/>
                <w:b/>
                <w:color w:val="000000"/>
                <w:sz w:val="22"/>
                <w:szCs w:val="22"/>
              </w:rPr>
              <w:t>一、招生對象：</w:t>
            </w:r>
          </w:p>
        </w:tc>
        <w:tc>
          <w:tcPr>
            <w:tcW w:w="8020" w:type="dxa"/>
            <w:gridSpan w:val="2"/>
            <w:vAlign w:val="center"/>
          </w:tcPr>
          <w:p w14:paraId="5033F58D" w14:textId="7A283BD2" w:rsidR="008718E8" w:rsidRPr="00E365EA" w:rsidRDefault="00725BEB" w:rsidP="00E365EA">
            <w:pPr>
              <w:rPr>
                <w:rFonts w:ascii="微軟正黑體" w:eastAsia="微軟正黑體" w:hAnsi="微軟正黑體"/>
              </w:rPr>
            </w:pPr>
            <w:r w:rsidRPr="002F60C2">
              <w:rPr>
                <w:rFonts w:ascii="微軟正黑體" w:eastAsia="微軟正黑體" w:hAnsi="微軟正黑體" w:hint="eastAsia"/>
              </w:rPr>
              <w:t>國/</w:t>
            </w:r>
            <w:r w:rsidR="00BE750F" w:rsidRPr="002F60C2">
              <w:rPr>
                <w:rFonts w:ascii="微軟正黑體" w:eastAsia="微軟正黑體" w:hAnsi="微軟正黑體"/>
              </w:rPr>
              <w:t>高中英文程度，</w:t>
            </w:r>
            <w:r w:rsidR="00BE750F" w:rsidRPr="00E365EA">
              <w:rPr>
                <w:rFonts w:ascii="微軟正黑體" w:eastAsia="微軟正黑體" w:hAnsi="微軟正黑體"/>
              </w:rPr>
              <w:t>欲報考多益(TOEIC)聽讀測驗者，或對商務英語、觀光英語及日常英語有興趣者。</w:t>
            </w:r>
          </w:p>
        </w:tc>
      </w:tr>
      <w:tr w:rsidR="008718E8" w14:paraId="2C15C147" w14:textId="77777777" w:rsidTr="00E73BDB">
        <w:trPr>
          <w:jc w:val="center"/>
        </w:trPr>
        <w:tc>
          <w:tcPr>
            <w:tcW w:w="2870" w:type="dxa"/>
            <w:shd w:val="clear" w:color="auto" w:fill="D0CECE"/>
            <w:vAlign w:val="center"/>
          </w:tcPr>
          <w:p w14:paraId="2016B1D7" w14:textId="77777777" w:rsidR="008718E8" w:rsidRDefault="000B4B30" w:rsidP="000B4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b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000000"/>
                <w:sz w:val="22"/>
                <w:szCs w:val="22"/>
              </w:rPr>
              <w:t xml:space="preserve">   </w:t>
            </w:r>
            <w:r w:rsidR="00BE750F">
              <w:rPr>
                <w:rFonts w:ascii="微軟正黑體" w:eastAsia="微軟正黑體" w:hAnsi="微軟正黑體" w:cs="微軟正黑體"/>
                <w:b/>
                <w:color w:val="000000"/>
                <w:sz w:val="22"/>
                <w:szCs w:val="22"/>
              </w:rPr>
              <w:t>二、課程目標：</w:t>
            </w:r>
          </w:p>
        </w:tc>
        <w:tc>
          <w:tcPr>
            <w:tcW w:w="8020" w:type="dxa"/>
            <w:gridSpan w:val="2"/>
            <w:vAlign w:val="center"/>
          </w:tcPr>
          <w:p w14:paraId="21B15BA6" w14:textId="1E89CA1A" w:rsidR="008718E8" w:rsidRPr="002F60C2" w:rsidRDefault="00BE750F" w:rsidP="00E365EA">
            <w:pPr>
              <w:rPr>
                <w:rFonts w:ascii="微軟正黑體" w:eastAsia="微軟正黑體" w:hAnsi="微軟正黑體"/>
              </w:rPr>
            </w:pPr>
            <w:r w:rsidRPr="002F60C2">
              <w:rPr>
                <w:rFonts w:ascii="微軟正黑體" w:eastAsia="微軟正黑體" w:hAnsi="微軟正黑體"/>
              </w:rPr>
              <w:t>本班多益(TOEIC)聽讀測驗目標分數為</w:t>
            </w:r>
            <w:r w:rsidR="005073A7" w:rsidRPr="002F60C2">
              <w:rPr>
                <w:rFonts w:ascii="微軟正黑體" w:eastAsia="微軟正黑體" w:hAnsi="微軟正黑體" w:hint="eastAsia"/>
              </w:rPr>
              <w:t>600</w:t>
            </w:r>
            <w:r w:rsidRPr="002F60C2">
              <w:rPr>
                <w:rFonts w:ascii="微軟正黑體" w:eastAsia="微軟正黑體" w:hAnsi="微軟正黑體"/>
              </w:rPr>
              <w:t>-</w:t>
            </w:r>
            <w:r w:rsidR="005073A7" w:rsidRPr="002F60C2">
              <w:rPr>
                <w:rFonts w:ascii="微軟正黑體" w:eastAsia="微軟正黑體" w:hAnsi="微軟正黑體" w:hint="eastAsia"/>
              </w:rPr>
              <w:t>800</w:t>
            </w:r>
            <w:r w:rsidRPr="002F60C2">
              <w:rPr>
                <w:rFonts w:ascii="微軟正黑體" w:eastAsia="微軟正黑體" w:hAnsi="微軟正黑體"/>
              </w:rPr>
              <w:t>分。</w:t>
            </w:r>
          </w:p>
        </w:tc>
      </w:tr>
      <w:tr w:rsidR="000B4B30" w14:paraId="62F12C08" w14:textId="77777777" w:rsidTr="00E73BDB">
        <w:trPr>
          <w:jc w:val="center"/>
        </w:trPr>
        <w:tc>
          <w:tcPr>
            <w:tcW w:w="2870" w:type="dxa"/>
            <w:shd w:val="clear" w:color="auto" w:fill="D0CECE"/>
            <w:vAlign w:val="center"/>
          </w:tcPr>
          <w:p w14:paraId="59A48FB1" w14:textId="77777777" w:rsidR="000B4B30" w:rsidRDefault="000B4B30" w:rsidP="000B4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b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000000"/>
                <w:sz w:val="22"/>
                <w:szCs w:val="22"/>
              </w:rPr>
              <w:t xml:space="preserve">   三、適合程度:</w:t>
            </w:r>
          </w:p>
        </w:tc>
        <w:tc>
          <w:tcPr>
            <w:tcW w:w="8020" w:type="dxa"/>
            <w:gridSpan w:val="2"/>
            <w:vAlign w:val="center"/>
          </w:tcPr>
          <w:p w14:paraId="19295D68" w14:textId="0C3445BF" w:rsidR="000B4B30" w:rsidRPr="002F60C2" w:rsidRDefault="000B4B30" w:rsidP="00E365EA">
            <w:pPr>
              <w:rPr>
                <w:rFonts w:ascii="微軟正黑體" w:eastAsia="微軟正黑體" w:hAnsi="微軟正黑體"/>
              </w:rPr>
            </w:pPr>
            <w:r w:rsidRPr="002F60C2">
              <w:rPr>
                <w:rFonts w:ascii="微軟正黑體" w:eastAsia="微軟正黑體" w:hAnsi="微軟正黑體" w:cs="Arial"/>
              </w:rPr>
              <w:t>CEFR語言能力標準</w:t>
            </w:r>
            <w:r w:rsidRPr="002F60C2">
              <w:rPr>
                <w:rFonts w:ascii="微軟正黑體" w:eastAsia="微軟正黑體" w:hAnsi="微軟正黑體" w:cs="Arial" w:hint="eastAsia"/>
              </w:rPr>
              <w:t xml:space="preserve"> :</w:t>
            </w:r>
            <w:r w:rsidR="00E73BDB" w:rsidRPr="002F60C2">
              <w:rPr>
                <w:rFonts w:ascii="微軟正黑體" w:eastAsia="微軟正黑體" w:hAnsi="微軟正黑體" w:cs="Arial"/>
              </w:rPr>
              <w:t xml:space="preserve"> B1</w:t>
            </w:r>
          </w:p>
        </w:tc>
      </w:tr>
      <w:tr w:rsidR="008718E8" w14:paraId="2E17ECA4" w14:textId="77777777" w:rsidTr="00E73BDB">
        <w:trPr>
          <w:jc w:val="center"/>
        </w:trPr>
        <w:tc>
          <w:tcPr>
            <w:tcW w:w="2870" w:type="dxa"/>
            <w:shd w:val="clear" w:color="auto" w:fill="D0CECE"/>
            <w:vAlign w:val="center"/>
          </w:tcPr>
          <w:p w14:paraId="59331329" w14:textId="77777777" w:rsidR="008718E8" w:rsidRDefault="000B4B30" w:rsidP="000B4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b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000000"/>
                <w:sz w:val="22"/>
                <w:szCs w:val="22"/>
              </w:rPr>
              <w:t xml:space="preserve">   四</w:t>
            </w:r>
            <w:r w:rsidR="00BE750F">
              <w:rPr>
                <w:rFonts w:ascii="微軟正黑體" w:eastAsia="微軟正黑體" w:hAnsi="微軟正黑體" w:cs="微軟正黑體"/>
                <w:b/>
                <w:color w:val="000000"/>
                <w:sz w:val="22"/>
                <w:szCs w:val="22"/>
              </w:rPr>
              <w:t>、授課方法：</w:t>
            </w:r>
          </w:p>
        </w:tc>
        <w:tc>
          <w:tcPr>
            <w:tcW w:w="8020" w:type="dxa"/>
            <w:gridSpan w:val="2"/>
            <w:vAlign w:val="center"/>
          </w:tcPr>
          <w:p w14:paraId="1772E716" w14:textId="77777777" w:rsidR="008718E8" w:rsidRPr="00E365EA" w:rsidRDefault="00BE750F" w:rsidP="00E365EA">
            <w:pPr>
              <w:rPr>
                <w:rFonts w:ascii="微軟正黑體" w:eastAsia="微軟正黑體" w:hAnsi="微軟正黑體"/>
              </w:rPr>
            </w:pPr>
            <w:r w:rsidRPr="00E365EA">
              <w:rPr>
                <w:rFonts w:ascii="微軟正黑體" w:eastAsia="微軟正黑體" w:hAnsi="微軟正黑體"/>
              </w:rPr>
              <w:t>本課程針對新制多益(TOEIC)之聽力及閱讀考試的題型與內容作分析解說，實戰演練各個單元應考技巧。整理與分享TOEIC高頻率出現的單字及文法亦為課程重點之一，期建立與提升學生的整體英語實力。</w:t>
            </w:r>
          </w:p>
        </w:tc>
      </w:tr>
      <w:tr w:rsidR="008718E8" w14:paraId="2C5FA5D3" w14:textId="77777777" w:rsidTr="00E73BDB">
        <w:trPr>
          <w:jc w:val="center"/>
        </w:trPr>
        <w:tc>
          <w:tcPr>
            <w:tcW w:w="2870" w:type="dxa"/>
            <w:shd w:val="clear" w:color="auto" w:fill="D0CECE"/>
            <w:vAlign w:val="center"/>
          </w:tcPr>
          <w:p w14:paraId="66DE2B83" w14:textId="77777777" w:rsidR="008718E8" w:rsidRDefault="000B4B30" w:rsidP="000B4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b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000000"/>
                <w:sz w:val="22"/>
                <w:szCs w:val="22"/>
              </w:rPr>
              <w:t xml:space="preserve">   五</w:t>
            </w:r>
            <w:r w:rsidR="00BE750F">
              <w:rPr>
                <w:rFonts w:ascii="微軟正黑體" w:eastAsia="微軟正黑體" w:hAnsi="微軟正黑體" w:cs="微軟正黑體"/>
                <w:b/>
                <w:color w:val="000000"/>
                <w:sz w:val="22"/>
                <w:szCs w:val="22"/>
              </w:rPr>
              <w:t>、教材：</w:t>
            </w:r>
          </w:p>
        </w:tc>
        <w:tc>
          <w:tcPr>
            <w:tcW w:w="8020" w:type="dxa"/>
            <w:gridSpan w:val="2"/>
            <w:vAlign w:val="center"/>
          </w:tcPr>
          <w:p w14:paraId="74383BEB" w14:textId="77777777" w:rsidR="008718E8" w:rsidRPr="00E365EA" w:rsidRDefault="00BE750F" w:rsidP="00E365EA">
            <w:pPr>
              <w:rPr>
                <w:rFonts w:ascii="微軟正黑體" w:eastAsia="微軟正黑體" w:hAnsi="微軟正黑體"/>
              </w:rPr>
            </w:pPr>
            <w:r w:rsidRPr="00E365EA">
              <w:rPr>
                <w:rFonts w:ascii="微軟正黑體" w:eastAsia="微軟正黑體" w:hAnsi="微軟正黑體"/>
              </w:rPr>
              <w:t>上課前一週公布。</w:t>
            </w:r>
          </w:p>
        </w:tc>
      </w:tr>
      <w:tr w:rsidR="008718E8" w14:paraId="60777E09" w14:textId="77777777" w:rsidTr="00E73BDB">
        <w:trPr>
          <w:trHeight w:val="768"/>
          <w:jc w:val="center"/>
        </w:trPr>
        <w:tc>
          <w:tcPr>
            <w:tcW w:w="2870" w:type="dxa"/>
            <w:shd w:val="clear" w:color="auto" w:fill="D0CECE"/>
            <w:vAlign w:val="center"/>
          </w:tcPr>
          <w:p w14:paraId="6C696871" w14:textId="77777777" w:rsidR="008718E8" w:rsidRDefault="000B4B30" w:rsidP="000B4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b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000000"/>
                <w:sz w:val="22"/>
                <w:szCs w:val="22"/>
              </w:rPr>
              <w:t xml:space="preserve">   六</w:t>
            </w:r>
            <w:r w:rsidR="00BE750F">
              <w:rPr>
                <w:rFonts w:ascii="微軟正黑體" w:eastAsia="微軟正黑體" w:hAnsi="微軟正黑體" w:cs="微軟正黑體"/>
                <w:b/>
                <w:color w:val="000000"/>
                <w:sz w:val="22"/>
                <w:szCs w:val="22"/>
              </w:rPr>
              <w:t>、上課期間：</w:t>
            </w:r>
          </w:p>
        </w:tc>
        <w:tc>
          <w:tcPr>
            <w:tcW w:w="8020" w:type="dxa"/>
            <w:gridSpan w:val="2"/>
            <w:vAlign w:val="center"/>
          </w:tcPr>
          <w:tbl>
            <w:tblPr>
              <w:tblStyle w:val="af0"/>
              <w:tblpPr w:leftFromText="180" w:rightFromText="180" w:vertAnchor="text" w:horzAnchor="margin" w:tblpY="-51"/>
              <w:tblOverlap w:val="never"/>
              <w:tblW w:w="8543" w:type="dxa"/>
              <w:tblInd w:w="0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8543"/>
            </w:tblGrid>
            <w:tr w:rsidR="001525AD" w:rsidRPr="00E365EA" w14:paraId="7B545838" w14:textId="77777777" w:rsidTr="001525AD">
              <w:trPr>
                <w:trHeight w:val="99"/>
              </w:trPr>
              <w:tc>
                <w:tcPr>
                  <w:tcW w:w="8543" w:type="dxa"/>
                </w:tcPr>
                <w:p w14:paraId="22D89A42" w14:textId="3A770FEA" w:rsidR="001525AD" w:rsidRPr="0039435F" w:rsidRDefault="001525AD" w:rsidP="00E365EA">
                  <w:pPr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 w:rsidRPr="0039435F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 xml:space="preserve"> </w:t>
                  </w:r>
                  <w:r w:rsidR="0039435F" w:rsidRPr="0039435F">
                    <w:rPr>
                      <w:rFonts w:ascii="微軟正黑體" w:eastAsia="微軟正黑體" w:hAnsi="微軟正黑體" w:hint="eastAsia"/>
                      <w:sz w:val="22"/>
                      <w:szCs w:val="22"/>
                    </w:rPr>
                    <w:t xml:space="preserve">115.10.22 </w:t>
                  </w:r>
                  <w:r w:rsidR="0039435F" w:rsidRPr="0039435F">
                    <w:rPr>
                      <w:rFonts w:ascii="微軟正黑體" w:eastAsia="微軟正黑體" w:hAnsi="微軟正黑體"/>
                      <w:sz w:val="22"/>
                      <w:szCs w:val="22"/>
                    </w:rPr>
                    <w:t>–</w:t>
                  </w:r>
                  <w:r w:rsidR="0039435F" w:rsidRPr="0039435F">
                    <w:rPr>
                      <w:rFonts w:ascii="微軟正黑體" w:eastAsia="微軟正黑體" w:hAnsi="微軟正黑體" w:hint="eastAsia"/>
                      <w:sz w:val="22"/>
                      <w:szCs w:val="22"/>
                    </w:rPr>
                    <w:t xml:space="preserve"> 116.1.7</w:t>
                  </w:r>
                </w:p>
                <w:p w14:paraId="6AA29C55" w14:textId="77777777" w:rsidR="001525AD" w:rsidRPr="006D3B23" w:rsidRDefault="001525AD" w:rsidP="00E365EA">
                  <w:pPr>
                    <w:rPr>
                      <w:rFonts w:ascii="微軟正黑體" w:eastAsia="微軟正黑體" w:hAnsi="微軟正黑體"/>
                      <w:sz w:val="22"/>
                      <w:szCs w:val="22"/>
                    </w:rPr>
                  </w:pPr>
                  <w:r w:rsidRPr="006D3B23">
                    <w:rPr>
                      <w:rFonts w:ascii="微軟正黑體" w:eastAsia="微軟正黑體" w:hAnsi="微軟正黑體"/>
                      <w:color w:val="FF0000"/>
                      <w:sz w:val="22"/>
                      <w:szCs w:val="22"/>
                    </w:rPr>
                    <w:t>（依本校行事曆，如遇天災或其他狀況以致無法上課，授課教師將視情況調整）</w:t>
                  </w:r>
                </w:p>
              </w:tc>
            </w:tr>
          </w:tbl>
          <w:p w14:paraId="6DC95966" w14:textId="77777777" w:rsidR="008718E8" w:rsidRPr="00E365EA" w:rsidRDefault="008718E8" w:rsidP="00E365EA">
            <w:pPr>
              <w:rPr>
                <w:rFonts w:ascii="微軟正黑體" w:eastAsia="微軟正黑體" w:hAnsi="微軟正黑體"/>
              </w:rPr>
            </w:pPr>
          </w:p>
        </w:tc>
      </w:tr>
      <w:tr w:rsidR="008718E8" w14:paraId="18A49598" w14:textId="77777777" w:rsidTr="00E73BDB">
        <w:trPr>
          <w:jc w:val="center"/>
        </w:trPr>
        <w:tc>
          <w:tcPr>
            <w:tcW w:w="2870" w:type="dxa"/>
            <w:shd w:val="clear" w:color="auto" w:fill="D0CECE"/>
            <w:vAlign w:val="center"/>
          </w:tcPr>
          <w:p w14:paraId="632B1355" w14:textId="77777777" w:rsidR="008718E8" w:rsidRDefault="000B4B30" w:rsidP="000B4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b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000000"/>
                <w:sz w:val="22"/>
                <w:szCs w:val="22"/>
              </w:rPr>
              <w:t xml:space="preserve">   七</w:t>
            </w:r>
            <w:r w:rsidR="00BE750F">
              <w:rPr>
                <w:rFonts w:ascii="微軟正黑體" w:eastAsia="微軟正黑體" w:hAnsi="微軟正黑體" w:cs="微軟正黑體"/>
                <w:b/>
                <w:color w:val="000000"/>
                <w:sz w:val="22"/>
                <w:szCs w:val="22"/>
              </w:rPr>
              <w:t>、上課時間：</w:t>
            </w:r>
          </w:p>
        </w:tc>
        <w:tc>
          <w:tcPr>
            <w:tcW w:w="8020" w:type="dxa"/>
            <w:gridSpan w:val="2"/>
            <w:vAlign w:val="center"/>
          </w:tcPr>
          <w:p w14:paraId="06918B95" w14:textId="77E87E31" w:rsidR="008718E8" w:rsidRPr="00E365EA" w:rsidRDefault="00BE750F" w:rsidP="00E365EA">
            <w:pPr>
              <w:rPr>
                <w:rFonts w:ascii="微軟正黑體" w:eastAsia="微軟正黑體" w:hAnsi="微軟正黑體"/>
              </w:rPr>
            </w:pPr>
            <w:r w:rsidRPr="00E365EA">
              <w:rPr>
                <w:rFonts w:ascii="微軟正黑體" w:eastAsia="微軟正黑體" w:hAnsi="微軟正黑體"/>
              </w:rPr>
              <w:t>每週</w:t>
            </w:r>
            <w:r w:rsidR="00132C34">
              <w:rPr>
                <w:rFonts w:ascii="微軟正黑體" w:eastAsia="微軟正黑體" w:hAnsi="微軟正黑體" w:hint="eastAsia"/>
              </w:rPr>
              <w:t>(</w:t>
            </w:r>
            <w:r w:rsidR="0039435F">
              <w:rPr>
                <w:rFonts w:ascii="微軟正黑體" w:eastAsia="微軟正黑體" w:hAnsi="微軟正黑體" w:hint="eastAsia"/>
              </w:rPr>
              <w:t>四</w:t>
            </w:r>
            <w:r w:rsidR="00132C34">
              <w:rPr>
                <w:rFonts w:ascii="微軟正黑體" w:eastAsia="微軟正黑體" w:hAnsi="微軟正黑體" w:hint="eastAsia"/>
              </w:rPr>
              <w:t>)</w:t>
            </w:r>
            <w:r w:rsidRPr="00E365EA">
              <w:rPr>
                <w:rFonts w:ascii="微軟正黑體" w:eastAsia="微軟正黑體" w:hAnsi="微軟正黑體"/>
              </w:rPr>
              <w:t xml:space="preserve"> 1</w:t>
            </w:r>
            <w:r w:rsidR="00C211F0">
              <w:rPr>
                <w:rFonts w:ascii="微軟正黑體" w:eastAsia="微軟正黑體" w:hAnsi="微軟正黑體" w:hint="eastAsia"/>
              </w:rPr>
              <w:t>9</w:t>
            </w:r>
            <w:r w:rsidRPr="00E365EA">
              <w:rPr>
                <w:rFonts w:ascii="微軟正黑體" w:eastAsia="微軟正黑體" w:hAnsi="微軟正黑體"/>
              </w:rPr>
              <w:t>:</w:t>
            </w:r>
            <w:r w:rsidR="00C211F0">
              <w:rPr>
                <w:rFonts w:ascii="微軟正黑體" w:eastAsia="微軟正黑體" w:hAnsi="微軟正黑體" w:hint="eastAsia"/>
              </w:rPr>
              <w:t>0</w:t>
            </w:r>
            <w:r w:rsidRPr="00E365EA">
              <w:rPr>
                <w:rFonts w:ascii="微軟正黑體" w:eastAsia="微軟正黑體" w:hAnsi="微軟正黑體"/>
              </w:rPr>
              <w:t>0 ~ 2</w:t>
            </w:r>
            <w:r w:rsidR="00C211F0">
              <w:rPr>
                <w:rFonts w:ascii="微軟正黑體" w:eastAsia="微軟正黑體" w:hAnsi="微軟正黑體" w:hint="eastAsia"/>
              </w:rPr>
              <w:t>1</w:t>
            </w:r>
            <w:r w:rsidRPr="00E365EA">
              <w:rPr>
                <w:rFonts w:ascii="微軟正黑體" w:eastAsia="微軟正黑體" w:hAnsi="微軟正黑體"/>
              </w:rPr>
              <w:t>:30  (</w:t>
            </w:r>
            <w:r w:rsidR="00C211F0">
              <w:rPr>
                <w:rFonts w:ascii="微軟正黑體" w:eastAsia="微軟正黑體" w:hAnsi="微軟正黑體" w:hint="eastAsia"/>
              </w:rPr>
              <w:t>12</w:t>
            </w:r>
            <w:r w:rsidRPr="00E365EA">
              <w:rPr>
                <w:rFonts w:ascii="微軟正黑體" w:eastAsia="微軟正黑體" w:hAnsi="微軟正黑體"/>
              </w:rPr>
              <w:t>次，總時數為30小時，共0學分)</w:t>
            </w:r>
          </w:p>
        </w:tc>
      </w:tr>
      <w:tr w:rsidR="008718E8" w14:paraId="23EC9D42" w14:textId="77777777" w:rsidTr="00E73BDB">
        <w:trPr>
          <w:jc w:val="center"/>
        </w:trPr>
        <w:tc>
          <w:tcPr>
            <w:tcW w:w="2870" w:type="dxa"/>
            <w:shd w:val="clear" w:color="auto" w:fill="D0CECE"/>
            <w:vAlign w:val="center"/>
          </w:tcPr>
          <w:p w14:paraId="7D0BA01D" w14:textId="77777777" w:rsidR="008718E8" w:rsidRDefault="000B4B30" w:rsidP="000B4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b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000000"/>
                <w:sz w:val="22"/>
                <w:szCs w:val="22"/>
              </w:rPr>
              <w:t xml:space="preserve">   八</w:t>
            </w:r>
            <w:r w:rsidR="00BE750F">
              <w:rPr>
                <w:rFonts w:ascii="微軟正黑體" w:eastAsia="微軟正黑體" w:hAnsi="微軟正黑體" w:cs="微軟正黑體"/>
                <w:b/>
                <w:color w:val="000000"/>
                <w:sz w:val="22"/>
                <w:szCs w:val="22"/>
              </w:rPr>
              <w:t>、上課地點：</w:t>
            </w:r>
          </w:p>
        </w:tc>
        <w:tc>
          <w:tcPr>
            <w:tcW w:w="8020" w:type="dxa"/>
            <w:gridSpan w:val="2"/>
            <w:vAlign w:val="center"/>
          </w:tcPr>
          <w:p w14:paraId="420A65B5" w14:textId="543D2BDA" w:rsidR="008718E8" w:rsidRPr="00E365EA" w:rsidRDefault="00BE750F" w:rsidP="00E365EA">
            <w:pPr>
              <w:rPr>
                <w:rFonts w:ascii="微軟正黑體" w:eastAsia="微軟正黑體" w:hAnsi="微軟正黑體"/>
              </w:rPr>
            </w:pPr>
            <w:r w:rsidRPr="00E365EA">
              <w:rPr>
                <w:rFonts w:ascii="微軟正黑體" w:eastAsia="微軟正黑體" w:hAnsi="微軟正黑體"/>
              </w:rPr>
              <w:t>中</w:t>
            </w:r>
            <w:r w:rsidR="00C211F0">
              <w:rPr>
                <w:rFonts w:ascii="微軟正黑體" w:eastAsia="微軟正黑體" w:hAnsi="微軟正黑體" w:hint="eastAsia"/>
              </w:rPr>
              <w:t>央大學</w:t>
            </w:r>
          </w:p>
        </w:tc>
      </w:tr>
      <w:tr w:rsidR="008718E8" w14:paraId="25159599" w14:textId="77777777" w:rsidTr="00E73BDB">
        <w:trPr>
          <w:jc w:val="center"/>
        </w:trPr>
        <w:tc>
          <w:tcPr>
            <w:tcW w:w="2870" w:type="dxa"/>
            <w:shd w:val="clear" w:color="auto" w:fill="D0CECE"/>
            <w:vAlign w:val="center"/>
          </w:tcPr>
          <w:p w14:paraId="4759B1E9" w14:textId="77777777" w:rsidR="008718E8" w:rsidRDefault="000B4B30" w:rsidP="000B4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b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000000"/>
                <w:sz w:val="22"/>
                <w:szCs w:val="22"/>
              </w:rPr>
              <w:t xml:space="preserve">   九</w:t>
            </w:r>
            <w:r w:rsidR="00BE750F">
              <w:rPr>
                <w:rFonts w:ascii="微軟正黑體" w:eastAsia="微軟正黑體" w:hAnsi="微軟正黑體" w:cs="微軟正黑體"/>
                <w:b/>
                <w:color w:val="000000"/>
                <w:sz w:val="22"/>
                <w:szCs w:val="22"/>
              </w:rPr>
              <w:t>、授課教師：</w:t>
            </w:r>
          </w:p>
        </w:tc>
        <w:tc>
          <w:tcPr>
            <w:tcW w:w="8020" w:type="dxa"/>
            <w:gridSpan w:val="2"/>
            <w:vAlign w:val="center"/>
          </w:tcPr>
          <w:p w14:paraId="570B15AE" w14:textId="77777777" w:rsidR="008718E8" w:rsidRPr="00E365EA" w:rsidRDefault="00BE750F" w:rsidP="00E365EA">
            <w:pPr>
              <w:rPr>
                <w:rFonts w:ascii="微軟正黑體" w:eastAsia="微軟正黑體" w:hAnsi="微軟正黑體"/>
              </w:rPr>
            </w:pPr>
            <w:r w:rsidRPr="00E365EA">
              <w:rPr>
                <w:rFonts w:ascii="微軟正黑體" w:eastAsia="微軟正黑體" w:hAnsi="微軟正黑體"/>
              </w:rPr>
              <w:t>胡佳毓老師 (新多益TOEIC聽讀測驗成績：滿分990)</w:t>
            </w:r>
          </w:p>
          <w:p w14:paraId="5F4B8C7A" w14:textId="77777777" w:rsidR="008718E8" w:rsidRPr="00E365EA" w:rsidRDefault="00BE750F" w:rsidP="00E365EA">
            <w:pPr>
              <w:rPr>
                <w:rFonts w:ascii="微軟正黑體" w:eastAsia="微軟正黑體" w:hAnsi="微軟正黑體"/>
              </w:rPr>
            </w:pPr>
            <w:r w:rsidRPr="00E365EA">
              <w:rPr>
                <w:rFonts w:ascii="微軟正黑體" w:eastAsia="微軟正黑體" w:hAnsi="微軟正黑體"/>
              </w:rPr>
              <w:t>現職：中央大學語言中心兼任英文講師、中央大學管理學院兼任英文講師</w:t>
            </w:r>
          </w:p>
          <w:p w14:paraId="7058FD1C" w14:textId="77777777" w:rsidR="008718E8" w:rsidRPr="00E365EA" w:rsidRDefault="00BE750F" w:rsidP="00E365EA">
            <w:pPr>
              <w:rPr>
                <w:rFonts w:ascii="微軟正黑體" w:eastAsia="微軟正黑體" w:hAnsi="微軟正黑體"/>
              </w:rPr>
            </w:pPr>
            <w:r w:rsidRPr="00E365EA">
              <w:rPr>
                <w:rFonts w:ascii="微軟正黑體" w:eastAsia="微軟正黑體" w:hAnsi="微軟正黑體"/>
              </w:rPr>
              <w:t>經歷：清華大學語文中心兼任英文講師、中原大學商學院兼任英文講師</w:t>
            </w:r>
          </w:p>
          <w:p w14:paraId="20F2FE61" w14:textId="77777777" w:rsidR="008718E8" w:rsidRPr="00E365EA" w:rsidRDefault="00BE750F" w:rsidP="00E365EA">
            <w:pPr>
              <w:rPr>
                <w:rFonts w:ascii="微軟正黑體" w:eastAsia="微軟正黑體" w:hAnsi="微軟正黑體"/>
              </w:rPr>
            </w:pPr>
            <w:r w:rsidRPr="00E365EA">
              <w:rPr>
                <w:rFonts w:ascii="微軟正黑體" w:eastAsia="微軟正黑體" w:hAnsi="微軟正黑體"/>
              </w:rPr>
              <w:t>學歷：英國新堡大學口譯碩士</w:t>
            </w:r>
          </w:p>
        </w:tc>
      </w:tr>
      <w:tr w:rsidR="008718E8" w14:paraId="6DABB445" w14:textId="77777777" w:rsidTr="00E73BDB">
        <w:trPr>
          <w:jc w:val="center"/>
        </w:trPr>
        <w:tc>
          <w:tcPr>
            <w:tcW w:w="2870" w:type="dxa"/>
            <w:shd w:val="clear" w:color="auto" w:fill="D0CECE"/>
            <w:vAlign w:val="center"/>
          </w:tcPr>
          <w:p w14:paraId="4818D790" w14:textId="77777777" w:rsidR="008718E8" w:rsidRDefault="000B4B30" w:rsidP="000B4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b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000000"/>
                <w:sz w:val="22"/>
                <w:szCs w:val="22"/>
              </w:rPr>
              <w:t xml:space="preserve">   十</w:t>
            </w:r>
            <w:r w:rsidR="00BE750F">
              <w:rPr>
                <w:rFonts w:ascii="微軟正黑體" w:eastAsia="微軟正黑體" w:hAnsi="微軟正黑體" w:cs="微軟正黑體"/>
                <w:b/>
                <w:color w:val="000000"/>
                <w:sz w:val="22"/>
                <w:szCs w:val="22"/>
              </w:rPr>
              <w:t>、評分方式：</w:t>
            </w:r>
          </w:p>
        </w:tc>
        <w:tc>
          <w:tcPr>
            <w:tcW w:w="8020" w:type="dxa"/>
            <w:gridSpan w:val="2"/>
            <w:vAlign w:val="center"/>
          </w:tcPr>
          <w:p w14:paraId="7C128600" w14:textId="77777777" w:rsidR="008718E8" w:rsidRPr="00E365EA" w:rsidRDefault="00BE750F" w:rsidP="00E365EA">
            <w:pPr>
              <w:rPr>
                <w:rFonts w:ascii="微軟正黑體" w:eastAsia="微軟正黑體" w:hAnsi="微軟正黑體"/>
              </w:rPr>
            </w:pPr>
            <w:r w:rsidRPr="00E365EA">
              <w:rPr>
                <w:rFonts w:ascii="微軟正黑體" w:eastAsia="微軟正黑體" w:hAnsi="微軟正黑體"/>
              </w:rPr>
              <w:t>出席率與上課參與度。</w:t>
            </w:r>
          </w:p>
        </w:tc>
      </w:tr>
      <w:tr w:rsidR="008718E8" w14:paraId="125038EC" w14:textId="77777777">
        <w:trPr>
          <w:jc w:val="center"/>
        </w:trPr>
        <w:tc>
          <w:tcPr>
            <w:tcW w:w="10890" w:type="dxa"/>
            <w:gridSpan w:val="3"/>
            <w:shd w:val="clear" w:color="auto" w:fill="D0CECE"/>
            <w:vAlign w:val="center"/>
          </w:tcPr>
          <w:p w14:paraId="6F2FA816" w14:textId="77777777" w:rsidR="008718E8" w:rsidRDefault="00BE750F">
            <w:pPr>
              <w:jc w:val="center"/>
              <w:rPr>
                <w:rFonts w:ascii="微軟正黑體" w:eastAsia="微軟正黑體" w:hAnsi="微軟正黑體" w:cs="微軟正黑體"/>
                <w:b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/>
                <w:b/>
                <w:sz w:val="22"/>
                <w:szCs w:val="22"/>
              </w:rPr>
              <w:t>十、收費標準及繳費方式（不含劃撥手續費及書籍費）：</w:t>
            </w:r>
          </w:p>
        </w:tc>
      </w:tr>
      <w:tr w:rsidR="008718E8" w14:paraId="50C454B8" w14:textId="77777777" w:rsidTr="00E73BDB">
        <w:trPr>
          <w:jc w:val="center"/>
        </w:trPr>
        <w:tc>
          <w:tcPr>
            <w:tcW w:w="2870" w:type="dxa"/>
            <w:shd w:val="clear" w:color="auto" w:fill="D0CECE"/>
            <w:vAlign w:val="center"/>
          </w:tcPr>
          <w:p w14:paraId="2AA482FD" w14:textId="77777777" w:rsidR="008718E8" w:rsidRDefault="00BE750F">
            <w:pPr>
              <w:jc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>身分類別</w:t>
            </w:r>
          </w:p>
        </w:tc>
        <w:tc>
          <w:tcPr>
            <w:tcW w:w="1940" w:type="dxa"/>
            <w:shd w:val="clear" w:color="auto" w:fill="D0CECE"/>
            <w:vAlign w:val="center"/>
          </w:tcPr>
          <w:p w14:paraId="0441E1CE" w14:textId="77777777" w:rsidR="008718E8" w:rsidRDefault="00BE750F">
            <w:pPr>
              <w:jc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>學費金額</w:t>
            </w:r>
          </w:p>
          <w:p w14:paraId="6E8050A8" w14:textId="77777777" w:rsidR="008718E8" w:rsidRDefault="00BE750F">
            <w:pPr>
              <w:jc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>(新台幣)</w:t>
            </w:r>
          </w:p>
        </w:tc>
        <w:tc>
          <w:tcPr>
            <w:tcW w:w="6080" w:type="dxa"/>
            <w:shd w:val="clear" w:color="auto" w:fill="D0CECE"/>
            <w:vAlign w:val="center"/>
          </w:tcPr>
          <w:p w14:paraId="4BA33F68" w14:textId="77777777" w:rsidR="008718E8" w:rsidRDefault="00BE750F">
            <w:pPr>
              <w:jc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>繳費方式</w:t>
            </w:r>
          </w:p>
        </w:tc>
      </w:tr>
      <w:tr w:rsidR="008718E8" w14:paraId="7CE52BB0" w14:textId="77777777" w:rsidTr="00E73BDB">
        <w:trPr>
          <w:trHeight w:val="878"/>
          <w:jc w:val="center"/>
        </w:trPr>
        <w:tc>
          <w:tcPr>
            <w:tcW w:w="2870" w:type="dxa"/>
          </w:tcPr>
          <w:p w14:paraId="16F2EBD1" w14:textId="77777777" w:rsidR="008718E8" w:rsidRPr="007F3397" w:rsidRDefault="00BE750F" w:rsidP="007F3397">
            <w:pPr>
              <w:pStyle w:val="a9"/>
              <w:numPr>
                <w:ilvl w:val="0"/>
                <w:numId w:val="3"/>
              </w:numPr>
              <w:ind w:leftChars="0"/>
              <w:jc w:val="both"/>
              <w:rPr>
                <w:rFonts w:ascii="微軟正黑體" w:eastAsia="微軟正黑體" w:hAnsi="微軟正黑體" w:cs="微軟正黑體"/>
              </w:rPr>
            </w:pPr>
            <w:r w:rsidRPr="007F3397">
              <w:rPr>
                <w:rFonts w:ascii="微軟正黑體" w:eastAsia="微軟正黑體" w:hAnsi="微軟正黑體" w:cs="微軟正黑體"/>
              </w:rPr>
              <w:t>新生(未報名過本中心開設之推廣課程者)</w:t>
            </w:r>
          </w:p>
        </w:tc>
        <w:tc>
          <w:tcPr>
            <w:tcW w:w="1940" w:type="dxa"/>
            <w:vAlign w:val="center"/>
          </w:tcPr>
          <w:p w14:paraId="004D63A8" w14:textId="77777777" w:rsidR="008718E8" w:rsidRDefault="00BE750F">
            <w:pPr>
              <w:jc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  <w:color w:val="E26C09"/>
              </w:rPr>
              <w:t>5400 元整</w:t>
            </w:r>
          </w:p>
        </w:tc>
        <w:tc>
          <w:tcPr>
            <w:tcW w:w="6080" w:type="dxa"/>
            <w:vMerge w:val="restart"/>
          </w:tcPr>
          <w:p w14:paraId="33F4D662" w14:textId="77777777" w:rsidR="008718E8" w:rsidRDefault="00BE750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FF0000"/>
              </w:rPr>
              <w:t>一律不收現金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，請先連結本校繳費報名系統：</w:t>
            </w:r>
          </w:p>
          <w:p w14:paraId="52D149D7" w14:textId="77777777" w:rsidR="008718E8" w:rsidRDefault="00BE75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63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2E75B5"/>
                <w:u w:val="single"/>
              </w:rPr>
              <w:t>https://cis.ncu.edu.tw/OgaSys/mpay/announce</w:t>
            </w:r>
          </w:p>
          <w:p w14:paraId="420A95F8" w14:textId="77777777" w:rsidR="008718E8" w:rsidRDefault="00BE75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360" w:lineRule="auto"/>
              <w:ind w:left="464" w:right="152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取得繳款帳號（需先經過電子郵件信箱認證）， 以 ATM 繳費或列印出繳費單至郵局劃撥繳費。</w:t>
            </w:r>
          </w:p>
          <w:p w14:paraId="2B283545" w14:textId="77777777" w:rsidR="008718E8" w:rsidRDefault="00BE750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152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繳費金額系統預設為原價，請依據實際應繳 費金額自行輸入。</w:t>
            </w:r>
          </w:p>
          <w:p w14:paraId="40905A4E" w14:textId="77777777" w:rsidR="008718E8" w:rsidRDefault="00BE750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b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 xml:space="preserve">繳費操作範例連結： </w:t>
            </w:r>
            <w:r>
              <w:rPr>
                <w:rFonts w:ascii="微軟正黑體" w:eastAsia="微軟正黑體" w:hAnsi="微軟正黑體" w:cs="微軟正黑體"/>
                <w:color w:val="0070C0"/>
                <w:u w:val="single"/>
              </w:rPr>
              <w:t>https://bit.ly/2V8z2bl</w:t>
            </w:r>
          </w:p>
        </w:tc>
      </w:tr>
      <w:tr w:rsidR="008718E8" w14:paraId="512728E9" w14:textId="77777777" w:rsidTr="00E73BDB">
        <w:trPr>
          <w:trHeight w:val="3039"/>
          <w:jc w:val="center"/>
        </w:trPr>
        <w:tc>
          <w:tcPr>
            <w:tcW w:w="2870" w:type="dxa"/>
          </w:tcPr>
          <w:p w14:paraId="7EC9F878" w14:textId="77777777" w:rsidR="008718E8" w:rsidRDefault="00BE750F">
            <w:pPr>
              <w:jc w:val="both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</w:rPr>
              <w:t>(2) 9 折：舊生、身心障礙者、原住民、 低收入戶、65 歲以上老人、中大在 學學生、教職員或兩人（含）報名 同一課程者</w:t>
            </w:r>
          </w:p>
        </w:tc>
        <w:tc>
          <w:tcPr>
            <w:tcW w:w="1940" w:type="dxa"/>
            <w:vAlign w:val="center"/>
          </w:tcPr>
          <w:p w14:paraId="254E0569" w14:textId="77777777" w:rsidR="008718E8" w:rsidRDefault="00BE750F">
            <w:pPr>
              <w:jc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  <w:color w:val="E26C09"/>
              </w:rPr>
              <w:t>4860 元整</w:t>
            </w:r>
          </w:p>
        </w:tc>
        <w:tc>
          <w:tcPr>
            <w:tcW w:w="6080" w:type="dxa"/>
            <w:vMerge/>
          </w:tcPr>
          <w:p w14:paraId="3D3263B0" w14:textId="77777777" w:rsidR="008718E8" w:rsidRDefault="00871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b/>
              </w:rPr>
            </w:pPr>
          </w:p>
        </w:tc>
      </w:tr>
      <w:tr w:rsidR="008718E8" w14:paraId="125ADC6C" w14:textId="77777777" w:rsidTr="00E73BDB">
        <w:trPr>
          <w:jc w:val="center"/>
        </w:trPr>
        <w:tc>
          <w:tcPr>
            <w:tcW w:w="2870" w:type="dxa"/>
          </w:tcPr>
          <w:p w14:paraId="6659418B" w14:textId="77777777" w:rsidR="008718E8" w:rsidRDefault="00BE750F">
            <w:pPr>
              <w:jc w:val="both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</w:rPr>
              <w:t>(3) 88 折：三人以上同時報名同一課程 者或開課</w:t>
            </w:r>
            <w:r>
              <w:rPr>
                <w:rFonts w:ascii="微軟正黑體" w:eastAsia="微軟正黑體" w:hAnsi="微軟正黑體" w:cs="微軟正黑體"/>
              </w:rPr>
              <w:lastRenderedPageBreak/>
              <w:t>前兩週報名早鳥優惠者。</w:t>
            </w:r>
          </w:p>
        </w:tc>
        <w:tc>
          <w:tcPr>
            <w:tcW w:w="1940" w:type="dxa"/>
            <w:vAlign w:val="center"/>
          </w:tcPr>
          <w:p w14:paraId="0934559B" w14:textId="77777777" w:rsidR="008718E8" w:rsidRDefault="00BE750F">
            <w:pPr>
              <w:jc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  <w:color w:val="E26C09"/>
              </w:rPr>
              <w:lastRenderedPageBreak/>
              <w:t>4752 元整</w:t>
            </w:r>
          </w:p>
        </w:tc>
        <w:tc>
          <w:tcPr>
            <w:tcW w:w="6080" w:type="dxa"/>
            <w:vMerge/>
          </w:tcPr>
          <w:p w14:paraId="37C4C232" w14:textId="77777777" w:rsidR="008718E8" w:rsidRDefault="00871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b/>
              </w:rPr>
            </w:pPr>
          </w:p>
        </w:tc>
      </w:tr>
      <w:tr w:rsidR="008718E8" w14:paraId="6028AB76" w14:textId="77777777">
        <w:trPr>
          <w:jc w:val="center"/>
        </w:trPr>
        <w:tc>
          <w:tcPr>
            <w:tcW w:w="10890" w:type="dxa"/>
            <w:gridSpan w:val="3"/>
          </w:tcPr>
          <w:p w14:paraId="42C6D00F" w14:textId="77777777" w:rsidR="008718E8" w:rsidRDefault="00BE750F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※本課程得隨時加入，中途加入者，報名費按身分別及課程比例計算。</w:t>
            </w:r>
          </w:p>
        </w:tc>
      </w:tr>
      <w:tr w:rsidR="008718E8" w14:paraId="5ADD6FED" w14:textId="77777777" w:rsidTr="00E73BDB">
        <w:trPr>
          <w:jc w:val="center"/>
        </w:trPr>
        <w:tc>
          <w:tcPr>
            <w:tcW w:w="2870" w:type="dxa"/>
            <w:shd w:val="clear" w:color="auto" w:fill="D0CECE"/>
          </w:tcPr>
          <w:p w14:paraId="1346A9CF" w14:textId="77777777" w:rsidR="008718E8" w:rsidRDefault="00BE750F">
            <w:pPr>
              <w:widowControl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>十一、報名期間：</w:t>
            </w:r>
          </w:p>
        </w:tc>
        <w:tc>
          <w:tcPr>
            <w:tcW w:w="8020" w:type="dxa"/>
            <w:gridSpan w:val="2"/>
          </w:tcPr>
          <w:p w14:paraId="18ED18CF" w14:textId="77777777" w:rsidR="008718E8" w:rsidRDefault="00BE750F">
            <w:pPr>
              <w:widowControl/>
              <w:rPr>
                <w:rFonts w:ascii="微軟正黑體" w:eastAsia="微軟正黑體" w:hAnsi="微軟正黑體" w:cs="微軟正黑體"/>
              </w:rPr>
            </w:pPr>
            <w:bookmarkStart w:id="0" w:name="_heading=h.gjdgxs" w:colFirst="0" w:colLast="0"/>
            <w:bookmarkEnd w:id="0"/>
            <w:r>
              <w:rPr>
                <w:rFonts w:ascii="微軟正黑體" w:eastAsia="微軟正黑體" w:hAnsi="微軟正黑體" w:cs="微軟正黑體"/>
                <w:b/>
                <w:color w:val="FF0000"/>
                <w:shd w:val="clear" w:color="auto" w:fill="D9D9D9"/>
              </w:rPr>
              <w:t>即日起至開課前一週止</w:t>
            </w:r>
            <w:r>
              <w:rPr>
                <w:rFonts w:ascii="微軟正黑體" w:eastAsia="微軟正黑體" w:hAnsi="微軟正黑體" w:cs="微軟正黑體"/>
              </w:rPr>
              <w:t>，週一至週五 9:00~12:00，14:00~17:00。以先報名並完 成繳費手續前二十四名為原則。</w:t>
            </w:r>
          </w:p>
        </w:tc>
      </w:tr>
      <w:tr w:rsidR="008718E8" w14:paraId="37FA1E24" w14:textId="77777777" w:rsidTr="00E73BDB">
        <w:trPr>
          <w:jc w:val="center"/>
        </w:trPr>
        <w:tc>
          <w:tcPr>
            <w:tcW w:w="2870" w:type="dxa"/>
            <w:shd w:val="clear" w:color="auto" w:fill="D0CECE"/>
          </w:tcPr>
          <w:p w14:paraId="7C1BAFCF" w14:textId="77777777" w:rsidR="008718E8" w:rsidRDefault="00BE750F">
            <w:pPr>
              <w:widowControl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>十二、結業證書：</w:t>
            </w:r>
          </w:p>
        </w:tc>
        <w:tc>
          <w:tcPr>
            <w:tcW w:w="8020" w:type="dxa"/>
            <w:gridSpan w:val="2"/>
          </w:tcPr>
          <w:p w14:paraId="4D349ACC" w14:textId="77777777" w:rsidR="008718E8" w:rsidRDefault="00BE750F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1. 課程結束後，將依據學員報名時填寫之需求製作結業證書(填寫不須證書則，即不製作)。</w:t>
            </w:r>
          </w:p>
          <w:p w14:paraId="76237506" w14:textId="77777777" w:rsidR="008718E8" w:rsidRDefault="00BE750F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2. 學期成績未滿60分或缺席時數超過總時數之1/3者，不予頒發結業證書。</w:t>
            </w:r>
          </w:p>
          <w:p w14:paraId="494D5D1E" w14:textId="77777777" w:rsidR="008718E8" w:rsidRDefault="00BE750F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3. 結業證書於課程結束2週後核發，若有特殊需求，可另提出申請。</w:t>
            </w:r>
          </w:p>
        </w:tc>
      </w:tr>
      <w:tr w:rsidR="008718E8" w14:paraId="3B1B5DFE" w14:textId="77777777" w:rsidTr="00E73BDB">
        <w:trPr>
          <w:jc w:val="center"/>
        </w:trPr>
        <w:tc>
          <w:tcPr>
            <w:tcW w:w="2870" w:type="dxa"/>
            <w:shd w:val="clear" w:color="auto" w:fill="D0CECE"/>
          </w:tcPr>
          <w:p w14:paraId="1163278B" w14:textId="77777777" w:rsidR="008718E8" w:rsidRDefault="00BE750F">
            <w:pPr>
              <w:widowControl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>十三、退費準則：</w:t>
            </w:r>
          </w:p>
        </w:tc>
        <w:tc>
          <w:tcPr>
            <w:tcW w:w="8020" w:type="dxa"/>
            <w:gridSpan w:val="2"/>
          </w:tcPr>
          <w:p w14:paraId="23F0B885" w14:textId="77777777" w:rsidR="008718E8" w:rsidRDefault="00BE750F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學員因故辦理退費時，</w:t>
            </w:r>
            <w:r>
              <w:rPr>
                <w:rFonts w:ascii="微軟正黑體" w:eastAsia="微軟正黑體" w:hAnsi="微軟正黑體" w:cs="微軟正黑體"/>
                <w:color w:val="FF0000"/>
              </w:rPr>
              <w:t>須憑</w:t>
            </w:r>
            <w:r>
              <w:rPr>
                <w:rFonts w:ascii="微軟正黑體" w:eastAsia="微軟正黑體" w:hAnsi="微軟正黑體" w:cs="微軟正黑體"/>
                <w:b/>
                <w:color w:val="FF0000"/>
                <w:u w:val="single"/>
              </w:rPr>
              <w:t>中央大學開立之收據正本</w:t>
            </w:r>
            <w:r>
              <w:rPr>
                <w:rFonts w:ascii="微軟正黑體" w:eastAsia="微軟正黑體" w:hAnsi="微軟正黑體" w:cs="微軟正黑體"/>
                <w:color w:val="FF0000"/>
              </w:rPr>
              <w:t>送交語言中心辦公室辦理相關手續。</w:t>
            </w:r>
            <w:r>
              <w:rPr>
                <w:rFonts w:ascii="微軟正黑體" w:eastAsia="微軟正黑體" w:hAnsi="微軟正黑體" w:cs="微軟正黑體"/>
              </w:rPr>
              <w:t>退費規定如下：</w:t>
            </w:r>
          </w:p>
          <w:p w14:paraId="64E3828F" w14:textId="77777777" w:rsidR="008718E8" w:rsidRDefault="00BE750F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自報名繳費至</w:t>
            </w:r>
            <w:r>
              <w:rPr>
                <w:rFonts w:ascii="微軟正黑體" w:eastAsia="微軟正黑體" w:hAnsi="微軟正黑體" w:cs="微軟正黑體"/>
                <w:color w:val="000000"/>
                <w:u w:val="single"/>
              </w:rPr>
              <w:t>實際上課前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退學者，退還已繳學分費、雜費等各項費用之</w:t>
            </w:r>
            <w:r>
              <w:rPr>
                <w:rFonts w:ascii="微軟正黑體" w:eastAsia="微軟正黑體" w:hAnsi="微軟正黑體" w:cs="微軟正黑體"/>
                <w:color w:val="000000"/>
                <w:u w:val="single"/>
              </w:rPr>
              <w:t>九成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。</w:t>
            </w:r>
          </w:p>
          <w:p w14:paraId="0714834A" w14:textId="77777777" w:rsidR="008718E8" w:rsidRDefault="00BE750F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自實際上課之日算起</w:t>
            </w:r>
            <w:r>
              <w:rPr>
                <w:rFonts w:ascii="微軟正黑體" w:eastAsia="微軟正黑體" w:hAnsi="微軟正黑體" w:cs="微軟正黑體"/>
                <w:color w:val="000000"/>
                <w:u w:val="single"/>
              </w:rPr>
              <w:t>未逾全期三分之一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者，退還已繳學分費、雜費等各 項費用之</w:t>
            </w:r>
            <w:r>
              <w:rPr>
                <w:rFonts w:ascii="微軟正黑體" w:eastAsia="微軟正黑體" w:hAnsi="微軟正黑體" w:cs="微軟正黑體"/>
                <w:color w:val="000000"/>
                <w:u w:val="single"/>
              </w:rPr>
              <w:t>半數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。</w:t>
            </w:r>
          </w:p>
          <w:p w14:paraId="38FD7178" w14:textId="77777777" w:rsidR="008718E8" w:rsidRDefault="00BE750F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在班時間</w:t>
            </w:r>
            <w:r>
              <w:rPr>
                <w:rFonts w:ascii="微軟正黑體" w:eastAsia="微軟正黑體" w:hAnsi="微軟正黑體" w:cs="微軟正黑體"/>
                <w:color w:val="000000"/>
                <w:u w:val="single"/>
              </w:rPr>
              <w:t>已逾全期三分之一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者，</w:t>
            </w:r>
            <w:r>
              <w:rPr>
                <w:rFonts w:ascii="微軟正黑體" w:eastAsia="微軟正黑體" w:hAnsi="微軟正黑體" w:cs="微軟正黑體"/>
                <w:color w:val="000000"/>
                <w:u w:val="single"/>
              </w:rPr>
              <w:t>不予退費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。</w:t>
            </w:r>
          </w:p>
          <w:p w14:paraId="6DF6DC49" w14:textId="77777777" w:rsidR="008718E8" w:rsidRDefault="00BE750F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若本課程因人數不足或其他特殊原因無法開課，將全額退費。</w:t>
            </w:r>
          </w:p>
          <w:p w14:paraId="326DD89A" w14:textId="77777777" w:rsidR="008718E8" w:rsidRDefault="00BE750F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退費手續辦理期間約一至兩個月，且需檢附報名者</w:t>
            </w:r>
            <w:r>
              <w:rPr>
                <w:rFonts w:ascii="微軟正黑體" w:eastAsia="微軟正黑體" w:hAnsi="微軟正黑體" w:cs="微軟正黑體"/>
                <w:b/>
                <w:color w:val="FF0000"/>
              </w:rPr>
              <w:t>本人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之郵局或銀行局號帳號，俾便匯款；如無郵局或銀行帳戶者，則一律以支票退款。</w:t>
            </w:r>
          </w:p>
        </w:tc>
      </w:tr>
      <w:tr w:rsidR="008718E8" w14:paraId="028B9DD2" w14:textId="77777777" w:rsidTr="00E73BDB">
        <w:trPr>
          <w:jc w:val="center"/>
        </w:trPr>
        <w:tc>
          <w:tcPr>
            <w:tcW w:w="2870" w:type="dxa"/>
            <w:shd w:val="clear" w:color="auto" w:fill="D0CECE"/>
          </w:tcPr>
          <w:p w14:paraId="23F1AF25" w14:textId="77777777" w:rsidR="008718E8" w:rsidRDefault="00BE750F">
            <w:pPr>
              <w:widowControl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>十四、報名方式：</w:t>
            </w:r>
          </w:p>
        </w:tc>
        <w:tc>
          <w:tcPr>
            <w:tcW w:w="8020" w:type="dxa"/>
            <w:gridSpan w:val="2"/>
          </w:tcPr>
          <w:p w14:paraId="09D8D811" w14:textId="77777777" w:rsidR="008718E8" w:rsidRDefault="00BE750F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 xml:space="preserve">  線上報名(分兩階段) ：</w:t>
            </w:r>
          </w:p>
          <w:p w14:paraId="5EE5AB70" w14:textId="77777777" w:rsidR="008718E8" w:rsidRDefault="00BE750F">
            <w:pPr>
              <w:widowControl/>
              <w:ind w:left="324"/>
              <w:rPr>
                <w:rFonts w:ascii="微軟正黑體" w:eastAsia="微軟正黑體" w:hAnsi="微軟正黑體" w:cs="微軟正黑體"/>
                <w:color w:val="FF0000"/>
              </w:rPr>
            </w:pPr>
            <w:r>
              <w:rPr>
                <w:rFonts w:ascii="微軟正黑體" w:eastAsia="微軟正黑體" w:hAnsi="微軟正黑體" w:cs="微軟正黑體"/>
              </w:rPr>
              <w:t>第一階段：點擊欲報名課程橘色『報名』按鈕，線上登記報名。</w:t>
            </w:r>
          </w:p>
          <w:p w14:paraId="2BEEC86C" w14:textId="77777777" w:rsidR="008718E8" w:rsidRDefault="00BE750F">
            <w:pPr>
              <w:widowControl/>
              <w:ind w:left="324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第二階段：等候開課通知；確定可開班後，本中心將會通知已登記</w:t>
            </w:r>
            <w:r>
              <w:rPr>
                <w:rFonts w:ascii="微軟正黑體" w:eastAsia="微軟正黑體" w:hAnsi="微軟正黑體" w:cs="微軟正黑體"/>
              </w:rPr>
              <w:br/>
              <w:t xml:space="preserve">          者繳交學費(不需預先匯款)。</w:t>
            </w:r>
          </w:p>
        </w:tc>
      </w:tr>
      <w:tr w:rsidR="008718E8" w14:paraId="3878C6AD" w14:textId="77777777" w:rsidTr="00E73BDB">
        <w:trPr>
          <w:jc w:val="center"/>
        </w:trPr>
        <w:tc>
          <w:tcPr>
            <w:tcW w:w="2870" w:type="dxa"/>
            <w:shd w:val="clear" w:color="auto" w:fill="D0CECE"/>
          </w:tcPr>
          <w:p w14:paraId="413238D0" w14:textId="77777777" w:rsidR="008718E8" w:rsidRDefault="00BE750F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十五、附則：</w:t>
            </w:r>
          </w:p>
        </w:tc>
        <w:tc>
          <w:tcPr>
            <w:tcW w:w="8020" w:type="dxa"/>
            <w:gridSpan w:val="2"/>
          </w:tcPr>
          <w:p w14:paraId="3EBA4DE5" w14:textId="77777777" w:rsidR="008718E8" w:rsidRDefault="00BE750F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1. 報名資料務必詳細填寫。</w:t>
            </w:r>
          </w:p>
          <w:p w14:paraId="0C4B1BDE" w14:textId="77777777" w:rsidR="008718E8" w:rsidRDefault="00BE750F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2. 本課程可申請公務人員終生學習護照時數，請於報名時註明，事後恕不補登。</w:t>
            </w:r>
          </w:p>
        </w:tc>
      </w:tr>
      <w:tr w:rsidR="008718E8" w14:paraId="3585F5E6" w14:textId="77777777" w:rsidTr="00DE3111">
        <w:trPr>
          <w:jc w:val="center"/>
        </w:trPr>
        <w:tc>
          <w:tcPr>
            <w:tcW w:w="4810" w:type="dxa"/>
            <w:gridSpan w:val="2"/>
            <w:tcBorders>
              <w:right w:val="single" w:sz="8" w:space="0" w:color="AEAAAA"/>
            </w:tcBorders>
          </w:tcPr>
          <w:p w14:paraId="0C6AA914" w14:textId="77777777" w:rsidR="008718E8" w:rsidRDefault="00BE750F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主辦單位： 國立中央大學英外語推廣課程</w:t>
            </w:r>
          </w:p>
          <w:p w14:paraId="72E509A7" w14:textId="77777777" w:rsidR="008718E8" w:rsidRDefault="00BE750F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網址：</w:t>
            </w:r>
            <w:hyperlink r:id="rId8">
              <w:r>
                <w:rPr>
                  <w:rFonts w:ascii="微軟正黑體" w:eastAsia="微軟正黑體" w:hAnsi="微軟正黑體" w:cs="微軟正黑體"/>
                  <w:color w:val="0563C1"/>
                  <w:u w:val="single"/>
                </w:rPr>
                <w:t>http://lceg.ncu.edu.tw</w:t>
              </w:r>
            </w:hyperlink>
            <w:r>
              <w:rPr>
                <w:rFonts w:ascii="微軟正黑體" w:eastAsia="微軟正黑體" w:hAnsi="微軟正黑體" w:cs="微軟正黑體"/>
              </w:rPr>
              <w:t xml:space="preserve"> </w:t>
            </w:r>
          </w:p>
          <w:p w14:paraId="57B03E02" w14:textId="77777777" w:rsidR="008718E8" w:rsidRDefault="00BE750F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地址：32001桃園市中壢區中大路300號</w:t>
            </w:r>
          </w:p>
        </w:tc>
        <w:tc>
          <w:tcPr>
            <w:tcW w:w="6080" w:type="dxa"/>
            <w:tcBorders>
              <w:left w:val="single" w:sz="8" w:space="0" w:color="AEAAAA"/>
            </w:tcBorders>
          </w:tcPr>
          <w:p w14:paraId="1F47B3C3" w14:textId="77777777" w:rsidR="008718E8" w:rsidRDefault="00BE750F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承辦人：黃惠姿 (cassie@cc.ncu.edu.tw)</w:t>
            </w:r>
          </w:p>
          <w:p w14:paraId="1CC7FBEF" w14:textId="77777777" w:rsidR="008718E8" w:rsidRDefault="00BE750F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電話：(03)4255274 或 (03)4227151轉33818</w:t>
            </w:r>
          </w:p>
          <w:p w14:paraId="3F18CD3A" w14:textId="77777777" w:rsidR="008718E8" w:rsidRDefault="00BE750F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傳真：(03)4255384</w:t>
            </w:r>
          </w:p>
        </w:tc>
      </w:tr>
    </w:tbl>
    <w:p w14:paraId="6F374B7F" w14:textId="77777777" w:rsidR="008718E8" w:rsidRDefault="008718E8">
      <w:pPr>
        <w:rPr>
          <w:rFonts w:ascii="微軟正黑體" w:eastAsia="微軟正黑體" w:hAnsi="微軟正黑體" w:cs="微軟正黑體"/>
        </w:rPr>
      </w:pPr>
    </w:p>
    <w:p w14:paraId="37584A43" w14:textId="77777777" w:rsidR="008718E8" w:rsidRDefault="008718E8">
      <w:pPr>
        <w:widowControl/>
        <w:rPr>
          <w:rFonts w:ascii="微軟正黑體" w:eastAsia="微軟正黑體" w:hAnsi="微軟正黑體" w:cs="微軟正黑體"/>
          <w:b/>
          <w:sz w:val="28"/>
          <w:szCs w:val="28"/>
        </w:rPr>
      </w:pPr>
    </w:p>
    <w:sectPr w:rsidR="008718E8">
      <w:headerReference w:type="even" r:id="rId9"/>
      <w:headerReference w:type="default" r:id="rId10"/>
      <w:headerReference w:type="first" r:id="rId11"/>
      <w:pgSz w:w="11906" w:h="16838"/>
      <w:pgMar w:top="851" w:right="851" w:bottom="567" w:left="851" w:header="567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14910" w14:textId="77777777" w:rsidR="00510AEF" w:rsidRDefault="00510AEF">
      <w:r>
        <w:separator/>
      </w:r>
    </w:p>
  </w:endnote>
  <w:endnote w:type="continuationSeparator" w:id="0">
    <w:p w14:paraId="6FB1F04A" w14:textId="77777777" w:rsidR="00510AEF" w:rsidRDefault="00510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ABCE6" w14:textId="77777777" w:rsidR="00510AEF" w:rsidRDefault="00510AEF">
      <w:r>
        <w:separator/>
      </w:r>
    </w:p>
  </w:footnote>
  <w:footnote w:type="continuationSeparator" w:id="0">
    <w:p w14:paraId="6828AD6A" w14:textId="77777777" w:rsidR="00510AEF" w:rsidRDefault="00510A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4C302" w14:textId="77777777" w:rsidR="008718E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pict w14:anchorId="7EC62A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509.95pt;height:436.3pt;z-index:-251657728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EDBF2" w14:textId="77777777" w:rsidR="008718E8" w:rsidRDefault="00BE750F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ascii="微軟正黑體" w:eastAsia="微軟正黑體" w:hAnsi="微軟正黑體" w:cs="微軟正黑體"/>
        <w:color w:val="000000"/>
        <w:sz w:val="20"/>
        <w:szCs w:val="20"/>
      </w:rPr>
    </w:pPr>
    <w:r>
      <w:rPr>
        <w:rFonts w:ascii="微軟正黑體" w:eastAsia="微軟正黑體" w:hAnsi="微軟正黑體" w:cs="微軟正黑體"/>
        <w:color w:val="FF0000"/>
        <w:sz w:val="20"/>
        <w:szCs w:val="20"/>
      </w:rPr>
      <w:t>※本簡章由系統自動生成，若有錯誤或不清楚之處，請上官網查詢，或來電洽詢，謝謝※</w:t>
    </w:r>
    <w:r w:rsidR="00000000">
      <w:rPr>
        <w:rFonts w:ascii="微軟正黑體" w:eastAsia="微軟正黑體" w:hAnsi="微軟正黑體" w:cs="微軟正黑體"/>
        <w:color w:val="000000"/>
        <w:sz w:val="20"/>
        <w:szCs w:val="20"/>
      </w:rPr>
      <w:pict w14:anchorId="136889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0;margin-top:0;width:509.95pt;height:436.3pt;z-index:-251659776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A5CF6" w14:textId="77777777" w:rsidR="008718E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pict w14:anchorId="2C618D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509.95pt;height:436.3pt;z-index:-251658752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5FB"/>
    <w:multiLevelType w:val="multilevel"/>
    <w:tmpl w:val="735299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(%2)"/>
      <w:lvlJc w:val="left"/>
      <w:pPr>
        <w:ind w:left="840" w:hanging="36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71653C0"/>
    <w:multiLevelType w:val="hybridMultilevel"/>
    <w:tmpl w:val="FFEA592E"/>
    <w:lvl w:ilvl="0" w:tplc="CFAA2C3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9B15E45"/>
    <w:multiLevelType w:val="multilevel"/>
    <w:tmpl w:val="9A0AE412"/>
    <w:lvl w:ilvl="0">
      <w:start w:val="1"/>
      <w:numFmt w:val="decimal"/>
      <w:lvlText w:val="(%1)"/>
      <w:lvlJc w:val="left"/>
      <w:pPr>
        <w:ind w:left="463" w:hanging="360"/>
      </w:pPr>
      <w:rPr>
        <w:b w:val="0"/>
      </w:rPr>
    </w:lvl>
    <w:lvl w:ilvl="1">
      <w:start w:val="1"/>
      <w:numFmt w:val="decimal"/>
      <w:lvlText w:val="%2、"/>
      <w:lvlJc w:val="left"/>
      <w:pPr>
        <w:ind w:left="1063" w:hanging="480"/>
      </w:pPr>
    </w:lvl>
    <w:lvl w:ilvl="2">
      <w:start w:val="1"/>
      <w:numFmt w:val="lowerRoman"/>
      <w:lvlText w:val="%3."/>
      <w:lvlJc w:val="right"/>
      <w:pPr>
        <w:ind w:left="1543" w:hanging="480"/>
      </w:pPr>
    </w:lvl>
    <w:lvl w:ilvl="3">
      <w:start w:val="1"/>
      <w:numFmt w:val="decimal"/>
      <w:lvlText w:val="%4."/>
      <w:lvlJc w:val="left"/>
      <w:pPr>
        <w:ind w:left="2023" w:hanging="480"/>
      </w:pPr>
    </w:lvl>
    <w:lvl w:ilvl="4">
      <w:start w:val="1"/>
      <w:numFmt w:val="decimal"/>
      <w:lvlText w:val="%5、"/>
      <w:lvlJc w:val="left"/>
      <w:pPr>
        <w:ind w:left="2503" w:hanging="480"/>
      </w:pPr>
    </w:lvl>
    <w:lvl w:ilvl="5">
      <w:start w:val="1"/>
      <w:numFmt w:val="lowerRoman"/>
      <w:lvlText w:val="%6."/>
      <w:lvlJc w:val="right"/>
      <w:pPr>
        <w:ind w:left="2983" w:hanging="480"/>
      </w:pPr>
    </w:lvl>
    <w:lvl w:ilvl="6">
      <w:start w:val="1"/>
      <w:numFmt w:val="decimal"/>
      <w:lvlText w:val="%7."/>
      <w:lvlJc w:val="left"/>
      <w:pPr>
        <w:ind w:left="3463" w:hanging="480"/>
      </w:pPr>
    </w:lvl>
    <w:lvl w:ilvl="7">
      <w:start w:val="1"/>
      <w:numFmt w:val="decimal"/>
      <w:lvlText w:val="%8、"/>
      <w:lvlJc w:val="left"/>
      <w:pPr>
        <w:ind w:left="3943" w:hanging="480"/>
      </w:pPr>
    </w:lvl>
    <w:lvl w:ilvl="8">
      <w:start w:val="1"/>
      <w:numFmt w:val="lowerRoman"/>
      <w:lvlText w:val="%9."/>
      <w:lvlJc w:val="right"/>
      <w:pPr>
        <w:ind w:left="4423" w:hanging="480"/>
      </w:pPr>
    </w:lvl>
  </w:abstractNum>
  <w:num w:numId="1" w16cid:durableId="919481575">
    <w:abstractNumId w:val="2"/>
  </w:num>
  <w:num w:numId="2" w16cid:durableId="1409382811">
    <w:abstractNumId w:val="0"/>
  </w:num>
  <w:num w:numId="3" w16cid:durableId="1627849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8E8"/>
    <w:rsid w:val="000176FE"/>
    <w:rsid w:val="00073696"/>
    <w:rsid w:val="000B4B30"/>
    <w:rsid w:val="00132C34"/>
    <w:rsid w:val="001525AD"/>
    <w:rsid w:val="00156CDA"/>
    <w:rsid w:val="00254478"/>
    <w:rsid w:val="002F60C2"/>
    <w:rsid w:val="003179D1"/>
    <w:rsid w:val="00320252"/>
    <w:rsid w:val="0039435F"/>
    <w:rsid w:val="003E5A5D"/>
    <w:rsid w:val="004B1D09"/>
    <w:rsid w:val="004C139A"/>
    <w:rsid w:val="005073A7"/>
    <w:rsid w:val="00510AEF"/>
    <w:rsid w:val="005978C5"/>
    <w:rsid w:val="005A1711"/>
    <w:rsid w:val="00631B49"/>
    <w:rsid w:val="006D3B23"/>
    <w:rsid w:val="00712368"/>
    <w:rsid w:val="00725BEB"/>
    <w:rsid w:val="007B356F"/>
    <w:rsid w:val="007F1EBB"/>
    <w:rsid w:val="007F3397"/>
    <w:rsid w:val="00864196"/>
    <w:rsid w:val="00867ADB"/>
    <w:rsid w:val="008718E8"/>
    <w:rsid w:val="0091170C"/>
    <w:rsid w:val="00922FC0"/>
    <w:rsid w:val="00BE750F"/>
    <w:rsid w:val="00C211F0"/>
    <w:rsid w:val="00C259EB"/>
    <w:rsid w:val="00C57C31"/>
    <w:rsid w:val="00C85D07"/>
    <w:rsid w:val="00CE7A5D"/>
    <w:rsid w:val="00D3689F"/>
    <w:rsid w:val="00D73BAA"/>
    <w:rsid w:val="00DE3111"/>
    <w:rsid w:val="00E365EA"/>
    <w:rsid w:val="00E73BDB"/>
    <w:rsid w:val="00FB0404"/>
    <w:rsid w:val="00FD64B4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53EC93"/>
  <w15:docId w15:val="{446E8A19-6BC5-4D4A-944E-2A624F2C7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5C88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link w:val="40"/>
    <w:uiPriority w:val="9"/>
    <w:semiHidden/>
    <w:unhideWhenUsed/>
    <w:qFormat/>
    <w:rsid w:val="00716B8A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D95C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95C88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95C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95C88"/>
    <w:rPr>
      <w:sz w:val="20"/>
      <w:szCs w:val="20"/>
    </w:rPr>
  </w:style>
  <w:style w:type="table" w:styleId="a8">
    <w:name w:val="Table Grid"/>
    <w:basedOn w:val="a1"/>
    <w:uiPriority w:val="39"/>
    <w:rsid w:val="00D95C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D95C88"/>
    <w:rPr>
      <w:sz w:val="22"/>
      <w:lang w:eastAsia="en-US"/>
    </w:rPr>
  </w:style>
  <w:style w:type="table" w:customStyle="1" w:styleId="10">
    <w:name w:val="表格格線 (淺色)1"/>
    <w:basedOn w:val="a1"/>
    <w:uiPriority w:val="40"/>
    <w:rsid w:val="00A67B3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Normal10">
    <w:name w:val="Table Normal1"/>
    <w:uiPriority w:val="2"/>
    <w:semiHidden/>
    <w:unhideWhenUsed/>
    <w:qFormat/>
    <w:rsid w:val="00A67B3F"/>
    <w:rPr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List Paragraph"/>
    <w:basedOn w:val="a"/>
    <w:uiPriority w:val="34"/>
    <w:qFormat/>
    <w:rsid w:val="00B90A9E"/>
    <w:pPr>
      <w:ind w:leftChars="200" w:left="480"/>
    </w:pPr>
  </w:style>
  <w:style w:type="character" w:styleId="aa">
    <w:name w:val="Hyperlink"/>
    <w:basedOn w:val="a0"/>
    <w:uiPriority w:val="99"/>
    <w:unhideWhenUsed/>
    <w:rsid w:val="008A63EA"/>
    <w:rPr>
      <w:color w:val="0563C1" w:themeColor="hyperlink"/>
      <w:u w:val="single"/>
    </w:rPr>
  </w:style>
  <w:style w:type="character" w:customStyle="1" w:styleId="40">
    <w:name w:val="標題 4 字元"/>
    <w:basedOn w:val="a0"/>
    <w:link w:val="4"/>
    <w:uiPriority w:val="9"/>
    <w:rsid w:val="00716B8A"/>
    <w:rPr>
      <w:rFonts w:ascii="新細明體" w:eastAsia="新細明體" w:hAnsi="新細明體" w:cs="新細明體"/>
      <w:b/>
      <w:bCs/>
      <w:kern w:val="0"/>
      <w:szCs w:val="24"/>
    </w:rPr>
  </w:style>
  <w:style w:type="character" w:styleId="ab">
    <w:name w:val="Strong"/>
    <w:basedOn w:val="a0"/>
    <w:uiPriority w:val="22"/>
    <w:qFormat/>
    <w:rsid w:val="00716B8A"/>
    <w:rPr>
      <w:b/>
      <w:bCs/>
    </w:rPr>
  </w:style>
  <w:style w:type="paragraph" w:styleId="ac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ceg.ncu.edu.tw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Quv0d60KyAP7hMP/ufhMcPYuIQ==">CgMxLjAyCGguZ2pkZ3hzOAByITE5a09tQUd3OG1rcmZxMDBZUHVhUjV2VjNrYlZqLTRwdw==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蘇泰安</dc:creator>
  <cp:lastModifiedBy>Li-Hsien Peng</cp:lastModifiedBy>
  <cp:revision>3</cp:revision>
  <dcterms:created xsi:type="dcterms:W3CDTF">2026-08-16T17:29:00Z</dcterms:created>
  <dcterms:modified xsi:type="dcterms:W3CDTF">2026-08-16T17:51:00Z</dcterms:modified>
</cp:coreProperties>
</file>