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color w:val="1F4E79"/>
          <w:sz w:val="56"/>
        </w:rPr>
        <w:t>营销活动分析助手</w:t>
      </w:r>
    </w:p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Docker 部署运维手册</w:t>
      </w:r>
    </w:p>
    <w:p/>
    <w:p>
      <w:pPr>
        <w:jc w:val="center"/>
      </w:pPr>
      <w:r>
        <w:rPr>
          <w:rFonts w:ascii="Calibri" w:hAnsi="Calibri" w:eastAsia="宋体"/>
          <w:sz w:val="22"/>
        </w:rPr>
        <w:t>（适用环境：Linux / 麒麟 V10 内网服务器，Docker Compose 双容器部署）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宋体"/>
                <w:sz w:val="19"/>
              </w:rPr>
              <w:t>文档版本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宋体"/>
                <w:sz w:val="19"/>
              </w:rPr>
              <w:t>编写日期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2026-09-14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宋体"/>
                <w:sz w:val="19"/>
              </w:rPr>
              <w:t>适用对象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运维人员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宋体"/>
                <w:sz w:val="19"/>
              </w:rPr>
              <w:t>部署形态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app（主应用）+ mock（银行营销接口模拟）双容器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eastAsia="宋体"/>
                <w:sz w:val="19"/>
              </w:rPr>
              <w:t>数据存储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SQLite（宿主机卷 deploy/docker/runtime-data/）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概述</w:t>
      </w:r>
    </w:p>
    <w:p>
      <w:r>
        <w:rPr>
          <w:b w:val="0"/>
        </w:rPr>
        <w:t>本手册面向已完成 Docker 部署（含离线镜像导入）的服务器，提供日常启停、状态检查、日志查看、配置变更、备份恢复、版本更新与故障排查的标准操作命令。</w:t>
      </w:r>
    </w:p>
    <w:p>
      <w:r>
        <w:rPr>
          <w:b w:val="0"/>
        </w:rPr>
        <w:t>部署形态：Docker Compose 编排两个容器——</w:t>
      </w:r>
    </w:p>
    <w:p>
      <w:pPr>
        <w:pStyle w:val="ListBullet"/>
      </w:pPr>
      <w:r>
        <w:t>activity-analysis（主应用）：前端页面与后端 API 同容器，容器内固定监听 8000 端口；宿主机访问端口由 backend/.env 的 PORT 决定（默认 9111）。</w:t>
      </w:r>
    </w:p>
    <w:p>
      <w:pPr>
        <w:pStyle w:val="ListBullet"/>
      </w:pPr>
      <w:r>
        <w:t>activity-analysis-mock（银行营销 Mock 接口）：仅在 Compose 内部网络提供服务（mock:8005），不占用宿主机端口；生产直连真实银行接口时可不使用。</w:t>
      </w:r>
    </w:p>
    <w:p>
      <w:r>
        <w:rPr>
          <w:b w:val="0"/>
        </w:rPr>
        <w:t>全部业务数据与会话状态保存在 SQLite 中，通过卷挂载持久化在宿主机 deploy/docker/runtime-data/ 目录，容器删除不丢数据。</w:t>
      </w:r>
    </w:p>
    <w:p>
      <w:pPr>
        <w:pStyle w:val="Heading1"/>
      </w:pPr>
      <w:r>
        <w:t>2. 服务器目录结构</w:t>
      </w:r>
    </w:p>
    <w:p>
      <w:r>
        <w:rPr>
          <w:b w:val="0"/>
        </w:rPr>
        <w:t>以离线整包部署在 /opt/activity-analysis-offline-bundle/ 为例：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/opt/activity-analysis-offline-bundle/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├── install.sh                      # 一键安装脚本（校验→导入镜像→启动）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├── backend/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└── .env                        # 统一配置文件（端口/模型/银行接口地址）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├── deploy/docker/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├── docker-compose.yml          # Compose 编排文件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├── docker-deploy.sh            # 日常运维主入口脚本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├── docker-entrypoint.sh        # 容器入口（首次启动自动初始化种子库）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├── secrets/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│   └── master.key              # LLM 主密钥（启用密文配置时必需，权限 600）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└── runtime-data/               # ★ 全部持久化数据（容器删除不丢失）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    ├── skills.db               #   业务数据、配置和会话记录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    ├── v3_checkpoints.db       #   v3（openJiuwen）会话状态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    ├── uploads/                #   用户上传文件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    ├── outputs/                #   报告导出文件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│       └── logs/                   #   服务日志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└── offline-dist/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├── activity-analysis-image-&lt;架构&gt;.tar.gz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├── activity-analysis-mock-image-&lt;架构&gt;.tar.gz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└── MANIFEST.sha256</w:t>
      </w:r>
    </w:p>
    <w:p>
      <w:pPr>
        <w:spacing w:after="40"/>
      </w:pPr>
    </w:p>
    <w:p>
      <w:pPr>
        <w:pStyle w:val="Heading1"/>
      </w:pPr>
      <w:r>
        <w:t>3. 日常启动、暂停、重启、停止</w:t>
      </w:r>
    </w:p>
    <w:p>
      <w:r>
        <w:rPr>
          <w:b w:val="0"/>
        </w:rPr>
        <w:t>以下命令均在项目根目录（整包解开的 activity-analysis-offline-bundle 目录）执行。</w:t>
      </w:r>
    </w:p>
    <w:p>
      <w:pPr>
        <w:pStyle w:val="Heading2"/>
      </w:pPr>
      <w:r>
        <w:t>3.1 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D9E2F3"/>
          </w:tcPr>
          <w:p>
            <w:r/>
            <w:r>
              <w:rPr>
                <w:b/>
                <w:sz w:val="20"/>
              </w:rPr>
              <w:t>命令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b/>
                <w:sz w:val="20"/>
              </w:rPr>
              <w:t>作用</w:t>
            </w:r>
          </w:p>
        </w:tc>
        <w:tc>
          <w:tcPr>
            <w:tcW w:type="dxa" w:w="1417"/>
            <w:shd w:val="clear" w:fill="D9E2F3"/>
          </w:tcPr>
          <w:p>
            <w:r/>
            <w:r>
              <w:rPr>
                <w:b/>
                <w:sz w:val="20"/>
              </w:rPr>
              <w:t>是否丢数据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up-no-build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启动服务（离线/内网环境，镜像已导入，不触发联网构建）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up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启动服务（可联网环境，会重新构建镜像）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docker compose … stop（见 3.3）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暂停服务：容器保留，进程停止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docker compose … start（见 3.3）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从暂停状态恢复（秒级）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restart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重启两个容器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down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停止并删除容器与网络（镜像和数据保留）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status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查看容器状态与健康检查结果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 w:eastAsia="宋体"/>
                <w:sz w:val="19"/>
              </w:rPr>
              <w:t>bash deploy/docker/docker-deploy.sh logs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实时跟踪两个容器日志（Ctrl+C 退出）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3.2 启动服务</w:t>
      </w:r>
    </w:p>
    <w:p>
      <w:r>
        <w:rPr>
          <w:b w:val="0"/>
        </w:rPr>
        <w:t>内网/离线服务器（镜像已通过 install.sh 或 docker load 导入）：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up-no-build</w:t>
      </w:r>
    </w:p>
    <w:p>
      <w:pPr>
        <w:spacing w:after="40"/>
      </w:pPr>
    </w:p>
    <w:p>
      <w:r>
        <w:rPr>
          <w:b w:val="0"/>
        </w:rPr>
        <w:t>可联网环境（首次部署或更新代码后需要重新构建镜像）：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</w:t>
      </w:r>
    </w:p>
    <w:p>
      <w:pPr>
        <w:spacing w:after="40"/>
      </w:pPr>
    </w:p>
    <w:p>
      <w:r>
        <w:rPr>
          <w:color w:val="C00000"/>
        </w:rPr>
        <w:t>注意：内网服务器请勿使用 up——镜像缺失时它会触发联网构建并失败；up-no-build 已加 --no-build，镜像缺失会直接报错提示，而不是尝试联网。</w:t>
      </w:r>
    </w:p>
    <w:p>
      <w:pPr>
        <w:pStyle w:val="Heading2"/>
      </w:pPr>
      <w:r>
        <w:t>3.3 暂停与恢复（不删除容器）</w:t>
      </w:r>
    </w:p>
    <w:p>
      <w:r>
        <w:rPr>
          <w:b w:val="0"/>
        </w:rPr>
        <w:t>临时暂停服务（如服务器维护、临时停止对外访问），容器保留、可随时秒级恢复：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cd deploy/docker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\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-p activity-analysis -f docker-compose.yml stop</w:t>
      </w:r>
    </w:p>
    <w:p>
      <w:pPr>
        <w:spacing w:after="40"/>
      </w:pPr>
    </w:p>
    <w:p>
      <w:r>
        <w:rPr>
          <w:b w:val="0"/>
        </w:rPr>
        <w:t>恢复启动：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cd deploy/docker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\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-p activity-analysis -f docker-compose.yml start</w:t>
      </w:r>
    </w:p>
    <w:p>
      <w:pPr>
        <w:spacing w:after="40"/>
      </w:pPr>
    </w:p>
    <w:p>
      <w:r>
        <w:rPr>
          <w:b w:val="0"/>
        </w:rPr>
        <w:t>也可以直接按固定容器名操作，效果相同：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stop activity-analysis activity-analysis-mock     # 暂停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start activity-analysis activity-analysis-mock    # 恢复</w:t>
      </w:r>
    </w:p>
    <w:p>
      <w:pPr>
        <w:spacing w:after="40"/>
      </w:pPr>
    </w:p>
    <w:p>
      <w:pPr>
        <w:pStyle w:val="Heading2"/>
      </w:pPr>
      <w:r>
        <w:t>3.4 重启服务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restart</w:t>
      </w:r>
    </w:p>
    <w:p>
      <w:pPr>
        <w:spacing w:after="40"/>
      </w:pPr>
    </w:p>
    <w:p>
      <w:r>
        <w:rPr>
          <w:b w:val="0"/>
        </w:rPr>
        <w:t>修改 backend/.env 配置后，restart 不会重新读取 env_file，需执行 down + up（见 6.2）。</w:t>
      </w:r>
    </w:p>
    <w:p>
      <w:pPr>
        <w:pStyle w:val="Heading2"/>
      </w:pPr>
      <w:r>
        <w:t>3.5 停止服务（删除容器）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down</w:t>
      </w:r>
    </w:p>
    <w:p>
      <w:pPr>
        <w:spacing w:after="40"/>
      </w:pPr>
    </w:p>
    <w:p>
      <w:r>
        <w:rPr>
          <w:b w:val="0"/>
        </w:rPr>
        <w:t>down 只删除容器和网络，deploy/docker/runtime-data/ 中的全部数据保留；之后用 up（离线环境 up-no-build）重建并启动容器。</w:t>
      </w:r>
    </w:p>
    <w:p>
      <w:pPr>
        <w:pStyle w:val="Heading2"/>
      </w:pPr>
      <w:r>
        <w:t>3.6 服务器重启后的行为</w:t>
      </w:r>
    </w:p>
    <w:p>
      <w:r>
        <w:rPr>
          <w:b w:val="0"/>
        </w:rPr>
        <w:t>两个容器均配置了 restart: unless-stopped 自动重启策略：</w:t>
      </w:r>
    </w:p>
    <w:p>
      <w:pPr>
        <w:pStyle w:val="ListBullet"/>
      </w:pPr>
      <w:r>
        <w:t>服务器重启后，只要 Docker 服务随系统自启，两个容器会自动恢复运行，无需人工干预；</w:t>
      </w:r>
    </w:p>
    <w:p>
      <w:pPr>
        <w:pStyle w:val="ListBullet"/>
      </w:pPr>
      <w:r>
        <w:t>例外：被手动执行过 stop / down 的容器不会自动拉起，需执行 start 或 up-no-build；</w:t>
      </w:r>
    </w:p>
    <w:p>
      <w:pPr>
        <w:pStyle w:val="ListBullet"/>
      </w:pPr>
      <w:r>
        <w:t>服务器重启恢复后，执行 docker-deploy.sh status 确认两个容器均为 running (healthy)。</w:t>
      </w:r>
    </w:p>
    <w:p>
      <w:pPr>
        <w:pStyle w:val="Heading1"/>
      </w:pPr>
      <w:r>
        <w:t>4. 状态检查与日志查看</w:t>
      </w:r>
    </w:p>
    <w:p>
      <w:pPr>
        <w:pStyle w:val="Heading2"/>
      </w:pPr>
      <w:r>
        <w:t>4.1 容器状态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status</w:t>
      </w:r>
    </w:p>
    <w:p>
      <w:pPr>
        <w:spacing w:after="40"/>
      </w:pPr>
    </w:p>
    <w:p>
      <w:r>
        <w:rPr>
          <w:b w:val="0"/>
        </w:rPr>
        <w:t>正常输出示例（STATUS 列应显示 Up ... (healthy)）：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NAME                     STATUS                   PORTS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activity-analysis        Up 2 hours (healthy)     0.0.0.0:9111-&gt;8000/tcp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activity-analysis-mock   Up 2 hours (healthy)     8005/tcp</w:t>
      </w:r>
    </w:p>
    <w:p>
      <w:pPr>
        <w:spacing w:after="40"/>
      </w:pPr>
    </w:p>
    <w:p>
      <w:pPr>
        <w:pStyle w:val="Heading2"/>
      </w:pPr>
      <w:r>
        <w:t>4.2 健康检查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以 PORT=9111 为例，返回 {"status":"ok"} 即正常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curl http://localhost:9111/activity/health</w:t>
      </w:r>
    </w:p>
    <w:p>
      <w:pPr>
        <w:spacing w:after="40"/>
      </w:pPr>
    </w:p>
    <w:p>
      <w:r>
        <w:rPr>
          <w:b w:val="0"/>
        </w:rPr>
        <w:t>浏览器访问入口：http://服务器IP:9111</w:t>
      </w:r>
    </w:p>
    <w:p>
      <w:pPr>
        <w:pStyle w:val="Heading2"/>
      </w:pPr>
      <w:r>
        <w:t>4.3 日志查看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实时跟踪全部容器日志（最近 200 行起）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logs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只看主应用 / 只看 Mock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cd deploy/docker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-p activity-analysis -f docker-compose.yml logs -f app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-p activity-analysis -f docker-compose.yml logs -f mock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容器内落到磁盘的应用日志（按天轮转）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ls deploy/docker/runtime-data/logs/</w:t>
      </w:r>
    </w:p>
    <w:p>
      <w:pPr>
        <w:spacing w:after="40"/>
      </w:pPr>
    </w:p>
    <w:p>
      <w:r>
        <w:rPr>
          <w:b w:val="0"/>
        </w:rPr>
        <w:t>日志级别由 backend/.env 的 LOG_LEVEL 控制（CRITICAL/ERROR/WARNING/INFO/DEBUG/TRACE），填写非法值容器会拒绝启动并提示可选值。</w:t>
      </w:r>
    </w:p>
    <w:p>
      <w:pPr>
        <w:pStyle w:val="Heading1"/>
      </w:pPr>
      <w:r>
        <w:t>5. 数据备份与恢复</w:t>
      </w:r>
    </w:p>
    <w:p>
      <w:pPr>
        <w:pStyle w:val="Heading2"/>
      </w:pPr>
      <w:r>
        <w:t>5.1 备份</w:t>
      </w:r>
    </w:p>
    <w:p>
      <w:r>
        <w:rPr>
          <w:b w:val="0"/>
        </w:rPr>
        <w:t>建议先停止服务再拷贝，避免 SQLite 写入中拷贝导致数据不一致：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down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cp -r deploy/docker/runtime-data deploy/docker/runtime-data-backup-$(date +%Y%m%d)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up-no-build</w:t>
      </w:r>
    </w:p>
    <w:p>
      <w:pPr>
        <w:spacing w:after="40"/>
      </w:pPr>
    </w:p>
    <w:p>
      <w:pPr>
        <w:pStyle w:val="Heading2"/>
      </w:pPr>
      <w:r>
        <w:t>5.2 恢复</w:t>
      </w:r>
    </w:p>
    <w:p>
      <w:pPr>
        <w:pStyle w:val="ListNumber"/>
      </w:pPr>
      <w:r>
        <w:t>停止服务：bash deploy/docker/docker-deploy.sh down；</w:t>
      </w:r>
    </w:p>
    <w:p>
      <w:pPr>
        <w:pStyle w:val="ListNumber"/>
      </w:pPr>
      <w:r>
        <w:t>用备份目录覆盖 deploy/docker/runtime-data/；</w:t>
      </w:r>
    </w:p>
    <w:p>
      <w:pPr>
        <w:pStyle w:val="ListNumber"/>
      </w:pPr>
      <w:r>
        <w:t>重新启动：bash deploy/docker/docker-deploy.sh up-no-build。</w:t>
      </w:r>
    </w:p>
    <w:p>
      <w:pPr>
        <w:pStyle w:val="Heading2"/>
      </w:pPr>
      <w:r>
        <w:t>5.3 定期备份建议</w:t>
      </w:r>
    </w:p>
    <w:p>
      <w:r>
        <w:rPr>
          <w:b w:val="0"/>
        </w:rPr>
        <w:t>可将以下命令加入 crontab（每日凌晨低峰执行，示例为每天 2:47）：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47 2 * * * cd /opt/activity-analysis-offline-bundle &amp;&amp; \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   cp -r deploy/docker/runtime-data /data/backup/runtime-data-$(date +\%Y\%m\%d)</w:t>
      </w:r>
    </w:p>
    <w:p>
      <w:pPr>
        <w:spacing w:after="40"/>
      </w:pPr>
    </w:p>
    <w:p>
      <w:r>
        <w:rPr>
          <w:b w:val="0"/>
        </w:rPr>
        <w:t>在线备份（不停服）时，至少 skills.db 与 v3_checkpoints.db 应使用 sqlite3 的 .backup 命令做一致性快照，而非直接 cp：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sqlite3 deploy/docker/runtime-data/skills.db ".backup '/data/backup/skills.db'"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sqlite3 deploy/docker/runtime-data/v3_checkpoints.db ".backup '/data/backup/v3_checkpoints.db'</w:t>
      </w:r>
    </w:p>
    <w:p>
      <w:pPr>
        <w:spacing w:after="40"/>
      </w:pPr>
    </w:p>
    <w:p>
      <w:pPr>
        <w:pStyle w:val="Heading1"/>
      </w:pPr>
      <w:r>
        <w:t>6. 配置修改与生效</w:t>
      </w:r>
    </w:p>
    <w:p>
      <w:pPr>
        <w:pStyle w:val="Heading2"/>
      </w:pPr>
      <w:r>
        <w:t>6.1 配置文件</w:t>
      </w:r>
    </w:p>
    <w:p>
      <w:r>
        <w:rPr>
          <w:b w:val="0"/>
        </w:rPr>
        <w:t>全部运行配置集中在 backend/.env，常用项：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PORT=9111                         # 宿主机访问端口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ALLOWED_ORIGINS=http://服务器IP:9111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LLM_API_KEY=实际密钥               # 支持 enc:v1: 密文（推荐）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LLM_BASE_URL=http://模型服务地址/v1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LLM_MODEL=实际模型名称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银行营销接口（默认指向内置 Mock；接真实接口时替换为可达地址）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BANK_MARKETING_ACTIVITY_LIST_URL=http://mock:8005/api2/campaigns/search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BANK_MARKETING_TEMPLATE_LIST_URL=http://mock:8005/api2/templates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BANK_MARKETING_COMPONENT_VALUES_URL=http://mock:8005/api2/component-values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BANK_MARKETING_OUTBOUND_ACTIVITY_DATA_URL=http://mock:8005/api2/dataservice/query/{trade_code}</w:t>
      </w:r>
    </w:p>
    <w:p>
      <w:pPr>
        <w:spacing w:after="40"/>
      </w:pPr>
    </w:p>
    <w:p>
      <w:pPr>
        <w:pStyle w:val="Heading2"/>
      </w:pPr>
      <w:r>
        <w:t>6.2 修改后生效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down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up-no-build</w:t>
      </w:r>
    </w:p>
    <w:p>
      <w:pPr>
        <w:spacing w:after="40"/>
      </w:pPr>
    </w:p>
    <w:p>
      <w:r>
        <w:rPr>
          <w:color w:val="C00000"/>
        </w:rPr>
        <w:t>注意：restart 不会重新读取 backend/.env，配置变更必须 down + up。容器内 127.0.0.1 指向容器自身，配置银行接口/模型地址时不要填 127.0.0.1，应填宿主机局域网 IP 或 Compose 内部服务名 mock。</w:t>
      </w:r>
    </w:p>
    <w:p>
      <w:pPr>
        <w:pStyle w:val="Heading2"/>
      </w:pPr>
      <w:r>
        <w:t>6.3 LLM 主密钥（启用 enc:v1: 密文配置时）</w:t>
      </w:r>
    </w:p>
    <w:p>
      <w:r>
        <w:rPr>
          <w:b w:val="0"/>
        </w:rPr>
        <w:t>backend/.env 中含 enc:v1: 密文时，主密钥必须与密文物理分离，两种方式注入：</w:t>
      </w:r>
    </w:p>
    <w:p>
      <w:pPr>
        <w:pStyle w:val="ListNumber"/>
      </w:pPr>
      <w:r>
        <w:t>密钥文件（整包默认）：确认 deploy/docker/secrets/master.key 存在且权限为 600，docker-deploy.sh 启动时会自动加载；</w:t>
      </w:r>
    </w:p>
    <w:p>
      <w:pPr>
        <w:pStyle w:val="ListNumber"/>
      </w:pPr>
      <w:r>
        <w:t>环境变量：export LLM_MASTER_KEY=&lt;hex64&gt; 后再执行启动命令。</w:t>
      </w:r>
    </w:p>
    <w:p>
      <w:r>
        <w:rPr>
          <w:b w:val="0"/>
        </w:rPr>
        <w:t>二者都未提供时，启动脚本会直接报错拒绝启动（避免容器起来后才暴露问题）。</w:t>
      </w:r>
    </w:p>
    <w:p>
      <w:pPr>
        <w:pStyle w:val="Heading1"/>
      </w:pPr>
      <w:r>
        <w:t>7. 应用版本更新（内网离线环境）</w:t>
      </w:r>
    </w:p>
    <w:p>
      <w:pPr>
        <w:pStyle w:val="ListNumber"/>
      </w:pPr>
      <w:r>
        <w:t>将新整包 activity-analysis-offline-bundle-&lt;架构&gt;.tar.gz 传到服务器并解压；</w:t>
      </w:r>
    </w:p>
    <w:p>
      <w:pPr>
        <w:pStyle w:val="ListNumber"/>
      </w:pPr>
      <w:r>
        <w:t>备份现有配置与数据：cp backend/.env 与 deploy/docker/runtime-data/ 到安全位置；</w:t>
      </w:r>
    </w:p>
    <w:p>
      <w:pPr>
        <w:pStyle w:val="ListNumber"/>
      </w:pPr>
      <w:r>
        <w:t>在新目录执行 bash install.sh（自动校验 sha256、docker load 导入新镜像、回标 latest）；</w:t>
      </w:r>
    </w:p>
    <w:p>
      <w:pPr>
        <w:pStyle w:val="ListNumber"/>
      </w:pPr>
      <w:r>
        <w:t>将旧配置与数据放回原位：覆盖 backend/.env，并用旧 runtime-data/ 覆盖新目录的同名目录；</w:t>
      </w:r>
    </w:p>
    <w:p>
      <w:pPr>
        <w:pStyle w:val="ListNumber"/>
      </w:pPr>
      <w:r>
        <w:t>启动并验证：bash deploy/docker/docker-deploy.sh up-no-build；curl http://localhost:9111/activity/health。</w:t>
      </w:r>
    </w:p>
    <w:p>
      <w:r>
        <w:rPr>
          <w:b w:val="0"/>
        </w:rPr>
        <w:t>若只是替换镜像不换新整包：docker load 新 tar 后执行 docker tag &lt;新镜像&gt; activity-analysis:latest，然后 down + up-no-build 即可。</w:t>
      </w:r>
    </w:p>
    <w:p>
      <w:r>
        <w:rPr>
          <w:b w:val="0"/>
        </w:rPr>
        <w:t>更新过程不删除 runtime-data/ 卷，历史业务数据、会话状态、上传文件均保留。</w:t>
      </w:r>
    </w:p>
    <w:p>
      <w:pPr>
        <w:pStyle w:val="Heading1"/>
      </w:pPr>
      <w:r>
        <w:t>8.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b/>
                <w:sz w:val="20"/>
              </w:rPr>
              <w:t>现象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b/>
                <w:sz w:val="20"/>
              </w:rPr>
              <w:t>可能原因与处理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status 显示 unhealthy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先查日志定位：docker-deploy.sh logs。常见为模型地址不通或主密钥缺失；健康检查接口为容器内 127.0.0.1:8000/activity/health。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启动报错 MasterKeyMissingError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.env 含 enc:v1: 密文但未提供主密钥。放置 deploy/docker/secrets/master.key（chmod 600）或 export LLM_MASTER_KEY=&lt;hex64&gt; 后重新启动。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up-no-build 报错镜像不存在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镜像未导入或漏了回标：gunzip -c &lt;tar&gt; | docker load 后执行 docker tag activity-analysis:latest-&lt;架构&gt; activity-analysis:latest（mock 镜像同理）。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浏览器访问不通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① status 确认容器 running；② 确认 .env 的 PORT 与实际访问端口一致；③ 检查服务器防火墙/安全组是否放行该端口；④ curl http://localhost:9111/activity/health 本机自测。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启动报端口被占用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修改 backend/.env 的 PORT 为空闲端口，down + up 生效。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日志报银行接口调用失败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确认 .env 四个 BANK_MARKETING_*_URL：用内置 Mock 时应为 http://mock:8005/...；接真实接口时容器内需可达（不要填 127.0.0.1）。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启动报 LOG_LEVEL 不受支持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LOG_LEVEL 仅支持 CRITICAL/ERROR/WARNING/INFO/DEBUG/TRACE，修正后重启。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eastAsia="宋体"/>
                <w:sz w:val="19"/>
              </w:rPr>
              <w:t>执行 docker 命令报权限不足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当前用户未加入 docker 组：sudo usermod -aG docker $USER 后重新登录，或命令前加 sudo。</w:t>
            </w:r>
          </w:p>
        </w:tc>
      </w:tr>
    </w:tbl>
    <w:p>
      <w:pPr>
        <w:spacing w:after="40"/>
      </w:pPr>
    </w:p>
    <w:p>
      <w:pPr>
        <w:pStyle w:val="Heading1"/>
      </w:pPr>
      <w:r>
        <w:t>9. 附录：完整命令清单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===== 在项目根目录执行 =====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up-no-build   # 启动（离线环境）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up            # 启动（可联网，重新构建）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restart       # 重启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down          # 停止并删除容器（数据保留）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status        # 状态（含健康检查）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bash deploy/docker/docker-deploy.sh logs          # 实时日志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===== 暂停 / 恢复（在 deploy/docker 目录执行）=====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-p activity-analysis -f docker-compose.yml stop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compose --env-file ../../backend/.env -p activity-analysis -f docker-compose.yml start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或：docker stop/start activity-analysis activity-analysis-mock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# ===== 验证 =====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curl http://localhost:9111/activity/health        # {"status":"ok"}</w:t>
      </w:r>
    </w:p>
    <w:p>
      <w:pPr>
        <w:spacing w:before="0" w:after="0"/>
        <w:ind w:left="283"/>
        <w:shd w:val="clear" w:fill="F2F2F2"/>
      </w:pPr>
      <w:r>
        <w:rPr>
          <w:rFonts w:ascii="Consolas" w:hAnsi="Consolas" w:eastAsia="宋体"/>
          <w:sz w:val="18"/>
        </w:rPr>
        <w:t>docker ps --filter name=activity-analysis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