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Schema Mapping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5000" w:type="pct"/>
        <w:jc w:val="start"/>
        <w:tblInd w:w="-6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3225"/>
        <w:gridCol w:w="3184"/>
        <w:gridCol w:w="3229"/>
      </w:tblGrid>
      <w:tr>
        <w:trPr/>
        <w:tc>
          <w:tcPr>
            <w:tcW w:w="322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Legacy schema</w:t>
            </w:r>
          </w:p>
        </w:tc>
        <w:tc>
          <w:tcPr>
            <w:tcW w:w="3184" w:type="dxa"/>
            <w:tcBorders>
              <w:top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EMS MySQL schema</w:t>
            </w:r>
          </w:p>
        </w:tc>
        <w:tc>
          <w:tcPr>
            <w:tcW w:w="322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Type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EntityID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entity_id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integer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EntityName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entity_name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(150)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EntityType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entity_type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(30)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RegistrationNumber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registration_number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(50)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IncorporationDate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incorporation_date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 (YYYY-MM-DD)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Country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CountryCode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country_code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(3)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State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StateCode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state_code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(50)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Status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status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(30)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Industry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industry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(100)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ContactEmail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contact_email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(100)</w:t>
            </w:r>
          </w:p>
        </w:tc>
      </w:tr>
      <w:tr>
        <w:trPr/>
        <w:tc>
          <w:tcPr>
            <w:tcW w:w="3225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LastUpdate</w:t>
            </w:r>
          </w:p>
        </w:tc>
        <w:tc>
          <w:tcPr>
            <w:tcW w:w="3184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last_update</w:t>
            </w:r>
          </w:p>
        </w:tc>
        <w:tc>
          <w:tcPr>
            <w:tcW w:w="3229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 (YYYY-MM-DD)</w:t>
            </w:r>
          </w:p>
        </w:tc>
      </w:tr>
      <w:tr>
        <w:trPr/>
        <w:tc>
          <w:tcPr>
            <w:tcW w:w="322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184" w:type="dxa"/>
            <w:tcBorders>
              <w:top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created_at</w:t>
            </w:r>
          </w:p>
        </w:tc>
        <w:tc>
          <w:tcPr>
            <w:tcW w:w="322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timestamp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6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262"/>
        <w:gridCol w:w="4936"/>
        <w:gridCol w:w="2440"/>
      </w:tblGrid>
      <w:tr>
        <w:trPr/>
        <w:tc>
          <w:tcPr>
            <w:tcW w:w="226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Legacy schema</w:t>
            </w:r>
          </w:p>
        </w:tc>
        <w:tc>
          <w:tcPr>
            <w:tcW w:w="4936" w:type="dxa"/>
            <w:tcBorders>
              <w:top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Transformation logic</w:t>
            </w:r>
          </w:p>
        </w:tc>
        <w:tc>
          <w:tcPr>
            <w:tcW w:w="2440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Reject scenario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EntityName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Null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Empty string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EntityType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Uppercase the first letter and lowercase the remaining letters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Null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Value not in reference list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RegistrationNumber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Uppercase all letters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Not Null but not in format of “REG” and 5 digits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IncorporationDate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Try to parse the value in the following format orderly and convert as YYYY-MM-DD: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MM/DD/YY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MM/DD/YYYY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DD/MM/YY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DD/MM/YYYY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MM-DD-YY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MM-DD-YYYY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YYYY-MM-DD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DD-MMM-YY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Not Null but not in format “YYYY-MM-DD”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CountryCode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Uppercase all letters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 Extract the first two letters if the format is similar to “XX-XXX”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 Remove the value if it is checked that not a valid country code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 Use field “Country” to find the corresponding country code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Null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Not Null but not match as two capital letters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StateCode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Remove the value if it is same as CountryCode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 Extract subdivision code from CountryCode if the format of CountryCode is similar to “XX-XXX”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 Remove the value if it is checked that not a valid subdivision code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 Use field “State” to find the corresponding subdivision code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Not Applicable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Status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Convert "Y" to "Active", "N" to "Inactive"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 Replace the value if it is similar to the wordings in reference list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Null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Not Null but not in reference list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Industry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Remove “NULL”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 Capitalize for each word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Not Applicable</w:t>
            </w:r>
          </w:p>
        </w:tc>
      </w:tr>
      <w:tr>
        <w:trPr/>
        <w:tc>
          <w:tcPr>
            <w:tcW w:w="226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ContactEmail</w:t>
            </w:r>
          </w:p>
        </w:tc>
        <w:tc>
          <w:tcPr>
            <w:tcW w:w="4936" w:type="dxa"/>
            <w:tcBorders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</w:tc>
        <w:tc>
          <w:tcPr>
            <w:tcW w:w="24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Not Null but not in format “X@X”</w:t>
            </w:r>
          </w:p>
        </w:tc>
      </w:tr>
      <w:tr>
        <w:trPr/>
        <w:tc>
          <w:tcPr>
            <w:tcW w:w="226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LastUpdate</w:t>
            </w:r>
          </w:p>
        </w:tc>
        <w:tc>
          <w:tcPr>
            <w:tcW w:w="4936" w:type="dxa"/>
            <w:tcBorders>
              <w:top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Remove leading and trailing whitespace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 Try to parse the value in the following format orderly and convert as YYYY-MM-DD: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MM/DD/YY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MM/DD/YYYY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DD/MM/YY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DD/MM/YYYY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MM-DD-YY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MM-DD-YYYY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YYYY-MM-DD</w:t>
            </w:r>
          </w:p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DD-MMM-YY</w:t>
            </w:r>
          </w:p>
        </w:tc>
        <w:tc>
          <w:tcPr>
            <w:tcW w:w="2440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Style16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 Not Null but not in format “YYYY-MM-DD”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Deduplication strategy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Peform the deduplication after cleansing the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Use “EntityName” and “EntityType” as the key identity of an entity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Decouple the records with duplicated EntityName and EntityType from other records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Compare the records within the group by the combination of EntityName and EntityType</w:t>
      </w:r>
    </w:p>
    <w:p>
      <w:pPr>
        <w:pStyle w:val="Normal"/>
        <w:bidi w:val="0"/>
        <w:jc w:val="start"/>
        <w:rPr/>
      </w:pPr>
      <w:r>
        <w:rPr/>
        <w:t>- If the cleaned value in all output columns except EntitytID is the same within the group, take the first appeared record as accept record.</w:t>
      </w:r>
    </w:p>
    <w:p>
      <w:pPr>
        <w:pStyle w:val="Normal"/>
        <w:bidi w:val="0"/>
        <w:jc w:val="start"/>
        <w:rPr/>
      </w:pPr>
      <w:r>
        <w:rPr/>
        <w:t>- If the cleaned value in all output columns except EntityID has any difference within the group, take all records as reject records for manual review.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Business rule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>
          <w:rFonts w:ascii="Liberation Sans" w:hAnsi="Liberation Sans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IncorporationDate should not be Null. Take the record as reject case if it violates.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HK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HK" w:bidi="hi-IN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Style16">
    <w:name w:val="表格內容"/>
    <w:basedOn w:val="Normal"/>
    <w:qFormat/>
    <w:pPr>
      <w:widowControl w:val="false"/>
      <w:suppressLineNumbers/>
    </w:pPr>
    <w:rPr/>
  </w:style>
  <w:style w:type="paragraph" w:styleId="Style17">
    <w:name w:val="表格標題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LibreOffice/25.8.4.2$Windows_X86_64 LibreOffice_project/290daaa01b999472f0c7a3890eb6a550fd74c6df</Application>
  <AppVersion>15.0000</AppVersion>
  <Pages>3</Pages>
  <Words>503</Words>
  <Characters>2766</Characters>
  <CharactersWithSpaces>3150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2025-12-23T07:55:16Z</dcterms:created>
  <dc:creator/>
  <dc:description/>
  <dc:language>zh-HK</dc:language>
  <cp:lastModifiedBy/>
  <dcterms:modified xsi:type="dcterms:W3CDTF">2025-12-23T09:45:48Z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