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AC3BC1" w14:textId="77777777" w:rsidR="002E57E8" w:rsidRPr="00821520" w:rsidRDefault="002E57E8" w:rsidP="002E57E8">
      <w:pPr>
        <w:pStyle w:val="ADYNATituloArticulo"/>
      </w:pPr>
      <w:r w:rsidRPr="00821520">
        <w:t xml:space="preserve">Behavior </w:t>
      </w:r>
      <w:r>
        <w:t xml:space="preserve">choice </w:t>
      </w:r>
      <w:r w:rsidRPr="00821520">
        <w:t>models applied to the modeling of transport routes choice: a brief introduction</w:t>
      </w:r>
    </w:p>
    <w:p w14:paraId="077D3CE7" w14:textId="77777777" w:rsidR="002E57E8" w:rsidRDefault="002E57E8" w:rsidP="002E57E8">
      <w:pPr>
        <w:rPr>
          <w:szCs w:val="20"/>
          <w:lang w:val="en-US"/>
        </w:rPr>
      </w:pPr>
    </w:p>
    <w:p w14:paraId="6A960F9B" w14:textId="77777777" w:rsidR="002E57E8" w:rsidRPr="00821520" w:rsidRDefault="002E57E8" w:rsidP="002E57E8">
      <w:pPr>
        <w:rPr>
          <w:szCs w:val="20"/>
          <w:lang w:val="en-US"/>
        </w:rPr>
      </w:pPr>
    </w:p>
    <w:p w14:paraId="19E19529" w14:textId="15DE0F9B" w:rsidR="002E57E8" w:rsidRPr="001232D8" w:rsidRDefault="002E57E8" w:rsidP="002E57E8">
      <w:pPr>
        <w:pStyle w:val="ADYNATituloArticulo"/>
        <w:rPr>
          <w:lang w:val="es-ES_tradnl"/>
        </w:rPr>
      </w:pPr>
      <w:r>
        <w:rPr>
          <w:lang w:val="es-ES_tradnl"/>
        </w:rPr>
        <w:t xml:space="preserve">Modelos de Comportamiento de elección aplicados a la modelación de </w:t>
      </w:r>
      <w:r w:rsidR="005F76E4">
        <w:rPr>
          <w:lang w:val="es-ES_tradnl"/>
        </w:rPr>
        <w:t>elección de rutas de transporte</w:t>
      </w:r>
      <w:r>
        <w:rPr>
          <w:lang w:val="es-ES_tradnl"/>
        </w:rPr>
        <w:t>: una breve introducción</w:t>
      </w:r>
    </w:p>
    <w:p w14:paraId="7E24164A" w14:textId="77777777" w:rsidR="002E57E8" w:rsidRPr="00481248" w:rsidRDefault="002E57E8" w:rsidP="002E57E8">
      <w:pPr>
        <w:rPr>
          <w:szCs w:val="20"/>
          <w:lang w:val="es-CO"/>
        </w:rPr>
      </w:pPr>
    </w:p>
    <w:p w14:paraId="49781143" w14:textId="77777777" w:rsidR="002E57E8" w:rsidRPr="00BA7CCA" w:rsidRDefault="002E57E8" w:rsidP="002E57E8">
      <w:pPr>
        <w:pStyle w:val="ADYNAAutores"/>
        <w:rPr>
          <w:sz w:val="22"/>
          <w:szCs w:val="26"/>
        </w:rPr>
      </w:pPr>
      <w:r>
        <w:rPr>
          <w:sz w:val="22"/>
          <w:szCs w:val="26"/>
        </w:rPr>
        <w:t>William Albeiro Álvarez V</w:t>
      </w:r>
      <w:r w:rsidRPr="00F17B7E">
        <w:rPr>
          <w:sz w:val="22"/>
          <w:szCs w:val="26"/>
        </w:rPr>
        <w:t xml:space="preserve"> </w:t>
      </w:r>
      <w:r w:rsidRPr="00F17B7E">
        <w:rPr>
          <w:i/>
          <w:sz w:val="22"/>
          <w:szCs w:val="26"/>
          <w:vertAlign w:val="superscript"/>
        </w:rPr>
        <w:t>a</w:t>
      </w:r>
      <w:r>
        <w:rPr>
          <w:sz w:val="22"/>
          <w:szCs w:val="26"/>
        </w:rPr>
        <w:t>,</w:t>
      </w:r>
      <w:r w:rsidRPr="00F17B7E">
        <w:rPr>
          <w:sz w:val="22"/>
          <w:szCs w:val="26"/>
        </w:rPr>
        <w:t xml:space="preserve"> </w:t>
      </w:r>
      <w:r>
        <w:rPr>
          <w:sz w:val="22"/>
          <w:szCs w:val="26"/>
        </w:rPr>
        <w:t>Gloria Patricia Jaramillo A.</w:t>
      </w:r>
      <w:r w:rsidRPr="00F17B7E">
        <w:rPr>
          <w:sz w:val="22"/>
          <w:szCs w:val="26"/>
        </w:rPr>
        <w:t xml:space="preserve"> </w:t>
      </w:r>
      <w:r w:rsidRPr="00F17B7E">
        <w:rPr>
          <w:i/>
          <w:sz w:val="22"/>
          <w:szCs w:val="26"/>
          <w:vertAlign w:val="superscript"/>
        </w:rPr>
        <w:t>b</w:t>
      </w:r>
      <w:r>
        <w:rPr>
          <w:i/>
          <w:sz w:val="22"/>
          <w:szCs w:val="26"/>
        </w:rPr>
        <w:t xml:space="preserve"> </w:t>
      </w:r>
      <w:r w:rsidRPr="00BA7CCA">
        <w:rPr>
          <w:sz w:val="22"/>
          <w:szCs w:val="26"/>
        </w:rPr>
        <w:t xml:space="preserve">&amp; </w:t>
      </w:r>
      <w:r>
        <w:rPr>
          <w:sz w:val="22"/>
          <w:szCs w:val="26"/>
        </w:rPr>
        <w:t xml:space="preserve">Iván Reinaldo Sarmiento O. </w:t>
      </w:r>
      <w:r w:rsidRPr="00BA7CCA">
        <w:rPr>
          <w:sz w:val="22"/>
          <w:szCs w:val="26"/>
          <w:vertAlign w:val="superscript"/>
        </w:rPr>
        <w:t>c</w:t>
      </w:r>
    </w:p>
    <w:p w14:paraId="1E3B2543" w14:textId="77777777" w:rsidR="002E57E8" w:rsidRPr="00C63C47" w:rsidRDefault="002E57E8" w:rsidP="002E57E8">
      <w:pPr>
        <w:rPr>
          <w:sz w:val="16"/>
          <w:szCs w:val="20"/>
          <w:lang w:val="es-CO"/>
        </w:rPr>
      </w:pPr>
    </w:p>
    <w:p w14:paraId="5E1140B9" w14:textId="77777777" w:rsidR="002E57E8" w:rsidRPr="00D47030" w:rsidRDefault="002E57E8" w:rsidP="002E57E8">
      <w:pPr>
        <w:jc w:val="center"/>
        <w:rPr>
          <w:i/>
          <w:sz w:val="16"/>
          <w:szCs w:val="20"/>
          <w:lang w:val="es-ES_tradnl"/>
        </w:rPr>
      </w:pPr>
      <w:r w:rsidRPr="00D47030">
        <w:rPr>
          <w:i/>
          <w:sz w:val="16"/>
          <w:szCs w:val="20"/>
          <w:vertAlign w:val="superscript"/>
          <w:lang w:val="es-ES_tradnl"/>
        </w:rPr>
        <w:t xml:space="preserve">a </w:t>
      </w:r>
      <w:r w:rsidRPr="00D47030">
        <w:rPr>
          <w:i/>
          <w:sz w:val="16"/>
          <w:szCs w:val="20"/>
          <w:lang w:val="es-ES_tradnl"/>
        </w:rPr>
        <w:t xml:space="preserve">Facultad de Minas, Universidad Nacional de Colombia, </w:t>
      </w:r>
      <w:r>
        <w:rPr>
          <w:i/>
          <w:sz w:val="16"/>
          <w:szCs w:val="20"/>
          <w:lang w:val="es-ES_tradnl"/>
        </w:rPr>
        <w:t xml:space="preserve">Medellín, </w:t>
      </w:r>
      <w:r w:rsidRPr="00D47030">
        <w:rPr>
          <w:i/>
          <w:sz w:val="16"/>
          <w:szCs w:val="20"/>
          <w:lang w:val="es-ES_tradnl"/>
        </w:rPr>
        <w:t>Colombia</w:t>
      </w:r>
      <w:r>
        <w:rPr>
          <w:i/>
          <w:sz w:val="16"/>
          <w:szCs w:val="20"/>
          <w:lang w:val="es-ES_tradnl"/>
        </w:rPr>
        <w:t>. waalvarezv</w:t>
      </w:r>
      <w:r w:rsidRPr="00D47030">
        <w:rPr>
          <w:i/>
          <w:sz w:val="16"/>
          <w:szCs w:val="20"/>
          <w:lang w:val="es-ES_tradnl"/>
        </w:rPr>
        <w:t>@unal.edu.co</w:t>
      </w:r>
    </w:p>
    <w:p w14:paraId="56ECDAB0" w14:textId="77777777" w:rsidR="002E57E8" w:rsidRDefault="002E57E8" w:rsidP="002E57E8">
      <w:pPr>
        <w:pStyle w:val="ADYNAFiliacion"/>
      </w:pPr>
      <w:r w:rsidRPr="00FA7D61">
        <w:rPr>
          <w:vertAlign w:val="superscript"/>
        </w:rPr>
        <w:t xml:space="preserve">b </w:t>
      </w:r>
      <w:r w:rsidRPr="007C5FBB">
        <w:t xml:space="preserve">Facultad de Minas, Universidad Nacional de Colombia, </w:t>
      </w:r>
      <w:r w:rsidRPr="00FA7D61">
        <w:t xml:space="preserve">Medellín, </w:t>
      </w:r>
      <w:r w:rsidRPr="007C5FBB">
        <w:t xml:space="preserve">Colombia. </w:t>
      </w:r>
      <w:hyperlink r:id="rId8" w:history="1">
        <w:r w:rsidRPr="00915AB8">
          <w:rPr>
            <w:rStyle w:val="Hipervnculo"/>
          </w:rPr>
          <w:t>gpjaramillo@unal.edu.co</w:t>
        </w:r>
      </w:hyperlink>
    </w:p>
    <w:p w14:paraId="578E77D7" w14:textId="77777777" w:rsidR="002E57E8" w:rsidRPr="007C5FBB" w:rsidRDefault="002E57E8" w:rsidP="002E57E8">
      <w:pPr>
        <w:pStyle w:val="ADYNAFiliacion"/>
      </w:pPr>
      <w:proofErr w:type="spellStart"/>
      <w:r>
        <w:rPr>
          <w:vertAlign w:val="superscript"/>
        </w:rPr>
        <w:t>c.</w:t>
      </w:r>
      <w:r w:rsidRPr="007C5FBB">
        <w:t>Facultad</w:t>
      </w:r>
      <w:proofErr w:type="spellEnd"/>
      <w:r w:rsidRPr="007C5FBB">
        <w:t xml:space="preserve"> de Minas, Universidad Nacional de Colombia, </w:t>
      </w:r>
      <w:r w:rsidRPr="00FA7D61">
        <w:t xml:space="preserve">Medellín, </w:t>
      </w:r>
      <w:r w:rsidRPr="007C5FBB">
        <w:t xml:space="preserve">Colombia. </w:t>
      </w:r>
      <w:r>
        <w:t>isarmiento</w:t>
      </w:r>
      <w:r w:rsidRPr="007C5FBB">
        <w:t>@unal.edu.co</w:t>
      </w:r>
    </w:p>
    <w:p w14:paraId="0F984E26" w14:textId="77777777" w:rsidR="002E57E8" w:rsidRPr="007C5FBB" w:rsidRDefault="002E57E8" w:rsidP="002E57E8">
      <w:pPr>
        <w:pStyle w:val="ADYNAFiliacion"/>
      </w:pPr>
    </w:p>
    <w:p w14:paraId="60FAAF84" w14:textId="77777777" w:rsidR="002E57E8" w:rsidRPr="008477DD" w:rsidRDefault="002E57E8" w:rsidP="002E57E8">
      <w:pPr>
        <w:rPr>
          <w:sz w:val="16"/>
          <w:szCs w:val="20"/>
          <w:lang w:val="es-CO"/>
        </w:rPr>
      </w:pPr>
    </w:p>
    <w:p w14:paraId="0C2C3F23" w14:textId="77777777" w:rsidR="002E57E8" w:rsidRPr="00FD0C5F" w:rsidRDefault="002E57E8" w:rsidP="002E57E8">
      <w:pPr>
        <w:jc w:val="center"/>
        <w:rPr>
          <w:sz w:val="16"/>
          <w:szCs w:val="20"/>
          <w:lang w:val="en-US"/>
        </w:rPr>
      </w:pPr>
      <w:r w:rsidRPr="00FD0C5F">
        <w:rPr>
          <w:sz w:val="16"/>
          <w:szCs w:val="20"/>
          <w:lang w:val="en-US"/>
        </w:rPr>
        <w:t>Received:.</w:t>
      </w:r>
    </w:p>
    <w:p w14:paraId="187ECF93" w14:textId="77777777" w:rsidR="002E57E8" w:rsidRDefault="002E57E8" w:rsidP="002E57E8">
      <w:pPr>
        <w:rPr>
          <w:szCs w:val="20"/>
          <w:lang w:val="en-US"/>
        </w:rPr>
      </w:pPr>
    </w:p>
    <w:p w14:paraId="53EDF42C" w14:textId="77777777" w:rsidR="002E57E8" w:rsidRPr="007C5FBB" w:rsidRDefault="002E57E8" w:rsidP="002E57E8">
      <w:pPr>
        <w:pStyle w:val="ADYNAAbstrac"/>
        <w:rPr>
          <w:b/>
        </w:rPr>
      </w:pPr>
      <w:r w:rsidRPr="007C5FBB">
        <w:rPr>
          <w:b/>
        </w:rPr>
        <w:t>Abstract</w:t>
      </w:r>
    </w:p>
    <w:p w14:paraId="733D2E59" w14:textId="040ED6DC" w:rsidR="002E57E8" w:rsidRDefault="005F76E4" w:rsidP="002E57E8">
      <w:pPr>
        <w:pStyle w:val="ADYNAAbstrac"/>
      </w:pPr>
      <w:r w:rsidRPr="005F76E4">
        <w:t xml:space="preserve">This paper presents an approach to the literature on the use of behavioral theories applied to modeling in the choice of routes. In this context, the most important theories used in the literature, such as the </w:t>
      </w:r>
      <w:r>
        <w:t xml:space="preserve">expected </w:t>
      </w:r>
      <w:r w:rsidRPr="005F76E4">
        <w:t>utility</w:t>
      </w:r>
      <w:r>
        <w:t xml:space="preserve"> theory (EUT), random utility theory</w:t>
      </w:r>
      <w:r w:rsidRPr="005F76E4">
        <w:t xml:space="preserve"> (</w:t>
      </w:r>
      <w:r>
        <w:t>RUT), prospect</w:t>
      </w:r>
      <w:r w:rsidRPr="005F76E4">
        <w:t xml:space="preserve"> theory (PT), limited rationality and the </w:t>
      </w:r>
      <w:r>
        <w:t xml:space="preserve">regret </w:t>
      </w:r>
      <w:r w:rsidRPr="005F76E4">
        <w:t>theory (RT), are defined in an extensive way. advantages, disadvantages and some of the works that focus on the use of real data are listed.</w:t>
      </w:r>
    </w:p>
    <w:p w14:paraId="7148983A" w14:textId="77777777" w:rsidR="005F76E4" w:rsidRDefault="005F76E4" w:rsidP="002E57E8">
      <w:pPr>
        <w:pStyle w:val="ADYNAAbstrac"/>
      </w:pPr>
    </w:p>
    <w:p w14:paraId="0D27FA08" w14:textId="0840B0AC" w:rsidR="002E57E8" w:rsidRDefault="002E57E8" w:rsidP="002E57E8">
      <w:pPr>
        <w:pStyle w:val="ADYNAAbstrac"/>
      </w:pPr>
      <w:r w:rsidRPr="00B17492">
        <w:rPr>
          <w:i/>
        </w:rPr>
        <w:t>Keywords</w:t>
      </w:r>
      <w:r>
        <w:t xml:space="preserve">: </w:t>
      </w:r>
      <w:r w:rsidR="005F76E4">
        <w:t>Utility theory, Prospect theory, Regret theory, real data</w:t>
      </w:r>
      <w:r>
        <w:t>.</w:t>
      </w:r>
    </w:p>
    <w:p w14:paraId="51AFB562" w14:textId="77777777" w:rsidR="002E57E8" w:rsidRDefault="002E57E8" w:rsidP="002E57E8">
      <w:pPr>
        <w:pStyle w:val="ADYNAAbstrac"/>
      </w:pPr>
    </w:p>
    <w:p w14:paraId="5CCE5E72" w14:textId="77777777" w:rsidR="002E57E8" w:rsidRPr="007C5FBB" w:rsidRDefault="002E57E8" w:rsidP="002E57E8">
      <w:pPr>
        <w:pStyle w:val="ADYNAAbstrac"/>
        <w:rPr>
          <w:b/>
          <w:lang w:val="es-ES_tradnl"/>
        </w:rPr>
      </w:pPr>
      <w:r w:rsidRPr="007C5FBB">
        <w:rPr>
          <w:b/>
          <w:lang w:val="es-ES_tradnl"/>
        </w:rPr>
        <w:t>Resumen</w:t>
      </w:r>
    </w:p>
    <w:p w14:paraId="740A2031" w14:textId="58BB1797" w:rsidR="002E57E8" w:rsidRDefault="00085BAE" w:rsidP="002E57E8">
      <w:pPr>
        <w:pStyle w:val="ADYNAAbstrac"/>
        <w:rPr>
          <w:lang w:val="es-ES_tradnl"/>
        </w:rPr>
      </w:pPr>
      <w:r>
        <w:rPr>
          <w:lang w:val="es-ES_tradnl"/>
        </w:rPr>
        <w:t>Este trabajo presenta un acercamiento de la literatura sobre el uso de las teorías de comportamiento aplicadas a la modelación en elección de rutas. En este contexto se definen de forma extensiva las teorías más importantes utilizadas en la literatura como lo son la teoría de utilidad aleatoria (EUT), la teoría prospectiva (PT), la racionalidad limitada y la teoría de arrepentimiento (RT), se identifican ciertas ventajas, desventajas y se enumeran algunos de los trabajos que se enfocan en el uso de datos reales</w:t>
      </w:r>
      <w:r w:rsidR="005F76E4">
        <w:rPr>
          <w:lang w:val="es-ES_tradnl"/>
        </w:rPr>
        <w:t>.</w:t>
      </w:r>
    </w:p>
    <w:p w14:paraId="15A9F4C7" w14:textId="6558948E" w:rsidR="00085BAE" w:rsidRDefault="00085BAE" w:rsidP="002E57E8">
      <w:pPr>
        <w:pStyle w:val="ADYNAAbstrac"/>
        <w:rPr>
          <w:lang w:val="es-ES_tradnl"/>
        </w:rPr>
      </w:pPr>
    </w:p>
    <w:p w14:paraId="68179DF2" w14:textId="384B9509" w:rsidR="002E57E8" w:rsidRDefault="002E57E8" w:rsidP="002E57E8">
      <w:pPr>
        <w:pStyle w:val="ADYNAAbstrac"/>
        <w:rPr>
          <w:lang w:val="es-ES_tradnl"/>
        </w:rPr>
      </w:pPr>
      <w:r w:rsidRPr="00B17492">
        <w:rPr>
          <w:i/>
          <w:lang w:val="es-ES_tradnl"/>
        </w:rPr>
        <w:t>Palabras clave</w:t>
      </w:r>
      <w:r>
        <w:rPr>
          <w:lang w:val="es-ES_tradnl"/>
        </w:rPr>
        <w:t xml:space="preserve">: </w:t>
      </w:r>
      <w:r w:rsidR="005F76E4">
        <w:rPr>
          <w:lang w:val="es-ES_tradnl"/>
        </w:rPr>
        <w:t>Utilidad Aleatoria, Teoría Prospectiva, Teoría de arrepentimiento, datos reales</w:t>
      </w:r>
      <w:r>
        <w:rPr>
          <w:lang w:val="es-ES_tradnl"/>
        </w:rPr>
        <w:t>.</w:t>
      </w:r>
    </w:p>
    <w:p w14:paraId="6D132B79" w14:textId="77777777" w:rsidR="002E57E8" w:rsidRDefault="002E57E8" w:rsidP="002E57E8">
      <w:pPr>
        <w:pStyle w:val="ADYNAAbstrac"/>
        <w:rPr>
          <w:lang w:val="es-ES_tradnl"/>
        </w:rPr>
      </w:pPr>
    </w:p>
    <w:p w14:paraId="1377A3A4" w14:textId="77777777" w:rsidR="002E57E8" w:rsidRDefault="002E57E8" w:rsidP="002E57E8">
      <w:pPr>
        <w:pStyle w:val="ADYNATitulo1"/>
        <w:rPr>
          <w:sz w:val="20"/>
          <w:lang w:val="es-CO"/>
        </w:rPr>
      </w:pPr>
    </w:p>
    <w:p w14:paraId="6FCD8698" w14:textId="10F29909" w:rsidR="002E57E8" w:rsidRPr="00DD3E5A" w:rsidRDefault="00B21AC6" w:rsidP="002E57E8">
      <w:pPr>
        <w:pStyle w:val="ADYNATitulo1"/>
        <w:rPr>
          <w:sz w:val="20"/>
          <w:lang w:val="es-CO"/>
        </w:rPr>
      </w:pPr>
      <w:r w:rsidRPr="00DD3E5A">
        <w:rPr>
          <w:sz w:val="20"/>
          <w:lang w:val="es-CO"/>
        </w:rPr>
        <w:t>1 Introducción</w:t>
      </w:r>
    </w:p>
    <w:p w14:paraId="3AB16204" w14:textId="77777777" w:rsidR="002E57E8" w:rsidRPr="00DD3E5A" w:rsidRDefault="002E57E8" w:rsidP="002E57E8">
      <w:pPr>
        <w:rPr>
          <w:szCs w:val="20"/>
          <w:lang w:val="es-CO"/>
        </w:rPr>
      </w:pPr>
    </w:p>
    <w:p w14:paraId="420A0367" w14:textId="57DD156A" w:rsidR="002E57E8" w:rsidRDefault="002E57E8" w:rsidP="002E57E8">
      <w:pPr>
        <w:rPr>
          <w:spacing w:val="-5"/>
          <w:sz w:val="20"/>
          <w:szCs w:val="20"/>
          <w:lang w:val="es-CO"/>
        </w:rPr>
      </w:pPr>
      <w:r w:rsidRPr="00BF3761">
        <w:rPr>
          <w:spacing w:val="-5"/>
          <w:sz w:val="20"/>
          <w:szCs w:val="20"/>
          <w:lang w:val="es-CO"/>
        </w:rPr>
        <w:t xml:space="preserve">A nivel mundial, </w:t>
      </w:r>
      <w:r w:rsidR="005C1703">
        <w:rPr>
          <w:spacing w:val="-5"/>
          <w:sz w:val="20"/>
          <w:szCs w:val="20"/>
          <w:lang w:val="es-CO"/>
        </w:rPr>
        <w:t xml:space="preserve">la mayoría de </w:t>
      </w:r>
      <w:r w:rsidRPr="00BF3761">
        <w:rPr>
          <w:spacing w:val="-5"/>
          <w:sz w:val="20"/>
          <w:szCs w:val="20"/>
          <w:lang w:val="es-CO"/>
        </w:rPr>
        <w:t xml:space="preserve">las grandes ciudades sufren de </w:t>
      </w:r>
      <w:r w:rsidR="005C1703">
        <w:rPr>
          <w:spacing w:val="-5"/>
          <w:sz w:val="20"/>
          <w:szCs w:val="20"/>
          <w:lang w:val="es-CO"/>
        </w:rPr>
        <w:t>altos niveles de</w:t>
      </w:r>
      <w:r w:rsidRPr="00BF3761">
        <w:rPr>
          <w:spacing w:val="-5"/>
          <w:sz w:val="20"/>
          <w:szCs w:val="20"/>
          <w:lang w:val="es-CO"/>
        </w:rPr>
        <w:t xml:space="preserve"> congestión, no solo por la creciente demanda de</w:t>
      </w:r>
      <w:r w:rsidR="005C1703">
        <w:rPr>
          <w:spacing w:val="-5"/>
          <w:sz w:val="20"/>
          <w:szCs w:val="20"/>
          <w:lang w:val="es-CO"/>
        </w:rPr>
        <w:t xml:space="preserve"> su</w:t>
      </w:r>
      <w:r w:rsidRPr="00BF3761">
        <w:rPr>
          <w:spacing w:val="-5"/>
          <w:sz w:val="20"/>
          <w:szCs w:val="20"/>
          <w:lang w:val="es-CO"/>
        </w:rPr>
        <w:t xml:space="preserve"> parque automotor sino también por el uso no efectivo de </w:t>
      </w:r>
      <w:r w:rsidR="005C1703">
        <w:rPr>
          <w:spacing w:val="-5"/>
          <w:sz w:val="20"/>
          <w:szCs w:val="20"/>
          <w:lang w:val="es-CO"/>
        </w:rPr>
        <w:t xml:space="preserve">su </w:t>
      </w:r>
      <w:r w:rsidRPr="00BF3761">
        <w:rPr>
          <w:spacing w:val="-5"/>
          <w:sz w:val="20"/>
          <w:szCs w:val="20"/>
          <w:lang w:val="es-CO"/>
        </w:rPr>
        <w:t>escasa infraestructura vial; los conductores tienen libertad de elegir sus rutas para transportarse de un lugar a otro y no siempre esta elección es eficiente</w:t>
      </w:r>
      <w:r w:rsidR="005C1703">
        <w:rPr>
          <w:spacing w:val="-5"/>
          <w:sz w:val="20"/>
          <w:szCs w:val="20"/>
          <w:lang w:val="es-CO"/>
        </w:rPr>
        <w:t>,</w:t>
      </w:r>
      <w:r w:rsidRPr="00BF3761">
        <w:rPr>
          <w:spacing w:val="-5"/>
          <w:sz w:val="20"/>
          <w:szCs w:val="20"/>
          <w:lang w:val="es-CO"/>
        </w:rPr>
        <w:t xml:space="preserve"> debido en gran medida a su desconocimiento de l</w:t>
      </w:r>
      <w:r w:rsidR="005C1703">
        <w:rPr>
          <w:spacing w:val="-5"/>
          <w:sz w:val="20"/>
          <w:szCs w:val="20"/>
          <w:lang w:val="es-CO"/>
        </w:rPr>
        <w:t xml:space="preserve">as condiciones del sistema vial, </w:t>
      </w:r>
      <w:r w:rsidRPr="00BF3761">
        <w:rPr>
          <w:spacing w:val="-5"/>
          <w:sz w:val="20"/>
          <w:szCs w:val="20"/>
          <w:lang w:val="es-CO"/>
        </w:rPr>
        <w:t xml:space="preserve"> de las </w:t>
      </w:r>
      <w:r w:rsidR="005C1703">
        <w:rPr>
          <w:spacing w:val="-5"/>
          <w:sz w:val="20"/>
          <w:szCs w:val="20"/>
          <w:lang w:val="es-CO"/>
        </w:rPr>
        <w:t xml:space="preserve">elecciones de otros conductores y </w:t>
      </w:r>
      <w:r w:rsidRPr="00BF3761">
        <w:rPr>
          <w:spacing w:val="-5"/>
          <w:sz w:val="20"/>
          <w:szCs w:val="20"/>
          <w:lang w:val="es-CO"/>
        </w:rPr>
        <w:t xml:space="preserve">de su incapacidad analítica de elegir la ruta óptima. En las últimas décadas, con el acelerado desarrollo de las tecnologías de la información, los sistemas de información de tráfico han jugado un papel importante </w:t>
      </w:r>
      <w:r w:rsidR="00B21AC6" w:rsidRPr="00BF3761">
        <w:rPr>
          <w:spacing w:val="-5"/>
          <w:sz w:val="20"/>
          <w:szCs w:val="20"/>
          <w:lang w:val="es-CO"/>
        </w:rPr>
        <w:t>al disminuir</w:t>
      </w:r>
      <w:r w:rsidRPr="00BF3761">
        <w:rPr>
          <w:spacing w:val="-5"/>
          <w:sz w:val="20"/>
          <w:szCs w:val="20"/>
          <w:lang w:val="es-CO"/>
        </w:rPr>
        <w:t xml:space="preserve"> ese desconocimiento, aunque di</w:t>
      </w:r>
      <w:r w:rsidR="005C1703">
        <w:rPr>
          <w:spacing w:val="-5"/>
          <w:sz w:val="20"/>
          <w:szCs w:val="20"/>
          <w:lang w:val="es-CO"/>
        </w:rPr>
        <w:t xml:space="preserve">cha información es muy dinámica, </w:t>
      </w:r>
      <w:r w:rsidRPr="00BF3761">
        <w:rPr>
          <w:spacing w:val="-5"/>
          <w:sz w:val="20"/>
          <w:szCs w:val="20"/>
          <w:lang w:val="es-CO"/>
        </w:rPr>
        <w:t xml:space="preserve">no es perfecta y esta imprecisión afecta también el comportamiento ante ella y </w:t>
      </w:r>
      <w:r w:rsidR="005C1703">
        <w:rPr>
          <w:spacing w:val="-5"/>
          <w:sz w:val="20"/>
          <w:szCs w:val="20"/>
          <w:lang w:val="es-CO"/>
        </w:rPr>
        <w:t xml:space="preserve">por ende </w:t>
      </w:r>
      <w:r w:rsidRPr="00BF3761">
        <w:rPr>
          <w:spacing w:val="-5"/>
          <w:sz w:val="20"/>
          <w:szCs w:val="20"/>
          <w:lang w:val="es-CO"/>
        </w:rPr>
        <w:t>la toma</w:t>
      </w:r>
      <w:r w:rsidR="005C1703">
        <w:rPr>
          <w:spacing w:val="-5"/>
          <w:sz w:val="20"/>
          <w:szCs w:val="20"/>
          <w:lang w:val="es-CO"/>
        </w:rPr>
        <w:t xml:space="preserve"> de decisiones de los conductores</w:t>
      </w:r>
      <w:r>
        <w:rPr>
          <w:spacing w:val="-5"/>
          <w:sz w:val="20"/>
          <w:szCs w:val="20"/>
          <w:lang w:val="es-CO"/>
        </w:rPr>
        <w:t>.</w:t>
      </w:r>
    </w:p>
    <w:p w14:paraId="2CD4DAFF" w14:textId="45E6C8FD" w:rsidR="005C1703" w:rsidRPr="005C1703" w:rsidRDefault="005C1703" w:rsidP="005C1703">
      <w:pPr>
        <w:rPr>
          <w:sz w:val="20"/>
          <w:lang w:val="es-CO"/>
        </w:rPr>
      </w:pPr>
      <w:r w:rsidRPr="005C1703">
        <w:rPr>
          <w:sz w:val="20"/>
          <w:lang w:val="es-CO"/>
        </w:rPr>
        <w:fldChar w:fldCharType="begin" w:fldLock="1"/>
      </w:r>
      <w:r w:rsidR="00E66EFF">
        <w:rPr>
          <w:sz w:val="20"/>
          <w:lang w:val="es-CO"/>
        </w:rPr>
        <w:instrText>ADDIN CSL_CITATION { "citationItems" : [ { "id" : "ITEM-1", "itemData" : { "author" : [ { "dropping-particle" : "", "family" : "Liang", "given" : "Zilu", "non-dropping-particle" : "", "parse-names" : false, "suffix" : "" }, { "dropping-particle" : "", "family" : "Wakahara", "given" : "Yasushi", "non-dropping-particle" : "", "parse-names" : false, "suffix" : "" } ], "container-title" : "EURASIP Journal on Wireless Communications and Networking", "id" : "ITEM-1", "issued" : { "date-parts" : [ [ "2014" ] ] }, "page" : "1-13", "title" : "Real-time urban traffic amount prediction models for dynamic route guidance systems", "type" : "article-journal", "volume" : "85" }, "uris" : [ "http://www.mendeley.com/documents/?uuid=6b2b0186-4c30-4a22-9e9f-6c01fddc69db" ] } ], "mendeley" : { "formattedCitation" : "(Liang &amp; Wakahara, 2014)", "manualFormatting" : "Liang &amp; Wakahara, 2014", "plainTextFormattedCitation" : "(Liang &amp; Wakahara, 2014)", "previouslyFormattedCitation" : "(Liang &amp; Wakahara, 2014)" }, "properties" : { "noteIndex" : 0 }, "schema" : "https://github.com/citation-style-language/schema/raw/master/csl-citation.json" }</w:instrText>
      </w:r>
      <w:r w:rsidRPr="005C1703">
        <w:rPr>
          <w:sz w:val="20"/>
          <w:lang w:val="es-CO"/>
        </w:rPr>
        <w:fldChar w:fldCharType="separate"/>
      </w:r>
      <w:r w:rsidRPr="005C1703">
        <w:rPr>
          <w:noProof/>
          <w:sz w:val="20"/>
          <w:lang w:val="es-CO"/>
        </w:rPr>
        <w:t>Liang &amp; Wakahara, 2014</w:t>
      </w:r>
      <w:r w:rsidRPr="005C1703">
        <w:rPr>
          <w:sz w:val="20"/>
          <w:lang w:val="es-CO"/>
        </w:rPr>
        <w:fldChar w:fldCharType="end"/>
      </w:r>
      <w:r>
        <w:rPr>
          <w:sz w:val="20"/>
          <w:lang w:val="es-CO"/>
        </w:rPr>
        <w:t>,</w:t>
      </w:r>
      <w:r w:rsidRPr="005C1703">
        <w:rPr>
          <w:sz w:val="20"/>
          <w:lang w:val="es-CO"/>
        </w:rPr>
        <w:t xml:space="preserve"> proponen que existen tres niveles de soluciones a la congestión del tráfico urbano: la reducción de la demanda de tráfico, cambiar el tráfico a otro medio de transporte, y la distribución espacial del tráfico para maximizar el uso de la capacidad de la red de tráfico, que se considera una solución más viable, eficaz y económica para los problemas de congestión urbana. El modelamiento para la predicción de este comportamiento permitiría a las autoridades entender el sistema y hacer una mejor planificación y diseño del sistema vial y de políticas que mejoren la eficiencia de su uso. </w:t>
      </w:r>
    </w:p>
    <w:p w14:paraId="492E910B" w14:textId="77777777" w:rsidR="005C1703" w:rsidRDefault="005C1703" w:rsidP="002E57E8">
      <w:pPr>
        <w:rPr>
          <w:spacing w:val="-5"/>
          <w:sz w:val="20"/>
          <w:szCs w:val="20"/>
          <w:lang w:val="es-CO"/>
        </w:rPr>
      </w:pPr>
    </w:p>
    <w:p w14:paraId="212FC232" w14:textId="51C85D9B" w:rsidR="002E57E8" w:rsidRDefault="002E57E8" w:rsidP="002E57E8">
      <w:pPr>
        <w:rPr>
          <w:sz w:val="20"/>
          <w:lang w:val="es-CO"/>
        </w:rPr>
      </w:pPr>
      <w:proofErr w:type="spellStart"/>
      <w:r w:rsidRPr="00022673">
        <w:rPr>
          <w:sz w:val="20"/>
          <w:lang w:val="es-CO"/>
        </w:rPr>
        <w:t>Ortúzar</w:t>
      </w:r>
      <w:proofErr w:type="spellEnd"/>
      <w:r w:rsidRPr="00022673">
        <w:rPr>
          <w:sz w:val="20"/>
          <w:lang w:val="es-CO"/>
        </w:rPr>
        <w:t xml:space="preserve"> &amp; </w:t>
      </w:r>
      <w:proofErr w:type="spellStart"/>
      <w:r w:rsidRPr="00022673">
        <w:rPr>
          <w:sz w:val="20"/>
          <w:lang w:val="es-CO"/>
        </w:rPr>
        <w:t>Willumsen</w:t>
      </w:r>
      <w:proofErr w:type="spellEnd"/>
      <w:r w:rsidRPr="00022673">
        <w:rPr>
          <w:sz w:val="20"/>
          <w:lang w:val="es-CO"/>
        </w:rPr>
        <w:t xml:space="preserve">, (2011) afirman que “Los problemas asociados al transporte son </w:t>
      </w:r>
      <w:r>
        <w:rPr>
          <w:sz w:val="20"/>
          <w:lang w:val="es-CO"/>
        </w:rPr>
        <w:t xml:space="preserve">ahora más </w:t>
      </w:r>
      <w:r w:rsidRPr="00022673">
        <w:rPr>
          <w:sz w:val="20"/>
          <w:lang w:val="es-CO"/>
        </w:rPr>
        <w:t xml:space="preserve">globales y serios que nunca, tanto en los países industrializados como en los que están en proceso de desarrollo. El crecimiento económico </w:t>
      </w:r>
      <w:r>
        <w:rPr>
          <w:sz w:val="20"/>
          <w:lang w:val="es-CO"/>
        </w:rPr>
        <w:t>ha</w:t>
      </w:r>
      <w:r w:rsidRPr="00022673">
        <w:rPr>
          <w:sz w:val="20"/>
          <w:lang w:val="es-CO"/>
        </w:rPr>
        <w:t xml:space="preserve"> generado una demanda tal que sobrepasa las capacidades de la mayoría de los sistemas de transporte”.</w:t>
      </w:r>
      <w:r w:rsidR="005C1703">
        <w:rPr>
          <w:sz w:val="20"/>
          <w:lang w:val="es-CO"/>
        </w:rPr>
        <w:t xml:space="preserve"> </w:t>
      </w:r>
      <w:r>
        <w:rPr>
          <w:sz w:val="20"/>
          <w:lang w:val="es-CO"/>
        </w:rPr>
        <w:t xml:space="preserve">La demanda de servicios de transporte se cataloga como </w:t>
      </w:r>
      <w:r w:rsidRPr="00022673">
        <w:rPr>
          <w:sz w:val="20"/>
          <w:lang w:val="es-CO"/>
        </w:rPr>
        <w:t xml:space="preserve">altamente cualitativa y </w:t>
      </w:r>
      <w:r w:rsidRPr="00022673">
        <w:rPr>
          <w:sz w:val="20"/>
          <w:lang w:val="es-CO"/>
        </w:rPr>
        <w:lastRenderedPageBreak/>
        <w:t>diferenciada, debido a que existe una amplia gama de demandas específicas que se pueden diferenciar por ejemplo por hora del día, día de la semana, motivo del viaje, condiciones climáticas, velocidad, disponibilidad de medio de transporte, etc. La demanda de transporte es una demanda derivada, es decir, no es un fin en sí misma. La gente viaja para satisfacer ciertas necesidades en sus destinos</w:t>
      </w:r>
      <w:r>
        <w:rPr>
          <w:sz w:val="20"/>
          <w:lang w:val="es-CO"/>
        </w:rPr>
        <w:t xml:space="preserve"> </w:t>
      </w:r>
      <w:proofErr w:type="spellStart"/>
      <w:r>
        <w:rPr>
          <w:sz w:val="20"/>
          <w:lang w:val="es-CO"/>
        </w:rPr>
        <w:t>p.e</w:t>
      </w:r>
      <w:proofErr w:type="spellEnd"/>
      <w:r>
        <w:rPr>
          <w:sz w:val="20"/>
          <w:lang w:val="es-CO"/>
        </w:rPr>
        <w:t xml:space="preserve"> </w:t>
      </w:r>
      <w:r w:rsidRPr="00022673">
        <w:rPr>
          <w:sz w:val="20"/>
          <w:lang w:val="es-CO"/>
        </w:rPr>
        <w:t>trabajo, salud, entretenimiento</w:t>
      </w:r>
      <w:r w:rsidR="005C1703">
        <w:rPr>
          <w:sz w:val="20"/>
          <w:lang w:val="es-CO"/>
        </w:rPr>
        <w:t>, entre otros</w:t>
      </w:r>
      <w:r w:rsidRPr="00022673">
        <w:rPr>
          <w:sz w:val="20"/>
          <w:lang w:val="es-CO"/>
        </w:rPr>
        <w:t>.</w:t>
      </w:r>
    </w:p>
    <w:p w14:paraId="01D3493A" w14:textId="49A5489A" w:rsidR="002E57E8" w:rsidRDefault="002E57E8" w:rsidP="002E57E8">
      <w:pPr>
        <w:rPr>
          <w:sz w:val="20"/>
          <w:lang w:val="es-CO"/>
        </w:rPr>
      </w:pPr>
      <w:r w:rsidRPr="00022673">
        <w:rPr>
          <w:sz w:val="20"/>
          <w:lang w:val="es-CO"/>
        </w:rPr>
        <w:t xml:space="preserve">Los modelos matemáticos para la descripción y/o pronóstico de la demanda son vitales para una adecuada planificación. En general los modelos propuestos en la literatura consideran que el usuario de un sistema </w:t>
      </w:r>
      <w:r w:rsidR="005C1703">
        <w:rPr>
          <w:sz w:val="20"/>
          <w:lang w:val="es-CO"/>
        </w:rPr>
        <w:t xml:space="preserve">de transporte </w:t>
      </w:r>
      <w:r w:rsidRPr="00022673">
        <w:rPr>
          <w:sz w:val="20"/>
          <w:lang w:val="es-CO"/>
        </w:rPr>
        <w:t xml:space="preserve">maximiza una medida de satisfacción al elegir una ruta u otra para realizar su viaje. Diferentes autores han propuesto diferentes ecuaciones que representan esa satisfacción. Sus propuestas se diferencian especialmente por la inclusión de </w:t>
      </w:r>
      <w:proofErr w:type="spellStart"/>
      <w:r w:rsidRPr="00022673">
        <w:rPr>
          <w:sz w:val="20"/>
          <w:lang w:val="es-CO"/>
        </w:rPr>
        <w:t>estocasticidad</w:t>
      </w:r>
      <w:proofErr w:type="spellEnd"/>
      <w:r w:rsidRPr="00022673">
        <w:rPr>
          <w:sz w:val="20"/>
          <w:lang w:val="es-CO"/>
        </w:rPr>
        <w:t xml:space="preserve"> o no en algunos de los términos de la ecuación además de su estructura matemática. </w:t>
      </w:r>
      <w:r w:rsidR="005C1703">
        <w:rPr>
          <w:sz w:val="20"/>
          <w:lang w:val="es-CO"/>
        </w:rPr>
        <w:t xml:space="preserve"> </w:t>
      </w:r>
      <w:r w:rsidRPr="00022673">
        <w:rPr>
          <w:sz w:val="20"/>
          <w:lang w:val="es-CO"/>
        </w:rPr>
        <w:t xml:space="preserve">Los modelos econométricos de elección discreta son una buena herramienta para describir y pronosticar la elección de los usuarios </w:t>
      </w:r>
      <w:r>
        <w:rPr>
          <w:sz w:val="20"/>
          <w:lang w:val="es-CO"/>
        </w:rPr>
        <w:t xml:space="preserve">en razón </w:t>
      </w:r>
      <w:r w:rsidRPr="00022673">
        <w:rPr>
          <w:sz w:val="20"/>
          <w:lang w:val="es-CO"/>
        </w:rPr>
        <w:t xml:space="preserve">a que estos modelos se encuentran bien soportados por la teoría microeconómica, poseen facilidades para trabajar en </w:t>
      </w:r>
      <w:r>
        <w:rPr>
          <w:sz w:val="20"/>
          <w:lang w:val="es-CO"/>
        </w:rPr>
        <w:t>la</w:t>
      </w:r>
      <w:r w:rsidRPr="00022673">
        <w:rPr>
          <w:sz w:val="20"/>
          <w:lang w:val="es-CO"/>
        </w:rPr>
        <w:t xml:space="preserve"> </w:t>
      </w:r>
      <w:r w:rsidR="00B21AC6" w:rsidRPr="00022673">
        <w:rPr>
          <w:sz w:val="20"/>
          <w:lang w:val="es-CO"/>
        </w:rPr>
        <w:t>especificación y</w:t>
      </w:r>
      <w:r w:rsidRPr="00022673">
        <w:rPr>
          <w:sz w:val="20"/>
          <w:lang w:val="es-CO"/>
        </w:rPr>
        <w:t xml:space="preserve"> su implementación computacional</w:t>
      </w:r>
      <w:r>
        <w:rPr>
          <w:sz w:val="20"/>
          <w:lang w:val="es-CO"/>
        </w:rPr>
        <w:t xml:space="preserve"> es </w:t>
      </w:r>
      <w:proofErr w:type="spellStart"/>
      <w:r>
        <w:rPr>
          <w:sz w:val="20"/>
          <w:lang w:val="es-CO"/>
        </w:rPr>
        <w:t>accequible</w:t>
      </w:r>
      <w:proofErr w:type="spellEnd"/>
      <w:r w:rsidRPr="00022673">
        <w:rPr>
          <w:sz w:val="20"/>
          <w:lang w:val="es-CO"/>
        </w:rPr>
        <w:t xml:space="preserve">, por tal motivo han sido los modelos preferidos en </w:t>
      </w:r>
      <w:r>
        <w:rPr>
          <w:sz w:val="20"/>
          <w:lang w:val="es-CO"/>
        </w:rPr>
        <w:t>la planificación del transporte</w:t>
      </w:r>
      <w:r w:rsidRPr="00022673">
        <w:rPr>
          <w:sz w:val="20"/>
          <w:lang w:val="es-CO"/>
        </w:rPr>
        <w:t xml:space="preserve">. Estos modelos consideran que la satisfacción del usuario se representa como una utilidad que se compone de un término determinístico que depende de las propiedades de la opción y una componente de error aleatorio que depende de los errores o de la percepción incompleta del analista; por lo tanto estos modelos requieren ser complementados con variables de tipo psicológicas que alcancen a explicar de una forma apropiada la conducta de elección del usuario y que además tengan en cuenta su racionalidad, para que sean mucho más realistas y así estimar con mayor precisión los fenómenos que ocurren en la realidad. El  comportamiento de las personas no es fácil de deducir e inferir, debido a que su elección se encuentra afectada por sus creencias y experiencias adquiridas </w:t>
      </w:r>
      <w:r>
        <w:rPr>
          <w:sz w:val="20"/>
          <w:lang w:val="es-CO"/>
        </w:rPr>
        <w:fldChar w:fldCharType="begin" w:fldLock="1"/>
      </w:r>
      <w:r>
        <w:rPr>
          <w:sz w:val="20"/>
          <w:lang w:val="es-CO"/>
        </w:rPr>
        <w:instrText>ADDIN CSL_CITATION { "citationItems" : [ { "id" : "ITEM-1", "itemData" : { "author" : [ { "dropping-particle" : "", "family" : "C\u00f3rdoba", "given" : "Jorge Eliecer", "non-dropping-particle" : "", "parse-names" : false, "suffix" : "" } ], "id" : "ITEM-1", "issued" : { "date-parts" : [ [ "2010" ] ] }, "publisher" : "Universidad Nacional de Colombia", "title" : "Modelo de Eleccion Discreta Integrando Variables Latentes y Racionalidad Limitada.", "type" : "thesis" }, "uris" : [ "http://www.mendeley.com/documents/?uuid=38b323bb-87d2-40fa-9122-82ae43ceca21" ] } ], "mendeley" : { "formattedCitation" : "(Jorge Eliecer C\u00f3rdoba, 2010)", "plainTextFormattedCitation" : "(Jorge Eliecer C\u00f3rdoba, 2010)", "previouslyFormattedCitation" : "(Jorge Eliecer C\u00f3rdoba, 2010)" }, "properties" : { "noteIndex" : 0 }, "schema" : "https://github.com/citation-style-language/schema/raw/master/csl-citation.json" }</w:instrText>
      </w:r>
      <w:r>
        <w:rPr>
          <w:sz w:val="20"/>
          <w:lang w:val="es-CO"/>
        </w:rPr>
        <w:fldChar w:fldCharType="separate"/>
      </w:r>
      <w:r w:rsidRPr="0056558E">
        <w:rPr>
          <w:noProof/>
          <w:sz w:val="20"/>
          <w:lang w:val="es-CO"/>
        </w:rPr>
        <w:t>(Jorge Eliecer Córdoba, 2010)</w:t>
      </w:r>
      <w:r>
        <w:rPr>
          <w:sz w:val="20"/>
          <w:lang w:val="es-CO"/>
        </w:rPr>
        <w:fldChar w:fldCharType="end"/>
      </w:r>
      <w:r w:rsidRPr="00022673">
        <w:rPr>
          <w:sz w:val="20"/>
          <w:lang w:val="es-CO"/>
        </w:rPr>
        <w:t xml:space="preserve">; es por esto que la forma como un individuo percibe su entorno puede explicar parte de la componente aleatoria de la función de utilidad en los modelos de transporte a través de atributos específicos individuales observados e inobservados. </w:t>
      </w:r>
      <w:r>
        <w:rPr>
          <w:sz w:val="20"/>
          <w:lang w:val="es-CO"/>
        </w:rPr>
        <w:fldChar w:fldCharType="begin" w:fldLock="1"/>
      </w:r>
      <w:r w:rsidR="00601EBD">
        <w:rPr>
          <w:sz w:val="20"/>
          <w:lang w:val="es-CO"/>
        </w:rPr>
        <w:instrText>ADDIN CSL_CITATION { "citationItems" : [ { "id" : "ITEM-1", "itemData" : { "DOI" : "10.1080/01441647.2010.498589", "ISSN" : "0144-1647", "author" : [ { "dropping-particle" : "", "family" : "Li", "given" : "Zheng", "non-dropping-particle" : "", "parse-names" : false, "suffix" : "" }, { "dropping-particle" : "", "family" : "Hensher", "given" : "David", "non-dropping-particle" : "", "parse-names" : false, "suffix" : "" } ], "container-title" : "Transport Reviews", "id" : "ITEM-1", "issue" : "1", "issued" : { "date-parts" : [ [ "2011", "1" ] ] }, "page" : "97-115", "title" : "Prospect Theoretic Contributions in Understanding Traveller Behaviour: A Review and Some Comments", "type" : "article-journal", "volume" : "31" }, "uris" : [ "http://www.mendeley.com/documents/?uuid=ff707b77-dcfc-4aee-be41-8d94b0468816" ] } ], "mendeley" : { "formattedCitation" : "(Z. Li &amp; Hensher, 2011)", "manualFormatting" : "Li and Hensher (2011)", "plainTextFormattedCitation" : "(Z. Li &amp; Hensher, 2011)", "previouslyFormattedCitation" : "(Z. Li &amp; Hensher, 2011)" }, "properties" : { "noteIndex" : 0 }, "schema" : "https://github.com/citation-style-language/schema/raw/master/csl-citation.json" }</w:instrText>
      </w:r>
      <w:r>
        <w:rPr>
          <w:sz w:val="20"/>
          <w:lang w:val="es-CO"/>
        </w:rPr>
        <w:fldChar w:fldCharType="separate"/>
      </w:r>
      <w:r w:rsidRPr="004E25E0">
        <w:rPr>
          <w:noProof/>
          <w:sz w:val="20"/>
          <w:lang w:val="es-CO"/>
        </w:rPr>
        <w:t xml:space="preserve">Li and Hensher </w:t>
      </w:r>
      <w:r>
        <w:rPr>
          <w:noProof/>
          <w:sz w:val="20"/>
          <w:lang w:val="es-CO"/>
        </w:rPr>
        <w:t>(</w:t>
      </w:r>
      <w:r w:rsidRPr="004E25E0">
        <w:rPr>
          <w:noProof/>
          <w:sz w:val="20"/>
          <w:lang w:val="es-CO"/>
        </w:rPr>
        <w:t>2011)</w:t>
      </w:r>
      <w:r>
        <w:rPr>
          <w:sz w:val="20"/>
          <w:lang w:val="es-CO"/>
        </w:rPr>
        <w:fldChar w:fldCharType="end"/>
      </w:r>
      <w:r>
        <w:rPr>
          <w:sz w:val="20"/>
          <w:lang w:val="es-CO"/>
        </w:rPr>
        <w:t xml:space="preserve"> </w:t>
      </w:r>
      <w:r w:rsidRPr="00022673">
        <w:rPr>
          <w:sz w:val="20"/>
          <w:lang w:val="es-CO"/>
        </w:rPr>
        <w:t>afirman que “dadas las ventajas de las teorías no UT (teoría</w:t>
      </w:r>
      <w:r>
        <w:rPr>
          <w:sz w:val="20"/>
          <w:lang w:val="es-CO"/>
        </w:rPr>
        <w:t>s de comportamiento humano</w:t>
      </w:r>
      <w:r w:rsidRPr="00022673">
        <w:rPr>
          <w:sz w:val="20"/>
          <w:lang w:val="es-CO"/>
        </w:rPr>
        <w:t>) en la comprensión de las actitudes hacia el riesgo y la elección, se recomienda que estas teorías sean incorporadas en los estudios de comportamiento del viajero como un complemento a los modelos existentes”.</w:t>
      </w:r>
    </w:p>
    <w:p w14:paraId="534856B6" w14:textId="1870DD5C" w:rsidR="002E57E8" w:rsidRPr="005C1703" w:rsidRDefault="002E57E8" w:rsidP="002E57E8">
      <w:pPr>
        <w:rPr>
          <w:sz w:val="20"/>
          <w:lang w:val="es-CO"/>
        </w:rPr>
      </w:pPr>
    </w:p>
    <w:p w14:paraId="6382C7D8" w14:textId="087B5859" w:rsidR="002E57E8" w:rsidRPr="005C1703" w:rsidRDefault="002E57E8" w:rsidP="002E57E8">
      <w:pPr>
        <w:rPr>
          <w:sz w:val="20"/>
          <w:lang w:val="es-CO"/>
        </w:rPr>
      </w:pPr>
      <w:r w:rsidRPr="005C1703">
        <w:rPr>
          <w:sz w:val="20"/>
          <w:lang w:val="es-CO"/>
        </w:rPr>
        <w:t xml:space="preserve">Según </w:t>
      </w:r>
      <w:proofErr w:type="spellStart"/>
      <w:r w:rsidRPr="005C1703">
        <w:rPr>
          <w:sz w:val="20"/>
          <w:lang w:val="es-CO"/>
        </w:rPr>
        <w:t>Wee</w:t>
      </w:r>
      <w:proofErr w:type="spellEnd"/>
      <w:r w:rsidRPr="005C1703">
        <w:rPr>
          <w:sz w:val="20"/>
          <w:lang w:val="es-CO"/>
        </w:rPr>
        <w:t xml:space="preserve"> </w:t>
      </w:r>
      <w:r w:rsidRPr="005C1703">
        <w:rPr>
          <w:sz w:val="20"/>
          <w:lang w:val="es-CO"/>
        </w:rPr>
        <w:fldChar w:fldCharType="begin" w:fldLock="1"/>
      </w:r>
      <w:r w:rsidRPr="005C1703">
        <w:rPr>
          <w:sz w:val="20"/>
          <w:lang w:val="es-CO"/>
        </w:rPr>
        <w:instrText>ADDIN CSL_CITATION { "citationItems" : [ { "id" : "ITEM-1", "itemData" : { "author" : [ { "dropping-particle" : "Van", "family" : "Wee", "given" : "Bert", "non-dropping-particle" : "", "parse-names" : false, "suffix" : "" } ], "container-title" : "EJTIR", "id" : "ITEM-1", "issue" : "10(4)", "issued" : { "date-parts" : [ [ "2010" ] ] }, "page" : "385-394", "title" : "Prospect Theory and Travel Behaviour: a Personal Reflection Based on a Seminar", "type" : "article-journal", "volume" : "10" }, "uris" : [ "http://www.mendeley.com/documents/?uuid=bbf20ca2-88d5-4071-97e3-dcb4951df469" ] } ], "mendeley" : { "formattedCitation" : "(Wee, 2010)", "plainTextFormattedCitation" : "(Wee, 2010)", "previouslyFormattedCitation" : "(Wee, 2010)" }, "properties" : { "noteIndex" : 0 }, "schema" : "https://github.com/citation-style-language/schema/raw/master/csl-citation.json" }</w:instrText>
      </w:r>
      <w:r w:rsidRPr="005C1703">
        <w:rPr>
          <w:sz w:val="20"/>
          <w:lang w:val="es-CO"/>
        </w:rPr>
        <w:fldChar w:fldCharType="separate"/>
      </w:r>
      <w:r w:rsidRPr="005C1703">
        <w:rPr>
          <w:noProof/>
          <w:sz w:val="20"/>
          <w:lang w:val="es-CO"/>
        </w:rPr>
        <w:t>(Wee, 2010)</w:t>
      </w:r>
      <w:r w:rsidRPr="005C1703">
        <w:rPr>
          <w:sz w:val="20"/>
          <w:lang w:val="es-CO"/>
        </w:rPr>
        <w:fldChar w:fldCharType="end"/>
      </w:r>
      <w:r w:rsidR="00C020CE">
        <w:rPr>
          <w:sz w:val="20"/>
          <w:lang w:val="es-CO"/>
        </w:rPr>
        <w:t>, las t</w:t>
      </w:r>
      <w:r w:rsidRPr="005C1703">
        <w:rPr>
          <w:sz w:val="20"/>
          <w:lang w:val="es-CO"/>
        </w:rPr>
        <w:t>eorías de comportamiento pueden también utilizarse para modelar y entender comportamientos en la conducción, en particular, el comportamiento de la percepción – riesgo y la toma de riesgos en situaciones de incertidumbre, no sólo en condiciones "normales", sino también en entornos complejos como los relacionados con condiciones de congestión, situaciones propensas a los accidentes y en situaciones extremas, también puede aplicarse a las externalidades negativas debidas al transporte, como los impactos que generan lo niveles de ruido, la seguridad vial y para la evaluación de proyectos de infraestructura, todas ellas pueden ser interpretadas de manera explícita (y valoradas) basadas en las premisas de las teorías de comportamiento.</w:t>
      </w:r>
      <w:r w:rsidR="00C020CE">
        <w:rPr>
          <w:sz w:val="20"/>
          <w:lang w:val="es-CO"/>
        </w:rPr>
        <w:t xml:space="preserve"> </w:t>
      </w:r>
      <w:r w:rsidRPr="005C1703">
        <w:rPr>
          <w:sz w:val="20"/>
          <w:lang w:val="es-CO"/>
        </w:rPr>
        <w:fldChar w:fldCharType="begin" w:fldLock="1"/>
      </w:r>
      <w:r w:rsidRPr="005C1703">
        <w:rPr>
          <w:sz w:val="20"/>
          <w:lang w:val="es-CO"/>
        </w:rPr>
        <w:instrText>ADDIN CSL_CITATION { "citationItems" : [ { "id" : "ITEM-1", "itemData" : { "DOI" : "10.1080/0144164042000313638", "ISSN" : "0144-1647", "author" : [ { "dropping-particle" : "", "family" : "Stern", "given" : "Eliahu", "non-dropping-particle" : "", "parse-names" : false, "suffix" : "" }, { "dropping-particle" : "", "family" : "Richardson", "given" : "Harry W.", "non-dropping-particle" : "", "parse-names" : false, "suffix" : "" } ], "container-title" : "Transport Reviews", "id" : "ITEM-1", "issue" : "2", "issued" : { "date-parts" : [ [ "2005", "3" ] ] }, "page" : "159-180", "title" : "Behavioural modelling of road users: current research and future needs", "type" : "article-journal", "volume" : "25" }, "uris" : [ "http://www.mendeley.com/documents/?uuid=619ad90b-a4c5-4394-a723-da52f12f8242" ] } ], "mendeley" : { "formattedCitation" : "(Stern &amp; Richardson, 2005)", "plainTextFormattedCitation" : "(Stern &amp; Richardson, 2005)", "previouslyFormattedCitation" : "(Stern &amp; Richardson, 2005)" }, "properties" : { "noteIndex" : 0 }, "schema" : "https://github.com/citation-style-language/schema/raw/master/csl-citation.json" }</w:instrText>
      </w:r>
      <w:r w:rsidRPr="005C1703">
        <w:rPr>
          <w:sz w:val="20"/>
          <w:lang w:val="es-CO"/>
        </w:rPr>
        <w:fldChar w:fldCharType="separate"/>
      </w:r>
      <w:r w:rsidRPr="005C1703">
        <w:rPr>
          <w:noProof/>
          <w:sz w:val="20"/>
          <w:lang w:val="es-CO"/>
        </w:rPr>
        <w:t>(Stern &amp; Richardson, 2005)</w:t>
      </w:r>
      <w:r w:rsidRPr="005C1703">
        <w:rPr>
          <w:sz w:val="20"/>
          <w:lang w:val="es-CO"/>
        </w:rPr>
        <w:fldChar w:fldCharType="end"/>
      </w:r>
      <w:r w:rsidR="00C020CE">
        <w:rPr>
          <w:sz w:val="20"/>
          <w:lang w:val="es-CO"/>
        </w:rPr>
        <w:t xml:space="preserve"> afirman que “l</w:t>
      </w:r>
      <w:r w:rsidRPr="005C1703">
        <w:rPr>
          <w:sz w:val="20"/>
          <w:lang w:val="es-CO"/>
        </w:rPr>
        <w:t>a investigación del comportamiento en el transporte está dirigido a mejorar nuestra comprensión de tanto los viajes y el comportamiento de los individuos que integran el sistema. Una mejor comprensión del comportamiento de asignación y viaje mejorará la previsión de la demanda y la evaluación de las políticas de transporte emergentes, y una mejor comprensión del comportamiento de los conductores mejorará nuestros medios para aumentar la seguridad vial”</w:t>
      </w:r>
    </w:p>
    <w:p w14:paraId="2B39A2EE" w14:textId="77777777" w:rsidR="002E57E8" w:rsidRPr="00BF3761" w:rsidRDefault="002E57E8" w:rsidP="002E57E8">
      <w:pPr>
        <w:rPr>
          <w:spacing w:val="-5"/>
          <w:sz w:val="20"/>
          <w:szCs w:val="20"/>
          <w:lang w:val="es-CO"/>
        </w:rPr>
      </w:pPr>
    </w:p>
    <w:p w14:paraId="332687D5" w14:textId="6BEDD1A5" w:rsidR="00C020CE" w:rsidRDefault="002E57E8" w:rsidP="00C020CE">
      <w:pPr>
        <w:rPr>
          <w:spacing w:val="-5"/>
          <w:sz w:val="20"/>
          <w:szCs w:val="20"/>
          <w:lang w:val="es-CO"/>
        </w:rPr>
      </w:pPr>
      <w:r w:rsidRPr="00BF3761">
        <w:rPr>
          <w:spacing w:val="-5"/>
          <w:sz w:val="20"/>
          <w:szCs w:val="20"/>
          <w:lang w:val="es-CO"/>
        </w:rPr>
        <w:t xml:space="preserve">Este </w:t>
      </w:r>
      <w:proofErr w:type="spellStart"/>
      <w:r w:rsidRPr="00BF3761">
        <w:rPr>
          <w:spacing w:val="-5"/>
          <w:sz w:val="20"/>
          <w:szCs w:val="20"/>
          <w:lang w:val="es-CO"/>
        </w:rPr>
        <w:t>paper</w:t>
      </w:r>
      <w:proofErr w:type="spellEnd"/>
      <w:r w:rsidRPr="00BF3761">
        <w:rPr>
          <w:spacing w:val="-5"/>
          <w:sz w:val="20"/>
          <w:szCs w:val="20"/>
          <w:lang w:val="es-CO"/>
        </w:rPr>
        <w:t xml:space="preserve"> es un acercamiento a observar </w:t>
      </w:r>
      <w:r w:rsidR="00C020CE">
        <w:rPr>
          <w:spacing w:val="-5"/>
          <w:sz w:val="20"/>
          <w:szCs w:val="20"/>
          <w:lang w:val="es-CO"/>
        </w:rPr>
        <w:t xml:space="preserve">cuales </w:t>
      </w:r>
      <w:r w:rsidRPr="00BF3761">
        <w:rPr>
          <w:spacing w:val="-5"/>
          <w:sz w:val="20"/>
          <w:szCs w:val="20"/>
          <w:lang w:val="es-CO"/>
        </w:rPr>
        <w:t xml:space="preserve">modelos de comportamiento se han utilizado en la </w:t>
      </w:r>
      <w:r w:rsidR="00C020CE">
        <w:rPr>
          <w:spacing w:val="-5"/>
          <w:sz w:val="20"/>
          <w:szCs w:val="20"/>
          <w:lang w:val="es-CO"/>
        </w:rPr>
        <w:t xml:space="preserve">modelación de elección de rutas. A continuación se </w:t>
      </w:r>
      <w:r w:rsidR="00C020CE" w:rsidRPr="00BF3761">
        <w:rPr>
          <w:sz w:val="20"/>
          <w:szCs w:val="20"/>
          <w:lang w:val="es-CO"/>
        </w:rPr>
        <w:t>describe</w:t>
      </w:r>
      <w:r w:rsidR="00C020CE">
        <w:rPr>
          <w:sz w:val="20"/>
          <w:szCs w:val="20"/>
          <w:lang w:val="es-CO"/>
        </w:rPr>
        <w:t>n</w:t>
      </w:r>
      <w:r w:rsidR="00C020CE" w:rsidRPr="00BF3761">
        <w:rPr>
          <w:sz w:val="20"/>
          <w:szCs w:val="20"/>
          <w:lang w:val="es-CO"/>
        </w:rPr>
        <w:t xml:space="preserve"> </w:t>
      </w:r>
      <w:r w:rsidR="00C020CE">
        <w:rPr>
          <w:sz w:val="20"/>
          <w:szCs w:val="20"/>
          <w:lang w:val="es-CO"/>
        </w:rPr>
        <w:t xml:space="preserve">cada </w:t>
      </w:r>
      <w:r w:rsidR="00C020CE" w:rsidRPr="00BF3761">
        <w:rPr>
          <w:sz w:val="20"/>
          <w:szCs w:val="20"/>
          <w:lang w:val="es-CO"/>
        </w:rPr>
        <w:t>uno de esos modelos generales de decisión</w:t>
      </w:r>
      <w:r w:rsidR="00C020CE">
        <w:rPr>
          <w:sz w:val="20"/>
          <w:szCs w:val="20"/>
          <w:lang w:val="es-CO"/>
        </w:rPr>
        <w:t xml:space="preserve">, </w:t>
      </w:r>
      <w:r w:rsidR="00C020CE" w:rsidRPr="00BF3761">
        <w:rPr>
          <w:sz w:val="20"/>
          <w:szCs w:val="20"/>
          <w:lang w:val="es-CO"/>
        </w:rPr>
        <w:t xml:space="preserve">cómo han sido usados en la </w:t>
      </w:r>
      <w:r w:rsidR="00C020CE">
        <w:rPr>
          <w:sz w:val="20"/>
          <w:szCs w:val="20"/>
          <w:lang w:val="es-CO"/>
        </w:rPr>
        <w:t>modelación de elección de rutas, cuáles son sus principales ventajas y desventajas, y por último se referencian algunos trabajos en los cuales se utilizan estos modelos junto con datos reales.</w:t>
      </w:r>
    </w:p>
    <w:p w14:paraId="06F186C4" w14:textId="77777777" w:rsidR="002E57E8" w:rsidRPr="00DD3E5A" w:rsidRDefault="002E57E8" w:rsidP="002E57E8">
      <w:pPr>
        <w:rPr>
          <w:sz w:val="20"/>
          <w:szCs w:val="20"/>
          <w:lang w:val="es-CO"/>
        </w:rPr>
      </w:pPr>
    </w:p>
    <w:p w14:paraId="7ACBB9B5" w14:textId="274B2028" w:rsidR="002E57E8" w:rsidRPr="00BF3761" w:rsidRDefault="00B21AC6" w:rsidP="002E57E8">
      <w:pPr>
        <w:pStyle w:val="Ttulo1"/>
        <w:numPr>
          <w:ilvl w:val="0"/>
          <w:numId w:val="0"/>
        </w:numPr>
        <w:rPr>
          <w:sz w:val="20"/>
          <w:lang w:val="es-CO"/>
        </w:rPr>
      </w:pPr>
      <w:r>
        <w:rPr>
          <w:sz w:val="20"/>
          <w:lang w:val="es-CO"/>
        </w:rPr>
        <w:t>2 Modelos</w:t>
      </w:r>
      <w:r w:rsidR="002E57E8">
        <w:rPr>
          <w:sz w:val="20"/>
          <w:lang w:val="es-CO"/>
        </w:rPr>
        <w:t xml:space="preserve"> de Comportamiento aplicados a la modelación de elección de rutas </w:t>
      </w:r>
    </w:p>
    <w:p w14:paraId="74A050E8" w14:textId="77777777" w:rsidR="002E57E8" w:rsidRPr="00BF3761" w:rsidRDefault="002E57E8" w:rsidP="002E57E8">
      <w:pPr>
        <w:ind w:firstLine="284"/>
        <w:rPr>
          <w:szCs w:val="20"/>
          <w:lang w:val="es-CO"/>
        </w:rPr>
      </w:pPr>
    </w:p>
    <w:p w14:paraId="454CD3BC" w14:textId="4249BDC0" w:rsidR="002E57E8" w:rsidRDefault="002E57E8" w:rsidP="002E57E8">
      <w:pPr>
        <w:ind w:firstLine="284"/>
        <w:rPr>
          <w:sz w:val="20"/>
          <w:szCs w:val="20"/>
          <w:lang w:val="es-CO"/>
        </w:rPr>
      </w:pPr>
      <w:r w:rsidRPr="00BF3761">
        <w:rPr>
          <w:sz w:val="20"/>
          <w:szCs w:val="20"/>
          <w:lang w:val="es-CO"/>
        </w:rPr>
        <w:t>Desde mediados del</w:t>
      </w:r>
      <w:r w:rsidR="00B21AC6">
        <w:rPr>
          <w:sz w:val="20"/>
          <w:szCs w:val="20"/>
          <w:lang w:val="es-CO"/>
        </w:rPr>
        <w:t xml:space="preserve"> siglo XX</w:t>
      </w:r>
      <w:r>
        <w:rPr>
          <w:sz w:val="20"/>
          <w:szCs w:val="20"/>
          <w:lang w:val="es-CO"/>
        </w:rPr>
        <w:t xml:space="preserve"> se ha propuesto la </w:t>
      </w:r>
      <w:r w:rsidRPr="00BF3761">
        <w:rPr>
          <w:sz w:val="20"/>
          <w:szCs w:val="20"/>
          <w:lang w:val="es-CO"/>
        </w:rPr>
        <w:t>teoría de valor esperado como el modelo básico en la construcción de modelos de elección racional y de elección discreta, pero en la década de los 70 algunos investigadores revelaron muchas de sus debilidades y desde allí se han propuesto modelos alternativos que intentan solventarlas</w:t>
      </w:r>
      <w:r w:rsidR="00C020CE">
        <w:rPr>
          <w:sz w:val="20"/>
          <w:szCs w:val="20"/>
          <w:lang w:val="es-CO"/>
        </w:rPr>
        <w:t xml:space="preserve"> y se </w:t>
      </w:r>
      <w:r w:rsidRPr="00BF3761">
        <w:rPr>
          <w:sz w:val="20"/>
          <w:szCs w:val="20"/>
          <w:lang w:val="es-CO"/>
        </w:rPr>
        <w:t xml:space="preserve">han </w:t>
      </w:r>
      <w:r w:rsidR="00C020CE">
        <w:rPr>
          <w:sz w:val="20"/>
          <w:szCs w:val="20"/>
          <w:lang w:val="es-CO"/>
        </w:rPr>
        <w:t xml:space="preserve">realizado avances, </w:t>
      </w:r>
      <w:r w:rsidRPr="00BF3761">
        <w:rPr>
          <w:sz w:val="20"/>
          <w:szCs w:val="20"/>
          <w:lang w:val="es-CO"/>
        </w:rPr>
        <w:t xml:space="preserve">adaptaciones </w:t>
      </w:r>
      <w:r w:rsidR="00C020CE">
        <w:rPr>
          <w:sz w:val="20"/>
          <w:szCs w:val="20"/>
          <w:lang w:val="es-CO"/>
        </w:rPr>
        <w:t xml:space="preserve">y transformaciones </w:t>
      </w:r>
      <w:r w:rsidRPr="00BF3761">
        <w:rPr>
          <w:sz w:val="20"/>
          <w:szCs w:val="20"/>
          <w:lang w:val="es-CO"/>
        </w:rPr>
        <w:t xml:space="preserve">que arrojan resultados más o menos cercanos a lo observado en la realidad. </w:t>
      </w:r>
      <w:r w:rsidR="00C020CE">
        <w:rPr>
          <w:sz w:val="20"/>
          <w:szCs w:val="20"/>
          <w:lang w:val="es-CO"/>
        </w:rPr>
        <w:t xml:space="preserve"> </w:t>
      </w:r>
    </w:p>
    <w:p w14:paraId="2F63AC17" w14:textId="77777777" w:rsidR="002E57E8" w:rsidRDefault="002E57E8" w:rsidP="002E57E8">
      <w:pPr>
        <w:rPr>
          <w:sz w:val="20"/>
          <w:szCs w:val="20"/>
          <w:lang w:val="es-CO"/>
        </w:rPr>
      </w:pPr>
    </w:p>
    <w:p w14:paraId="1DCDAB33" w14:textId="77777777" w:rsidR="002E57E8" w:rsidRPr="00BF3761" w:rsidRDefault="002E57E8" w:rsidP="002E57E8">
      <w:pPr>
        <w:rPr>
          <w:sz w:val="20"/>
          <w:szCs w:val="20"/>
          <w:lang w:val="es-CO"/>
        </w:rPr>
      </w:pPr>
      <w:r>
        <w:rPr>
          <w:sz w:val="20"/>
          <w:szCs w:val="20"/>
          <w:lang w:val="es-CO"/>
        </w:rPr>
        <w:t xml:space="preserve">2.1 </w:t>
      </w:r>
      <w:r w:rsidRPr="00BF3761">
        <w:rPr>
          <w:sz w:val="20"/>
          <w:szCs w:val="20"/>
          <w:lang w:val="es-CO"/>
        </w:rPr>
        <w:t>Teoría de utilidad esperada</w:t>
      </w:r>
    </w:p>
    <w:p w14:paraId="762D89E2" w14:textId="77777777" w:rsidR="002E57E8" w:rsidRPr="00BF3761" w:rsidRDefault="002E57E8" w:rsidP="002E57E8">
      <w:pPr>
        <w:rPr>
          <w:sz w:val="20"/>
          <w:szCs w:val="20"/>
          <w:lang w:val="es-CO"/>
        </w:rPr>
      </w:pPr>
    </w:p>
    <w:p w14:paraId="4C0F9272" w14:textId="77777777" w:rsidR="002E57E8" w:rsidRPr="00BF3761" w:rsidRDefault="002E57E8" w:rsidP="002E57E8">
      <w:pPr>
        <w:rPr>
          <w:sz w:val="20"/>
          <w:szCs w:val="20"/>
          <w:lang w:val="es-CO"/>
        </w:rPr>
      </w:pPr>
      <w:r w:rsidRPr="00BF3761">
        <w:rPr>
          <w:sz w:val="20"/>
          <w:szCs w:val="20"/>
          <w:lang w:val="es-CO"/>
        </w:rPr>
        <w:lastRenderedPageBreak/>
        <w:t xml:space="preserve">En el siglo XVII, Pascal y Fermat asumieron que los individuos evaluarían una alternativa monetaria sobre la base de sus valores esperados, de modo que una lotería que ofrece los posibles beneficios </w:t>
      </w:r>
      <m:oMath>
        <m:d>
          <m:dPr>
            <m:ctrlPr>
              <w:rPr>
                <w:rFonts w:ascii="Cambria Math" w:hAnsi="Cambria Math"/>
                <w:i/>
                <w:sz w:val="20"/>
                <w:szCs w:val="20"/>
                <w:lang w:val="es-CO"/>
              </w:rPr>
            </m:ctrlPr>
          </m:dPr>
          <m:e>
            <m:sSub>
              <m:sSubPr>
                <m:ctrlPr>
                  <w:rPr>
                    <w:rFonts w:ascii="Cambria Math" w:hAnsi="Cambria Math"/>
                    <w:i/>
                    <w:sz w:val="20"/>
                    <w:szCs w:val="20"/>
                    <w:lang w:val="es-CO"/>
                  </w:rPr>
                </m:ctrlPr>
              </m:sSubPr>
              <m:e>
                <m:r>
                  <w:rPr>
                    <w:rFonts w:ascii="Cambria Math" w:hAnsi="Cambria Math"/>
                    <w:sz w:val="20"/>
                    <w:szCs w:val="20"/>
                    <w:lang w:val="es-CO"/>
                  </w:rPr>
                  <m:t>x</m:t>
                </m:r>
              </m:e>
              <m:sub>
                <m:r>
                  <w:rPr>
                    <w:rFonts w:ascii="Cambria Math" w:hAnsi="Cambria Math"/>
                    <w:sz w:val="20"/>
                    <w:szCs w:val="20"/>
                    <w:lang w:val="es-CO"/>
                  </w:rPr>
                  <m:t>1</m:t>
                </m:r>
              </m:sub>
            </m:sSub>
            <m:r>
              <w:rPr>
                <w:rFonts w:ascii="Cambria Math" w:hAnsi="Cambria Math"/>
                <w:sz w:val="20"/>
                <w:szCs w:val="20"/>
                <w:lang w:val="es-CO"/>
              </w:rPr>
              <m:t>,…,</m:t>
            </m:r>
            <m:sSub>
              <m:sSubPr>
                <m:ctrlPr>
                  <w:rPr>
                    <w:rFonts w:ascii="Cambria Math" w:hAnsi="Cambria Math"/>
                    <w:i/>
                    <w:sz w:val="20"/>
                    <w:szCs w:val="20"/>
                    <w:lang w:val="es-CO"/>
                  </w:rPr>
                </m:ctrlPr>
              </m:sSubPr>
              <m:e>
                <m:r>
                  <w:rPr>
                    <w:rFonts w:ascii="Cambria Math" w:hAnsi="Cambria Math"/>
                    <w:sz w:val="20"/>
                    <w:szCs w:val="20"/>
                    <w:lang w:val="es-CO"/>
                  </w:rPr>
                  <m:t>x</m:t>
                </m:r>
              </m:e>
              <m:sub>
                <m:r>
                  <w:rPr>
                    <w:rFonts w:ascii="Cambria Math" w:hAnsi="Cambria Math"/>
                    <w:sz w:val="20"/>
                    <w:szCs w:val="20"/>
                    <w:lang w:val="es-CO"/>
                  </w:rPr>
                  <m:t>n</m:t>
                </m:r>
              </m:sub>
            </m:sSub>
          </m:e>
        </m:d>
      </m:oMath>
      <w:r w:rsidRPr="00BF3761">
        <w:rPr>
          <w:sz w:val="20"/>
          <w:szCs w:val="20"/>
          <w:lang w:val="es-CO"/>
        </w:rPr>
        <w:t xml:space="preserve"> con probabilidades respectivas </w:t>
      </w:r>
      <m:oMath>
        <m:r>
          <w:rPr>
            <w:rFonts w:ascii="Cambria Math" w:hAnsi="Cambria Math"/>
            <w:sz w:val="20"/>
            <w:szCs w:val="20"/>
            <w:lang w:val="es-CO"/>
          </w:rPr>
          <m:t>(</m:t>
        </m:r>
        <m:sSub>
          <m:sSubPr>
            <m:ctrlPr>
              <w:rPr>
                <w:rFonts w:ascii="Cambria Math" w:hAnsi="Cambria Math"/>
                <w:i/>
                <w:sz w:val="20"/>
                <w:szCs w:val="20"/>
                <w:lang w:val="es-CO"/>
              </w:rPr>
            </m:ctrlPr>
          </m:sSubPr>
          <m:e>
            <m:r>
              <w:rPr>
                <w:rFonts w:ascii="Cambria Math" w:hAnsi="Cambria Math"/>
                <w:sz w:val="20"/>
                <w:szCs w:val="20"/>
                <w:lang w:val="es-CO"/>
              </w:rPr>
              <m:t>p</m:t>
            </m:r>
          </m:e>
          <m:sub>
            <m:r>
              <w:rPr>
                <w:rFonts w:ascii="Cambria Math" w:hAnsi="Cambria Math"/>
                <w:sz w:val="20"/>
                <w:szCs w:val="20"/>
                <w:lang w:val="es-CO"/>
              </w:rPr>
              <m:t>1</m:t>
            </m:r>
          </m:sub>
        </m:sSub>
        <m:r>
          <w:rPr>
            <w:rFonts w:ascii="Cambria Math" w:hAnsi="Cambria Math"/>
            <w:sz w:val="20"/>
            <w:szCs w:val="20"/>
            <w:lang w:val="es-CO"/>
          </w:rPr>
          <m:t>,</m:t>
        </m:r>
        <m:sSub>
          <m:sSubPr>
            <m:ctrlPr>
              <w:rPr>
                <w:rFonts w:ascii="Cambria Math" w:hAnsi="Cambria Math"/>
                <w:i/>
                <w:sz w:val="20"/>
                <w:szCs w:val="20"/>
                <w:lang w:val="es-CO"/>
              </w:rPr>
            </m:ctrlPr>
          </m:sSubPr>
          <m:e>
            <m:r>
              <w:rPr>
                <w:rFonts w:ascii="Cambria Math" w:hAnsi="Cambria Math"/>
                <w:sz w:val="20"/>
                <w:szCs w:val="20"/>
                <w:lang w:val="es-CO"/>
              </w:rPr>
              <m:t>p</m:t>
            </m:r>
          </m:e>
          <m:sub>
            <m:r>
              <w:rPr>
                <w:rFonts w:ascii="Cambria Math" w:hAnsi="Cambria Math"/>
                <w:sz w:val="20"/>
                <w:szCs w:val="20"/>
                <w:lang w:val="es-CO"/>
              </w:rPr>
              <m:t>2</m:t>
            </m:r>
          </m:sub>
        </m:sSub>
        <m:r>
          <w:rPr>
            <w:rFonts w:ascii="Cambria Math" w:hAnsi="Cambria Math"/>
            <w:sz w:val="20"/>
            <w:szCs w:val="20"/>
            <w:lang w:val="es-CO"/>
          </w:rPr>
          <m:t>,…,</m:t>
        </m:r>
        <m:sSub>
          <m:sSubPr>
            <m:ctrlPr>
              <w:rPr>
                <w:rFonts w:ascii="Cambria Math" w:hAnsi="Cambria Math"/>
                <w:i/>
                <w:sz w:val="20"/>
                <w:szCs w:val="20"/>
                <w:lang w:val="es-CO"/>
              </w:rPr>
            </m:ctrlPr>
          </m:sSubPr>
          <m:e>
            <m:r>
              <w:rPr>
                <w:rFonts w:ascii="Cambria Math" w:hAnsi="Cambria Math"/>
                <w:sz w:val="20"/>
                <w:szCs w:val="20"/>
                <w:lang w:val="es-CO"/>
              </w:rPr>
              <m:t>p</m:t>
            </m:r>
          </m:e>
          <m:sub>
            <m:r>
              <w:rPr>
                <w:rFonts w:ascii="Cambria Math" w:hAnsi="Cambria Math"/>
                <w:sz w:val="20"/>
                <w:szCs w:val="20"/>
                <w:lang w:val="es-CO"/>
              </w:rPr>
              <m:t>n</m:t>
            </m:r>
          </m:sub>
        </m:sSub>
        <m:r>
          <w:rPr>
            <w:rFonts w:ascii="Cambria Math" w:hAnsi="Cambria Math"/>
            <w:sz w:val="20"/>
            <w:szCs w:val="20"/>
            <w:lang w:val="es-CO"/>
          </w:rPr>
          <m:t>)</m:t>
        </m:r>
      </m:oMath>
      <w:r w:rsidRPr="00BF3761">
        <w:rPr>
          <w:sz w:val="20"/>
          <w:szCs w:val="20"/>
          <w:lang w:val="es-CO"/>
        </w:rPr>
        <w:t xml:space="preserve"> produciría tanta satisfacción a un pago seguro igual a su valor esperado </w:t>
      </w:r>
      <m:oMath>
        <m:acc>
          <m:accPr>
            <m:chr m:val="̅"/>
            <m:ctrlPr>
              <w:rPr>
                <w:rFonts w:ascii="Cambria Math" w:hAnsi="Cambria Math"/>
                <w:i/>
                <w:sz w:val="20"/>
                <w:szCs w:val="20"/>
                <w:lang w:val="es-CO"/>
              </w:rPr>
            </m:ctrlPr>
          </m:accPr>
          <m:e>
            <m:r>
              <w:rPr>
                <w:rFonts w:ascii="Cambria Math" w:hAnsi="Cambria Math"/>
                <w:sz w:val="20"/>
                <w:szCs w:val="20"/>
                <w:lang w:val="es-CO"/>
              </w:rPr>
              <m:t>X</m:t>
            </m:r>
          </m:e>
        </m:acc>
        <m:r>
          <w:rPr>
            <w:rFonts w:ascii="Cambria Math" w:hAnsi="Cambria Math"/>
            <w:sz w:val="20"/>
            <w:szCs w:val="20"/>
            <w:lang w:val="es-CO"/>
          </w:rPr>
          <m:t>=</m:t>
        </m:r>
        <m:nary>
          <m:naryPr>
            <m:chr m:val="∑"/>
            <m:limLoc m:val="undOvr"/>
            <m:subHide m:val="1"/>
            <m:supHide m:val="1"/>
            <m:ctrlPr>
              <w:rPr>
                <w:rFonts w:ascii="Cambria Math" w:hAnsi="Cambria Math" w:cs="Cambria Math"/>
                <w:i/>
                <w:sz w:val="20"/>
                <w:szCs w:val="20"/>
                <w:lang w:val="es-CO"/>
              </w:rPr>
            </m:ctrlPr>
          </m:naryPr>
          <m:sub/>
          <m:sup/>
          <m:e>
            <m:sSub>
              <m:sSubPr>
                <m:ctrlPr>
                  <w:rPr>
                    <w:rFonts w:ascii="Cambria Math" w:hAnsi="Cambria Math" w:cs="Cambria Math"/>
                    <w:i/>
                    <w:sz w:val="20"/>
                    <w:szCs w:val="20"/>
                    <w:lang w:val="es-CO"/>
                  </w:rPr>
                </m:ctrlPr>
              </m:sSubPr>
              <m:e>
                <m:r>
                  <w:rPr>
                    <w:rFonts w:ascii="Cambria Math" w:hAnsi="Cambria Math" w:cs="Cambria Math"/>
                    <w:sz w:val="20"/>
                    <w:szCs w:val="20"/>
                    <w:lang w:val="es-CO"/>
                  </w:rPr>
                  <m:t>x</m:t>
                </m:r>
              </m:e>
              <m:sub>
                <m:r>
                  <w:rPr>
                    <w:rFonts w:ascii="Cambria Math" w:hAnsi="Cambria Math" w:cs="Cambria Math"/>
                    <w:sz w:val="20"/>
                    <w:szCs w:val="20"/>
                    <w:lang w:val="es-CO"/>
                  </w:rPr>
                  <m:t>i</m:t>
                </m:r>
              </m:sub>
            </m:sSub>
            <m:sSub>
              <m:sSubPr>
                <m:ctrlPr>
                  <w:rPr>
                    <w:rFonts w:ascii="Cambria Math" w:hAnsi="Cambria Math" w:cs="Cambria Math"/>
                    <w:i/>
                    <w:sz w:val="20"/>
                    <w:szCs w:val="20"/>
                    <w:lang w:val="es-CO"/>
                  </w:rPr>
                </m:ctrlPr>
              </m:sSubPr>
              <m:e>
                <m:r>
                  <w:rPr>
                    <w:rFonts w:ascii="Cambria Math" w:hAnsi="Cambria Math" w:cs="Cambria Math"/>
                    <w:sz w:val="20"/>
                    <w:szCs w:val="20"/>
                    <w:lang w:val="es-CO"/>
                  </w:rPr>
                  <m:t>p</m:t>
                </m:r>
              </m:e>
              <m:sub>
                <m:r>
                  <w:rPr>
                    <w:rFonts w:ascii="Cambria Math" w:hAnsi="Cambria Math" w:cs="Cambria Math"/>
                    <w:sz w:val="20"/>
                    <w:szCs w:val="20"/>
                    <w:lang w:val="es-CO"/>
                  </w:rPr>
                  <m:t>i</m:t>
                </m:r>
              </m:sub>
            </m:sSub>
          </m:e>
        </m:nary>
      </m:oMath>
      <w:r w:rsidRPr="00BF3761">
        <w:rPr>
          <w:sz w:val="20"/>
          <w:szCs w:val="20"/>
          <w:lang w:val="es-CO"/>
        </w:rPr>
        <w:t xml:space="preserve">. Este enfoque podría ser justificado apelando a la ley de los grandes números, que establece que si un juego se repite indefinidamente y de forma independiente en el largo plazo, la ganancia media necesariamente converge a su valor esperado. Sin embargo, en una situación de una sola elección que no puede ser reproducido o promediado, los individuos pueden también basar sus decisiones en algo más que los valores esperados de las perspectivas. Este punto fue dramáticamente ilustrado por Nicolás Bernoulli en 1728 y ahora se conoce como la Paradoja de San Petersburgo </w:t>
      </w:r>
      <w:r>
        <w:rPr>
          <w:sz w:val="20"/>
          <w:szCs w:val="20"/>
          <w:lang w:val="es-CO"/>
        </w:rPr>
        <w:fldChar w:fldCharType="begin" w:fldLock="1"/>
      </w:r>
      <w:r>
        <w:rPr>
          <w:sz w:val="20"/>
          <w:szCs w:val="20"/>
          <w:lang w:val="es-CO"/>
        </w:rPr>
        <w:instrText>ADDIN CSL_CITATION { "citationItems" : [ { "id" : "ITEM-1", "itemData" : { "author" : [ { "dropping-particle" : "", "family" : "Machina", "given" : "Mark J.", "non-dropping-particle" : "", "parse-names" : false, "suffix" : "" } ], "container-title" : "Science, New Series,", "id" : "ITEM-1", "issue" : "4801", "issued" : { "date-parts" : [ [ "1987" ] ] }, "page" : "537-543", "title" : "Decision-Making in the Presence of Risk", "type" : "article-journal", "volume" : "236" }, "uris" : [ "http://www.mendeley.com/documents/?uuid=2305a35a-620c-4525-9dcd-d3d549fa7b9a" ] } ], "mendeley" : { "formattedCitation" : "(Machina, 1987)", "plainTextFormattedCitation" : "(Machina, 1987)", "previouslyFormattedCitation" : "(Machina, 1987)" }, "properties" : { "noteIndex" : 0 }, "schema" : "https://github.com/citation-style-language/schema/raw/master/csl-citation.json" }</w:instrText>
      </w:r>
      <w:r>
        <w:rPr>
          <w:sz w:val="20"/>
          <w:szCs w:val="20"/>
          <w:lang w:val="es-CO"/>
        </w:rPr>
        <w:fldChar w:fldCharType="separate"/>
      </w:r>
      <w:r w:rsidRPr="009E3053">
        <w:rPr>
          <w:noProof/>
          <w:sz w:val="20"/>
          <w:szCs w:val="20"/>
          <w:lang w:val="es-CO"/>
        </w:rPr>
        <w:t>(Machina, 1987)</w:t>
      </w:r>
      <w:r>
        <w:rPr>
          <w:sz w:val="20"/>
          <w:szCs w:val="20"/>
          <w:lang w:val="es-CO"/>
        </w:rPr>
        <w:fldChar w:fldCharType="end"/>
      </w:r>
      <w:r w:rsidRPr="00BF3761">
        <w:rPr>
          <w:sz w:val="20"/>
          <w:szCs w:val="20"/>
          <w:lang w:val="es-CO"/>
        </w:rPr>
        <w:t>.</w:t>
      </w:r>
    </w:p>
    <w:p w14:paraId="0C71F642" w14:textId="77777777" w:rsidR="002E57E8" w:rsidRPr="00BF3761" w:rsidRDefault="002E57E8" w:rsidP="002E57E8">
      <w:pPr>
        <w:rPr>
          <w:sz w:val="20"/>
          <w:szCs w:val="20"/>
          <w:lang w:val="es-CO"/>
        </w:rPr>
      </w:pPr>
    </w:p>
    <w:p w14:paraId="0B010976" w14:textId="77777777" w:rsidR="002E57E8" w:rsidRDefault="002E57E8" w:rsidP="002E57E8">
      <w:pPr>
        <w:rPr>
          <w:sz w:val="20"/>
          <w:szCs w:val="20"/>
          <w:lang w:val="es-CO"/>
        </w:rPr>
      </w:pPr>
      <w:r w:rsidRPr="00BF3761">
        <w:rPr>
          <w:sz w:val="20"/>
          <w:szCs w:val="20"/>
          <w:lang w:val="es-CO"/>
        </w:rPr>
        <w:t xml:space="preserve">Argumentando que una ganancia de $ 1000 no es necesariamente valorada diez veces más que una ganancia de $ 100, </w:t>
      </w:r>
      <w:proofErr w:type="spellStart"/>
      <w:r w:rsidRPr="00BF3761">
        <w:rPr>
          <w:sz w:val="20"/>
          <w:szCs w:val="20"/>
          <w:lang w:val="es-CO"/>
        </w:rPr>
        <w:t>Cramer</w:t>
      </w:r>
      <w:proofErr w:type="spellEnd"/>
      <w:r w:rsidRPr="00BF3761">
        <w:rPr>
          <w:sz w:val="20"/>
          <w:szCs w:val="20"/>
          <w:lang w:val="es-CO"/>
        </w:rPr>
        <w:t xml:space="preserve"> y Bernoulli formulan la hipótesis de que los individuos poseen una función de utilidad de la riqueza </w:t>
      </w:r>
      <m:oMath>
        <m:r>
          <w:rPr>
            <w:rFonts w:ascii="Cambria Math" w:hAnsi="Cambria Math"/>
            <w:sz w:val="20"/>
            <w:szCs w:val="20"/>
            <w:lang w:val="es-CO"/>
          </w:rPr>
          <m:t>U(x)</m:t>
        </m:r>
      </m:oMath>
      <w:r w:rsidRPr="00BF3761">
        <w:rPr>
          <w:sz w:val="20"/>
          <w:szCs w:val="20"/>
          <w:lang w:val="es-CO"/>
        </w:rPr>
        <w:t>, y que valorarían una lotería sobre la base de su utilidad esperada</w:t>
      </w:r>
    </w:p>
    <w:p w14:paraId="333BCFAF" w14:textId="77777777" w:rsidR="002A03AB" w:rsidRDefault="002A03AB" w:rsidP="002E57E8">
      <w:pPr>
        <w:rPr>
          <w:sz w:val="20"/>
          <w:szCs w:val="20"/>
          <w:lang w:val="es-CO"/>
        </w:rPr>
      </w:pPr>
    </w:p>
    <w:p w14:paraId="41D4B248" w14:textId="77777777" w:rsidR="002E57E8" w:rsidRDefault="00F529A6" w:rsidP="002E57E8">
      <w:pPr>
        <w:rPr>
          <w:sz w:val="20"/>
          <w:szCs w:val="20"/>
          <w:lang w:val="es-CO"/>
        </w:rPr>
      </w:pPr>
      <m:oMathPara>
        <m:oMath>
          <m:acc>
            <m:accPr>
              <m:chr m:val="̅"/>
              <m:ctrlPr>
                <w:rPr>
                  <w:rFonts w:ascii="Cambria Math" w:hAnsi="Cambria Math"/>
                  <w:i/>
                  <w:sz w:val="20"/>
                  <w:szCs w:val="20"/>
                  <w:lang w:val="es-CO"/>
                </w:rPr>
              </m:ctrlPr>
            </m:accPr>
            <m:e>
              <m:r>
                <w:rPr>
                  <w:rFonts w:ascii="Cambria Math" w:hAnsi="Cambria Math"/>
                  <w:sz w:val="20"/>
                  <w:szCs w:val="20"/>
                  <w:lang w:val="es-CO"/>
                </w:rPr>
                <m:t>u</m:t>
              </m:r>
            </m:e>
          </m:acc>
          <m:r>
            <w:rPr>
              <w:rFonts w:ascii="Cambria Math" w:hAnsi="Cambria Math"/>
              <w:sz w:val="20"/>
              <w:szCs w:val="20"/>
              <w:lang w:val="es-CO"/>
            </w:rPr>
            <m:t>=</m:t>
          </m:r>
          <m:nary>
            <m:naryPr>
              <m:chr m:val="∑"/>
              <m:limLoc m:val="undOvr"/>
              <m:subHide m:val="1"/>
              <m:supHide m:val="1"/>
              <m:ctrlPr>
                <w:rPr>
                  <w:rFonts w:ascii="Cambria Math" w:hAnsi="Cambria Math"/>
                  <w:i/>
                  <w:sz w:val="20"/>
                  <w:szCs w:val="20"/>
                  <w:lang w:val="es-CO"/>
                </w:rPr>
              </m:ctrlPr>
            </m:naryPr>
            <m:sub/>
            <m:sup/>
            <m:e>
              <m:r>
                <w:rPr>
                  <w:rFonts w:ascii="Cambria Math" w:hAnsi="Cambria Math"/>
                  <w:sz w:val="20"/>
                  <w:szCs w:val="20"/>
                  <w:lang w:val="es-CO"/>
                </w:rPr>
                <m:t>U</m:t>
              </m:r>
              <m:d>
                <m:dPr>
                  <m:ctrlPr>
                    <w:rPr>
                      <w:rFonts w:ascii="Cambria Math" w:hAnsi="Cambria Math"/>
                      <w:i/>
                      <w:sz w:val="20"/>
                      <w:szCs w:val="20"/>
                      <w:lang w:val="es-CO"/>
                    </w:rPr>
                  </m:ctrlPr>
                </m:dPr>
                <m:e>
                  <m:sSub>
                    <m:sSubPr>
                      <m:ctrlPr>
                        <w:rPr>
                          <w:rFonts w:ascii="Cambria Math" w:hAnsi="Cambria Math"/>
                          <w:i/>
                          <w:sz w:val="20"/>
                          <w:szCs w:val="20"/>
                          <w:lang w:val="es-CO"/>
                        </w:rPr>
                      </m:ctrlPr>
                    </m:sSubPr>
                    <m:e>
                      <m:r>
                        <w:rPr>
                          <w:rFonts w:ascii="Cambria Math" w:hAnsi="Cambria Math"/>
                          <w:sz w:val="20"/>
                          <w:szCs w:val="20"/>
                          <w:lang w:val="es-CO"/>
                        </w:rPr>
                        <m:t>x</m:t>
                      </m:r>
                    </m:e>
                    <m:sub>
                      <m:r>
                        <w:rPr>
                          <w:rFonts w:ascii="Cambria Math" w:hAnsi="Cambria Math"/>
                          <w:sz w:val="20"/>
                          <w:szCs w:val="20"/>
                          <w:lang w:val="es-CO"/>
                        </w:rPr>
                        <m:t>i</m:t>
                      </m:r>
                    </m:sub>
                  </m:sSub>
                </m:e>
              </m:d>
              <m:sSub>
                <m:sSubPr>
                  <m:ctrlPr>
                    <w:rPr>
                      <w:rFonts w:ascii="Cambria Math" w:hAnsi="Cambria Math"/>
                      <w:i/>
                      <w:sz w:val="20"/>
                      <w:szCs w:val="20"/>
                      <w:lang w:val="es-CO"/>
                    </w:rPr>
                  </m:ctrlPr>
                </m:sSubPr>
                <m:e>
                  <m:r>
                    <w:rPr>
                      <w:rFonts w:ascii="Cambria Math" w:hAnsi="Cambria Math"/>
                      <w:sz w:val="20"/>
                      <w:szCs w:val="20"/>
                      <w:lang w:val="es-CO"/>
                    </w:rPr>
                    <m:t>p</m:t>
                  </m:r>
                </m:e>
                <m:sub>
                  <m:r>
                    <w:rPr>
                      <w:rFonts w:ascii="Cambria Math" w:hAnsi="Cambria Math"/>
                      <w:sz w:val="20"/>
                      <w:szCs w:val="20"/>
                      <w:lang w:val="es-CO"/>
                    </w:rPr>
                    <m:t>i</m:t>
                  </m:r>
                </m:sub>
              </m:sSub>
            </m:e>
          </m:nary>
        </m:oMath>
      </m:oMathPara>
    </w:p>
    <w:p w14:paraId="17C859C3" w14:textId="77777777" w:rsidR="002E57E8" w:rsidRDefault="002E57E8" w:rsidP="002E57E8">
      <w:pPr>
        <w:rPr>
          <w:sz w:val="20"/>
          <w:szCs w:val="20"/>
          <w:lang w:val="es-CO"/>
        </w:rPr>
      </w:pPr>
    </w:p>
    <w:p w14:paraId="7C284D00" w14:textId="77777777" w:rsidR="002E57E8" w:rsidRDefault="002E57E8" w:rsidP="002E57E8">
      <w:pPr>
        <w:rPr>
          <w:sz w:val="20"/>
          <w:szCs w:val="20"/>
          <w:lang w:val="es-CO"/>
        </w:rPr>
      </w:pPr>
      <w:r w:rsidRPr="00BF3761">
        <w:rPr>
          <w:sz w:val="20"/>
          <w:szCs w:val="20"/>
          <w:lang w:val="es-CO"/>
        </w:rPr>
        <w:t>En lugar de su valor esperado</w:t>
      </w:r>
    </w:p>
    <w:p w14:paraId="311EFDED" w14:textId="77777777" w:rsidR="002E57E8" w:rsidRDefault="002E57E8" w:rsidP="002E57E8">
      <w:pPr>
        <w:rPr>
          <w:sz w:val="20"/>
          <w:szCs w:val="20"/>
          <w:lang w:val="es-CO"/>
        </w:rPr>
      </w:pPr>
    </w:p>
    <w:p w14:paraId="0D002991" w14:textId="77777777" w:rsidR="002E57E8" w:rsidRDefault="00F529A6" w:rsidP="002E57E8">
      <w:pPr>
        <w:rPr>
          <w:sz w:val="20"/>
          <w:szCs w:val="20"/>
          <w:lang w:val="es-CO"/>
        </w:rPr>
      </w:pPr>
      <m:oMathPara>
        <m:oMath>
          <m:acc>
            <m:accPr>
              <m:chr m:val="̅"/>
              <m:ctrlPr>
                <w:rPr>
                  <w:rFonts w:ascii="Cambria Math" w:hAnsi="Cambria Math"/>
                  <w:i/>
                  <w:sz w:val="20"/>
                  <w:szCs w:val="20"/>
                  <w:lang w:val="es-CO"/>
                </w:rPr>
              </m:ctrlPr>
            </m:accPr>
            <m:e>
              <m:r>
                <w:rPr>
                  <w:rFonts w:ascii="Cambria Math" w:hAnsi="Cambria Math"/>
                  <w:sz w:val="20"/>
                  <w:szCs w:val="20"/>
                  <w:lang w:val="es-CO"/>
                </w:rPr>
                <m:t>X</m:t>
              </m:r>
            </m:e>
          </m:acc>
          <m:r>
            <w:rPr>
              <w:rFonts w:ascii="Cambria Math" w:hAnsi="Cambria Math"/>
              <w:sz w:val="20"/>
              <w:szCs w:val="20"/>
              <w:lang w:val="es-CO"/>
            </w:rPr>
            <m:t>=</m:t>
          </m:r>
          <m:nary>
            <m:naryPr>
              <m:chr m:val="∑"/>
              <m:limLoc m:val="undOvr"/>
              <m:subHide m:val="1"/>
              <m:supHide m:val="1"/>
              <m:ctrlPr>
                <w:rPr>
                  <w:rFonts w:ascii="Cambria Math" w:hAnsi="Cambria Math" w:cs="Cambria Math"/>
                  <w:i/>
                  <w:sz w:val="20"/>
                  <w:szCs w:val="20"/>
                  <w:lang w:val="es-CO"/>
                </w:rPr>
              </m:ctrlPr>
            </m:naryPr>
            <m:sub/>
            <m:sup/>
            <m:e>
              <m:sSub>
                <m:sSubPr>
                  <m:ctrlPr>
                    <w:rPr>
                      <w:rFonts w:ascii="Cambria Math" w:hAnsi="Cambria Math" w:cs="Cambria Math"/>
                      <w:i/>
                      <w:sz w:val="20"/>
                      <w:szCs w:val="20"/>
                      <w:lang w:val="es-CO"/>
                    </w:rPr>
                  </m:ctrlPr>
                </m:sSubPr>
                <m:e>
                  <m:r>
                    <w:rPr>
                      <w:rFonts w:ascii="Cambria Math" w:hAnsi="Cambria Math" w:cs="Cambria Math"/>
                      <w:sz w:val="20"/>
                      <w:szCs w:val="20"/>
                      <w:lang w:val="es-CO"/>
                    </w:rPr>
                    <m:t>x</m:t>
                  </m:r>
                </m:e>
                <m:sub>
                  <m:r>
                    <w:rPr>
                      <w:rFonts w:ascii="Cambria Math" w:hAnsi="Cambria Math" w:cs="Cambria Math"/>
                      <w:sz w:val="20"/>
                      <w:szCs w:val="20"/>
                      <w:lang w:val="es-CO"/>
                    </w:rPr>
                    <m:t>i</m:t>
                  </m:r>
                </m:sub>
              </m:sSub>
              <m:sSub>
                <m:sSubPr>
                  <m:ctrlPr>
                    <w:rPr>
                      <w:rFonts w:ascii="Cambria Math" w:hAnsi="Cambria Math" w:cs="Cambria Math"/>
                      <w:i/>
                      <w:sz w:val="20"/>
                      <w:szCs w:val="20"/>
                      <w:lang w:val="es-CO"/>
                    </w:rPr>
                  </m:ctrlPr>
                </m:sSubPr>
                <m:e>
                  <m:r>
                    <w:rPr>
                      <w:rFonts w:ascii="Cambria Math" w:hAnsi="Cambria Math" w:cs="Cambria Math"/>
                      <w:sz w:val="20"/>
                      <w:szCs w:val="20"/>
                      <w:lang w:val="es-CO"/>
                    </w:rPr>
                    <m:t>p</m:t>
                  </m:r>
                </m:e>
                <m:sub>
                  <m:r>
                    <w:rPr>
                      <w:rFonts w:ascii="Cambria Math" w:hAnsi="Cambria Math" w:cs="Cambria Math"/>
                      <w:sz w:val="20"/>
                      <w:szCs w:val="20"/>
                      <w:lang w:val="es-CO"/>
                    </w:rPr>
                    <m:t>i</m:t>
                  </m:r>
                </m:sub>
              </m:sSub>
            </m:e>
          </m:nary>
        </m:oMath>
      </m:oMathPara>
    </w:p>
    <w:p w14:paraId="5A47698E" w14:textId="77777777" w:rsidR="002E57E8" w:rsidRPr="00BF3761" w:rsidRDefault="002E57E8" w:rsidP="002E57E8">
      <w:pPr>
        <w:rPr>
          <w:sz w:val="20"/>
          <w:szCs w:val="20"/>
          <w:lang w:val="es-CO"/>
        </w:rPr>
      </w:pPr>
    </w:p>
    <w:p w14:paraId="00A94A2D" w14:textId="1AF037A1" w:rsidR="002E57E8" w:rsidRPr="00BF3761" w:rsidRDefault="002E57E8" w:rsidP="002E57E8">
      <w:pPr>
        <w:rPr>
          <w:sz w:val="20"/>
          <w:szCs w:val="20"/>
          <w:lang w:val="es-CO"/>
        </w:rPr>
      </w:pPr>
      <w:r w:rsidRPr="009B2EF3">
        <w:rPr>
          <w:sz w:val="20"/>
          <w:szCs w:val="20"/>
          <w:lang w:val="es-CO"/>
        </w:rPr>
        <w:t xml:space="preserve">Dos siglos después, este enfoque fue axiomatizado formalmente tanto por Frank Ramsey </w:t>
      </w:r>
      <w:r w:rsidR="00C020CE">
        <w:rPr>
          <w:sz w:val="20"/>
          <w:szCs w:val="20"/>
          <w:lang w:val="es-CO"/>
        </w:rPr>
        <w:t>(</w:t>
      </w:r>
      <w:proofErr w:type="spellStart"/>
      <w:r w:rsidRPr="009B2EF3">
        <w:rPr>
          <w:sz w:val="20"/>
          <w:szCs w:val="20"/>
          <w:lang w:val="es-CO"/>
        </w:rPr>
        <w:t>Foundations</w:t>
      </w:r>
      <w:proofErr w:type="spellEnd"/>
      <w:r w:rsidRPr="009B2EF3">
        <w:rPr>
          <w:sz w:val="20"/>
          <w:szCs w:val="20"/>
          <w:lang w:val="es-CO"/>
        </w:rPr>
        <w:t xml:space="preserve"> of </w:t>
      </w:r>
      <w:proofErr w:type="spellStart"/>
      <w:r w:rsidRPr="009B2EF3">
        <w:rPr>
          <w:sz w:val="20"/>
          <w:szCs w:val="20"/>
          <w:lang w:val="es-CO"/>
        </w:rPr>
        <w:t>Mathem</w:t>
      </w:r>
      <w:r w:rsidR="00C020CE">
        <w:rPr>
          <w:sz w:val="20"/>
          <w:szCs w:val="20"/>
          <w:lang w:val="es-CO"/>
        </w:rPr>
        <w:t>atics</w:t>
      </w:r>
      <w:proofErr w:type="spellEnd"/>
      <w:r w:rsidR="00C020CE">
        <w:rPr>
          <w:sz w:val="20"/>
          <w:szCs w:val="20"/>
          <w:lang w:val="es-CO"/>
        </w:rPr>
        <w:t xml:space="preserve"> and </w:t>
      </w:r>
      <w:proofErr w:type="spellStart"/>
      <w:r w:rsidR="00C020CE">
        <w:rPr>
          <w:sz w:val="20"/>
          <w:szCs w:val="20"/>
          <w:lang w:val="es-CO"/>
        </w:rPr>
        <w:t>Other</w:t>
      </w:r>
      <w:proofErr w:type="spellEnd"/>
      <w:r w:rsidR="00C020CE">
        <w:rPr>
          <w:sz w:val="20"/>
          <w:szCs w:val="20"/>
          <w:lang w:val="es-CO"/>
        </w:rPr>
        <w:t xml:space="preserve"> </w:t>
      </w:r>
      <w:proofErr w:type="spellStart"/>
      <w:r w:rsidR="00C020CE">
        <w:rPr>
          <w:sz w:val="20"/>
          <w:szCs w:val="20"/>
          <w:lang w:val="es-CO"/>
        </w:rPr>
        <w:t>Logical</w:t>
      </w:r>
      <w:proofErr w:type="spellEnd"/>
      <w:r w:rsidR="00C020CE">
        <w:rPr>
          <w:sz w:val="20"/>
          <w:szCs w:val="20"/>
          <w:lang w:val="es-CO"/>
        </w:rPr>
        <w:t xml:space="preserve"> </w:t>
      </w:r>
      <w:proofErr w:type="spellStart"/>
      <w:r w:rsidR="00C020CE">
        <w:rPr>
          <w:sz w:val="20"/>
          <w:szCs w:val="20"/>
          <w:lang w:val="es-CO"/>
        </w:rPr>
        <w:t>Essays</w:t>
      </w:r>
      <w:proofErr w:type="spellEnd"/>
      <w:r w:rsidR="00C020CE">
        <w:rPr>
          <w:sz w:val="20"/>
          <w:szCs w:val="20"/>
          <w:lang w:val="es-CO"/>
        </w:rPr>
        <w:t xml:space="preserve"> ,</w:t>
      </w:r>
      <w:r w:rsidRPr="009B2EF3">
        <w:rPr>
          <w:sz w:val="20"/>
          <w:szCs w:val="20"/>
          <w:lang w:val="es-CO"/>
        </w:rPr>
        <w:t xml:space="preserve">1931), como por John von Neumann y </w:t>
      </w:r>
      <w:proofErr w:type="spellStart"/>
      <w:r w:rsidRPr="009B2EF3">
        <w:rPr>
          <w:sz w:val="20"/>
          <w:szCs w:val="20"/>
          <w:lang w:val="es-CO"/>
        </w:rPr>
        <w:t>Oskar</w:t>
      </w:r>
      <w:proofErr w:type="spellEnd"/>
      <w:r w:rsidRPr="009B2EF3">
        <w:rPr>
          <w:sz w:val="20"/>
          <w:szCs w:val="20"/>
          <w:lang w:val="es-CO"/>
        </w:rPr>
        <w:t xml:space="preserve"> </w:t>
      </w:r>
      <w:proofErr w:type="spellStart"/>
      <w:r w:rsidRPr="009B2EF3">
        <w:rPr>
          <w:sz w:val="20"/>
          <w:szCs w:val="20"/>
          <w:lang w:val="es-CO"/>
        </w:rPr>
        <w:t>Morgenstern</w:t>
      </w:r>
      <w:proofErr w:type="spellEnd"/>
      <w:r w:rsidRPr="009B2EF3">
        <w:rPr>
          <w:sz w:val="20"/>
          <w:szCs w:val="20"/>
          <w:lang w:val="es-CO"/>
        </w:rPr>
        <w:t xml:space="preserve"> </w:t>
      </w:r>
      <w:r w:rsidR="00C020CE">
        <w:rPr>
          <w:sz w:val="20"/>
          <w:szCs w:val="20"/>
          <w:lang w:val="es-CO"/>
        </w:rPr>
        <w:t>(</w:t>
      </w:r>
      <w:proofErr w:type="spellStart"/>
      <w:r w:rsidRPr="009B2EF3">
        <w:rPr>
          <w:sz w:val="20"/>
          <w:szCs w:val="20"/>
          <w:lang w:val="es-CO"/>
        </w:rPr>
        <w:t>Theory</w:t>
      </w:r>
      <w:proofErr w:type="spellEnd"/>
      <w:r w:rsidRPr="009B2EF3">
        <w:rPr>
          <w:sz w:val="20"/>
          <w:szCs w:val="20"/>
          <w:lang w:val="es-CO"/>
        </w:rPr>
        <w:t xml:space="preserve"> </w:t>
      </w:r>
      <w:r w:rsidR="00C020CE">
        <w:rPr>
          <w:sz w:val="20"/>
          <w:szCs w:val="20"/>
          <w:lang w:val="es-CO"/>
        </w:rPr>
        <w:t xml:space="preserve">of </w:t>
      </w:r>
      <w:proofErr w:type="spellStart"/>
      <w:r w:rsidR="00C020CE">
        <w:rPr>
          <w:sz w:val="20"/>
          <w:szCs w:val="20"/>
          <w:lang w:val="es-CO"/>
        </w:rPr>
        <w:t>Games</w:t>
      </w:r>
      <w:proofErr w:type="spellEnd"/>
      <w:r w:rsidR="00C020CE">
        <w:rPr>
          <w:sz w:val="20"/>
          <w:szCs w:val="20"/>
          <w:lang w:val="es-CO"/>
        </w:rPr>
        <w:t xml:space="preserve"> and </w:t>
      </w:r>
      <w:proofErr w:type="spellStart"/>
      <w:r w:rsidR="00C020CE">
        <w:rPr>
          <w:sz w:val="20"/>
          <w:szCs w:val="20"/>
          <w:lang w:val="es-CO"/>
        </w:rPr>
        <w:t>Economic</w:t>
      </w:r>
      <w:proofErr w:type="spellEnd"/>
      <w:r w:rsidR="00C020CE">
        <w:rPr>
          <w:sz w:val="20"/>
          <w:szCs w:val="20"/>
          <w:lang w:val="es-CO"/>
        </w:rPr>
        <w:t xml:space="preserve"> </w:t>
      </w:r>
      <w:proofErr w:type="spellStart"/>
      <w:r w:rsidR="00C020CE">
        <w:rPr>
          <w:sz w:val="20"/>
          <w:szCs w:val="20"/>
          <w:lang w:val="es-CO"/>
        </w:rPr>
        <w:t>Behavior</w:t>
      </w:r>
      <w:proofErr w:type="spellEnd"/>
      <w:r w:rsidR="00C020CE">
        <w:rPr>
          <w:sz w:val="20"/>
          <w:szCs w:val="20"/>
          <w:lang w:val="es-CO"/>
        </w:rPr>
        <w:t xml:space="preserve">, </w:t>
      </w:r>
      <w:r w:rsidRPr="009B2EF3">
        <w:rPr>
          <w:sz w:val="20"/>
          <w:szCs w:val="20"/>
          <w:lang w:val="es-CO"/>
        </w:rPr>
        <w:t xml:space="preserve">1953) y por Leonard </w:t>
      </w:r>
      <w:proofErr w:type="spellStart"/>
      <w:r w:rsidRPr="009B2EF3">
        <w:rPr>
          <w:sz w:val="20"/>
          <w:szCs w:val="20"/>
          <w:lang w:val="es-CO"/>
        </w:rPr>
        <w:t>Savage</w:t>
      </w:r>
      <w:proofErr w:type="spellEnd"/>
      <w:r w:rsidRPr="009B2EF3">
        <w:rPr>
          <w:sz w:val="20"/>
          <w:szCs w:val="20"/>
          <w:lang w:val="es-CO"/>
        </w:rPr>
        <w:t xml:space="preserve"> </w:t>
      </w:r>
      <w:r w:rsidR="00C020CE">
        <w:rPr>
          <w:sz w:val="20"/>
          <w:szCs w:val="20"/>
          <w:lang w:val="es-CO"/>
        </w:rPr>
        <w:t>(</w:t>
      </w:r>
      <w:proofErr w:type="spellStart"/>
      <w:r w:rsidRPr="009B2EF3">
        <w:rPr>
          <w:sz w:val="20"/>
          <w:szCs w:val="20"/>
          <w:lang w:val="es-CO"/>
        </w:rPr>
        <w:t>Foundations</w:t>
      </w:r>
      <w:proofErr w:type="spellEnd"/>
      <w:r w:rsidRPr="009B2EF3">
        <w:rPr>
          <w:sz w:val="20"/>
          <w:szCs w:val="20"/>
          <w:lang w:val="es-CO"/>
        </w:rPr>
        <w:t xml:space="preserve"> of </w:t>
      </w:r>
      <w:proofErr w:type="spellStart"/>
      <w:r w:rsidRPr="009B2EF3">
        <w:rPr>
          <w:sz w:val="20"/>
          <w:szCs w:val="20"/>
          <w:lang w:val="es-CO"/>
        </w:rPr>
        <w:t>Statistics</w:t>
      </w:r>
      <w:proofErr w:type="spellEnd"/>
      <w:r w:rsidR="00C020CE">
        <w:rPr>
          <w:sz w:val="20"/>
          <w:szCs w:val="20"/>
          <w:lang w:val="es-CO"/>
        </w:rPr>
        <w:t xml:space="preserve">, </w:t>
      </w:r>
      <w:r w:rsidRPr="009B2EF3">
        <w:rPr>
          <w:sz w:val="20"/>
          <w:szCs w:val="20"/>
          <w:lang w:val="es-CO"/>
        </w:rPr>
        <w:t xml:space="preserve">1954). </w:t>
      </w:r>
      <w:r w:rsidRPr="00BF3761">
        <w:rPr>
          <w:sz w:val="20"/>
          <w:szCs w:val="20"/>
          <w:lang w:val="es-CO"/>
        </w:rPr>
        <w:t xml:space="preserve">La sencillez y atractiva intuición de </w:t>
      </w:r>
      <w:r>
        <w:rPr>
          <w:sz w:val="20"/>
          <w:szCs w:val="20"/>
          <w:lang w:val="es-CO"/>
        </w:rPr>
        <w:t>los</w:t>
      </w:r>
      <w:r w:rsidRPr="00BF3761">
        <w:rPr>
          <w:sz w:val="20"/>
          <w:szCs w:val="20"/>
          <w:lang w:val="es-CO"/>
        </w:rPr>
        <w:t xml:space="preserve"> axiomas, la elegancia de su representación de las actitudes de riesgo en términos de propiedades de la función de utilidad, y el enorme número de resultados teóricos que </w:t>
      </w:r>
      <w:r w:rsidR="00C020CE" w:rsidRPr="00BF3761">
        <w:rPr>
          <w:sz w:val="20"/>
          <w:szCs w:val="20"/>
          <w:lang w:val="es-CO"/>
        </w:rPr>
        <w:t>produje</w:t>
      </w:r>
      <w:r w:rsidR="00C020CE">
        <w:rPr>
          <w:sz w:val="20"/>
          <w:szCs w:val="20"/>
          <w:lang w:val="es-CO"/>
        </w:rPr>
        <w:t>ron</w:t>
      </w:r>
      <w:r w:rsidRPr="00BF3761">
        <w:rPr>
          <w:sz w:val="20"/>
          <w:szCs w:val="20"/>
          <w:lang w:val="es-CO"/>
        </w:rPr>
        <w:t xml:space="preserve">, </w:t>
      </w:r>
      <w:r w:rsidR="00C020CE">
        <w:rPr>
          <w:sz w:val="20"/>
          <w:szCs w:val="20"/>
          <w:lang w:val="es-CO"/>
        </w:rPr>
        <w:t xml:space="preserve">llevaron </w:t>
      </w:r>
      <w:r w:rsidRPr="00BF3761">
        <w:rPr>
          <w:sz w:val="20"/>
          <w:szCs w:val="20"/>
          <w:lang w:val="es-CO"/>
        </w:rPr>
        <w:t xml:space="preserve">al modelo de utilidad esperada (EUM por sus siglas en inglés)  a convertirse en la teoría dominante, y, de hecho, en </w:t>
      </w:r>
      <w:r w:rsidR="00C020CE">
        <w:rPr>
          <w:sz w:val="20"/>
          <w:szCs w:val="20"/>
          <w:lang w:val="es-CO"/>
        </w:rPr>
        <w:t xml:space="preserve">el </w:t>
      </w:r>
      <w:r w:rsidRPr="00BF3761">
        <w:rPr>
          <w:sz w:val="20"/>
          <w:szCs w:val="20"/>
          <w:lang w:val="es-CO"/>
        </w:rPr>
        <w:t xml:space="preserve">modelo casi exclusivo de la toma de decisiones bajo riesgo en la economía, la investigación de operaciones, la filosofía y la teoría de decisiones. Sin embargo, estos avances teóricos </w:t>
      </w:r>
      <w:r w:rsidR="00C020CE">
        <w:rPr>
          <w:sz w:val="20"/>
          <w:szCs w:val="20"/>
          <w:lang w:val="es-CO"/>
        </w:rPr>
        <w:t xml:space="preserve">fueron </w:t>
      </w:r>
      <w:r w:rsidR="00C020CE" w:rsidRPr="00BF3761">
        <w:rPr>
          <w:sz w:val="20"/>
          <w:szCs w:val="20"/>
          <w:lang w:val="es-CO"/>
        </w:rPr>
        <w:t>acompañados</w:t>
      </w:r>
      <w:r w:rsidRPr="00BF3761">
        <w:rPr>
          <w:sz w:val="20"/>
          <w:szCs w:val="20"/>
          <w:lang w:val="es-CO"/>
        </w:rPr>
        <w:t xml:space="preserve"> por un cierto grado de escepticismo que </w:t>
      </w:r>
      <w:r w:rsidR="00C020CE">
        <w:rPr>
          <w:sz w:val="20"/>
          <w:szCs w:val="20"/>
          <w:lang w:val="es-CO"/>
        </w:rPr>
        <w:t>fue</w:t>
      </w:r>
      <w:r w:rsidRPr="00BF3761">
        <w:rPr>
          <w:sz w:val="20"/>
          <w:szCs w:val="20"/>
          <w:lang w:val="es-CO"/>
        </w:rPr>
        <w:t xml:space="preserve"> aumentando</w:t>
      </w:r>
      <w:r w:rsidR="00C020CE">
        <w:rPr>
          <w:sz w:val="20"/>
          <w:szCs w:val="20"/>
          <w:lang w:val="es-CO"/>
        </w:rPr>
        <w:t>,</w:t>
      </w:r>
      <w:r w:rsidRPr="00BF3761">
        <w:rPr>
          <w:sz w:val="20"/>
          <w:szCs w:val="20"/>
          <w:lang w:val="es-CO"/>
        </w:rPr>
        <w:t xml:space="preserve"> debido a la evidencia empírica que </w:t>
      </w:r>
      <w:proofErr w:type="spellStart"/>
      <w:r w:rsidRPr="00BF3761">
        <w:rPr>
          <w:sz w:val="20"/>
          <w:szCs w:val="20"/>
          <w:lang w:val="es-CO"/>
        </w:rPr>
        <w:t>sugier</w:t>
      </w:r>
      <w:r w:rsidR="00C020CE">
        <w:rPr>
          <w:sz w:val="20"/>
          <w:szCs w:val="20"/>
          <w:lang w:val="es-CO"/>
        </w:rPr>
        <w:t>ia</w:t>
      </w:r>
      <w:proofErr w:type="spellEnd"/>
      <w:r w:rsidR="00D44EE2">
        <w:rPr>
          <w:sz w:val="20"/>
          <w:szCs w:val="20"/>
          <w:lang w:val="es-CO"/>
        </w:rPr>
        <w:t xml:space="preserve"> que los individuos violaban</w:t>
      </w:r>
      <w:r w:rsidRPr="00BF3761">
        <w:rPr>
          <w:sz w:val="20"/>
          <w:szCs w:val="20"/>
          <w:lang w:val="es-CO"/>
        </w:rPr>
        <w:t xml:space="preserve"> sistemáticamente las predicciones del modelo de utilidad esperada. La clase más grande y sistemática</w:t>
      </w:r>
      <w:r w:rsidR="00D44EE2">
        <w:rPr>
          <w:sz w:val="20"/>
          <w:szCs w:val="20"/>
          <w:lang w:val="es-CO"/>
        </w:rPr>
        <w:t xml:space="preserve"> de estas violaciones se refería</w:t>
      </w:r>
      <w:r w:rsidRPr="00BF3761">
        <w:rPr>
          <w:sz w:val="20"/>
          <w:szCs w:val="20"/>
          <w:lang w:val="es-CO"/>
        </w:rPr>
        <w:t xml:space="preserve"> al supuesto clave de comportamiento, el denominado axioma de independencia. Esto </w:t>
      </w:r>
      <w:r w:rsidR="00D44EE2">
        <w:rPr>
          <w:sz w:val="20"/>
          <w:szCs w:val="20"/>
          <w:lang w:val="es-CO"/>
        </w:rPr>
        <w:t xml:space="preserve">derivó en </w:t>
      </w:r>
      <w:r w:rsidRPr="00BF3761">
        <w:rPr>
          <w:sz w:val="20"/>
          <w:szCs w:val="20"/>
          <w:lang w:val="es-CO"/>
        </w:rPr>
        <w:t>una creciente tensión en el campo de la teoría de la decisión, con los defensores del enfoque de la utilidad esperada que apoya</w:t>
      </w:r>
      <w:r w:rsidR="00D44EE2">
        <w:rPr>
          <w:sz w:val="20"/>
          <w:szCs w:val="20"/>
          <w:lang w:val="es-CO"/>
        </w:rPr>
        <w:t>ban</w:t>
      </w:r>
      <w:r w:rsidRPr="00BF3761">
        <w:rPr>
          <w:sz w:val="20"/>
          <w:szCs w:val="20"/>
          <w:lang w:val="es-CO"/>
        </w:rPr>
        <w:t xml:space="preserve"> la "racionalidad" de este axioma y la potencia teórica del modelo, y otros que enfatiza</w:t>
      </w:r>
      <w:r w:rsidR="00D44EE2">
        <w:rPr>
          <w:sz w:val="20"/>
          <w:szCs w:val="20"/>
          <w:lang w:val="es-CO"/>
        </w:rPr>
        <w:t>ban</w:t>
      </w:r>
      <w:r w:rsidRPr="00BF3761">
        <w:rPr>
          <w:sz w:val="20"/>
          <w:szCs w:val="20"/>
          <w:lang w:val="es-CO"/>
        </w:rPr>
        <w:t xml:space="preserve"> la importancia de la evidencia empírica y el desarrollo de modelos alternativos al de u</w:t>
      </w:r>
      <w:r>
        <w:rPr>
          <w:sz w:val="20"/>
          <w:szCs w:val="20"/>
          <w:lang w:val="es-CO"/>
        </w:rPr>
        <w:t xml:space="preserve">tilidad esperada </w:t>
      </w:r>
      <w:r>
        <w:rPr>
          <w:sz w:val="20"/>
          <w:szCs w:val="20"/>
          <w:lang w:val="es-CO"/>
        </w:rPr>
        <w:fldChar w:fldCharType="begin" w:fldLock="1"/>
      </w:r>
      <w:r>
        <w:rPr>
          <w:sz w:val="20"/>
          <w:szCs w:val="20"/>
          <w:lang w:val="es-CO"/>
        </w:rPr>
        <w:instrText>ADDIN CSL_CITATION { "citationItems" : [ { "id" : "ITEM-1", "itemData" : { "author" : [ { "dropping-particle" : "", "family" : "Machina", "given" : "Mark J.", "non-dropping-particle" : "", "parse-names" : false, "suffix" : "" } ], "container-title" : "Science, New Series,", "id" : "ITEM-1", "issue" : "4801", "issued" : { "date-parts" : [ [ "1987" ] ] }, "page" : "537-543", "title" : "Decision-Making in the Presence of Risk", "type" : "article-journal", "volume" : "236" }, "uris" : [ "http://www.mendeley.com/documents/?uuid=2305a35a-620c-4525-9dcd-d3d549fa7b9a" ] } ], "mendeley" : { "formattedCitation" : "(Machina, 1987)", "plainTextFormattedCitation" : "(Machina, 1987)", "previouslyFormattedCitation" : "(Machina, 1987)" }, "properties" : { "noteIndex" : 0 }, "schema" : "https://github.com/citation-style-language/schema/raw/master/csl-citation.json" }</w:instrText>
      </w:r>
      <w:r>
        <w:rPr>
          <w:sz w:val="20"/>
          <w:szCs w:val="20"/>
          <w:lang w:val="es-CO"/>
        </w:rPr>
        <w:fldChar w:fldCharType="separate"/>
      </w:r>
      <w:r w:rsidRPr="009E3053">
        <w:rPr>
          <w:noProof/>
          <w:sz w:val="20"/>
          <w:szCs w:val="20"/>
          <w:lang w:val="es-CO"/>
        </w:rPr>
        <w:t>(Machina, 1987)</w:t>
      </w:r>
      <w:r>
        <w:rPr>
          <w:sz w:val="20"/>
          <w:szCs w:val="20"/>
          <w:lang w:val="es-CO"/>
        </w:rPr>
        <w:fldChar w:fldCharType="end"/>
      </w:r>
      <w:r w:rsidRPr="00BF3761">
        <w:rPr>
          <w:sz w:val="20"/>
          <w:szCs w:val="20"/>
          <w:lang w:val="es-CO"/>
        </w:rPr>
        <w:t>.</w:t>
      </w:r>
    </w:p>
    <w:p w14:paraId="798F4ECD" w14:textId="77777777" w:rsidR="002E57E8" w:rsidRPr="00BF3761" w:rsidRDefault="002E57E8" w:rsidP="002E57E8">
      <w:pPr>
        <w:rPr>
          <w:sz w:val="20"/>
          <w:szCs w:val="20"/>
          <w:lang w:val="es-CO"/>
        </w:rPr>
      </w:pPr>
    </w:p>
    <w:p w14:paraId="09CEFFFE" w14:textId="631DCF7A" w:rsidR="002E57E8" w:rsidRPr="00BF3761" w:rsidRDefault="002E57E8" w:rsidP="002E57E8">
      <w:pPr>
        <w:rPr>
          <w:sz w:val="20"/>
          <w:szCs w:val="20"/>
          <w:lang w:val="es-CO"/>
        </w:rPr>
      </w:pPr>
      <w:r w:rsidRPr="00BF3761">
        <w:rPr>
          <w:sz w:val="20"/>
          <w:szCs w:val="20"/>
          <w:lang w:val="es-CO"/>
        </w:rPr>
        <w:t>Von Ne</w:t>
      </w:r>
      <w:r w:rsidR="00D44EE2">
        <w:rPr>
          <w:sz w:val="20"/>
          <w:szCs w:val="20"/>
          <w:lang w:val="es-CO"/>
        </w:rPr>
        <w:t xml:space="preserve">umann y </w:t>
      </w:r>
      <w:proofErr w:type="spellStart"/>
      <w:r w:rsidR="00D44EE2">
        <w:rPr>
          <w:sz w:val="20"/>
          <w:szCs w:val="20"/>
          <w:lang w:val="es-CO"/>
        </w:rPr>
        <w:t>Morgenstern</w:t>
      </w:r>
      <w:proofErr w:type="spellEnd"/>
      <w:r w:rsidR="00D44EE2">
        <w:rPr>
          <w:sz w:val="20"/>
          <w:szCs w:val="20"/>
          <w:lang w:val="es-CO"/>
        </w:rPr>
        <w:t xml:space="preserve"> proporcionaron</w:t>
      </w:r>
      <w:r w:rsidRPr="00BF3761">
        <w:rPr>
          <w:sz w:val="20"/>
          <w:szCs w:val="20"/>
          <w:lang w:val="es-CO"/>
        </w:rPr>
        <w:t xml:space="preserve"> una base teórica sólida para el uso de EUT como una guía para la toma de decisiones bajo riesgo. Teniendo en cuenta que una posibilidad es una consecuencia asociada a una probabilidad de ocurrencia, ellos manifesta</w:t>
      </w:r>
      <w:r w:rsidR="00D44EE2">
        <w:rPr>
          <w:sz w:val="20"/>
          <w:szCs w:val="20"/>
          <w:lang w:val="es-CO"/>
        </w:rPr>
        <w:t xml:space="preserve">ron que las preferencias </w:t>
      </w:r>
      <w:r w:rsidR="00403A0D">
        <w:rPr>
          <w:sz w:val="20"/>
          <w:szCs w:val="20"/>
          <w:lang w:val="es-CO"/>
        </w:rPr>
        <w:t>obedecían</w:t>
      </w:r>
      <w:r w:rsidRPr="00BF3761">
        <w:rPr>
          <w:sz w:val="20"/>
          <w:szCs w:val="20"/>
          <w:lang w:val="es-CO"/>
        </w:rPr>
        <w:t xml:space="preserve"> ciertos axiomas intuitivamente atractivos </w:t>
      </w:r>
      <w:r>
        <w:rPr>
          <w:sz w:val="20"/>
          <w:szCs w:val="20"/>
          <w:lang w:val="es-CO"/>
        </w:rPr>
        <w:fldChar w:fldCharType="begin" w:fldLock="1"/>
      </w:r>
      <w:r>
        <w:rPr>
          <w:sz w:val="20"/>
          <w:szCs w:val="20"/>
          <w:lang w:val="es-CO"/>
        </w:rPr>
        <w:instrText>ADDIN CSL_CITATION { "citationItems" : [ { "id" : "ITEM-1", "itemData" : { "author" : [ { "dropping-particle" : "", "family" : "Neumann", "given" : "J.", "non-dropping-particle" : "Von", "parse-names" : false, "suffix" : "" }, { "dropping-particle" : "", "family" : "Morgenstern", "given" : "O.", "non-dropping-particle" : "", "parse-names" : false, "suffix" : "" } ], "id" : "ITEM-1", "issued" : { "date-parts" : [ [ "1947" ] ] }, "publisher" : "Princeton University Press", "publisher-place" : "Pricenton, New York", "title" : "Theory of Games and Economic Behavior", "type" : "book" }, "uris" : [ "http://www.mendeley.com/documents/?uuid=f976037b-0200-4c73-b2c9-d52409414c49" ] }, { "id" : "ITEM-2", "itemData" : { "author" : [ { "dropping-particle" : "", "family" : "Weber", "given" : "M", "non-dropping-particle" : "", "parse-names" : false, "suffix" : "" }, { "dropping-particle" : "", "family" : "Camerer", "given" : "C", "non-dropping-particle" : "", "parse-names" : false, "suffix" : "" } ], "container-title" : "Spektrum", "id" : "ITEM-2", "issued" : { "date-parts" : [ [ "1987" ] ] }, "page" : "129-151", "title" : "Recent developments in modeling preferences under risk.", "type" : "article-journal", "volume" : "9" }, "uris" : [ "http://www.mendeley.com/documents/?uuid=56c9ef05-92fd-446d-b238-99a4f0a42374" ] } ], "mendeley" : { "formattedCitation" : "(Von Neumann &amp; Morgenstern, 1947; Weber &amp; Camerer, 1987)", "plainTextFormattedCitation" : "(Von Neumann &amp; Morgenstern, 1947; Weber &amp; Camerer, 1987)", "previouslyFormattedCitation" : "(Von Neumann &amp; Morgenstern, 1947; Weber &amp; Camerer, 1987)" }, "properties" : { "noteIndex" : 0 }, "schema" : "https://github.com/citation-style-language/schema/raw/master/csl-citation.json" }</w:instrText>
      </w:r>
      <w:r>
        <w:rPr>
          <w:sz w:val="20"/>
          <w:szCs w:val="20"/>
          <w:lang w:val="es-CO"/>
        </w:rPr>
        <w:fldChar w:fldCharType="separate"/>
      </w:r>
      <w:r w:rsidRPr="009E3053">
        <w:rPr>
          <w:noProof/>
          <w:sz w:val="20"/>
          <w:szCs w:val="20"/>
          <w:lang w:val="es-CO"/>
        </w:rPr>
        <w:t>(Von Neumann &amp; Morgenstern, 1947; Weber &amp; Camerer, 1987)</w:t>
      </w:r>
      <w:r>
        <w:rPr>
          <w:sz w:val="20"/>
          <w:szCs w:val="20"/>
          <w:lang w:val="es-CO"/>
        </w:rPr>
        <w:fldChar w:fldCharType="end"/>
      </w:r>
      <w:r w:rsidRPr="00BF3761">
        <w:rPr>
          <w:sz w:val="20"/>
          <w:szCs w:val="20"/>
          <w:lang w:val="es-CO"/>
        </w:rPr>
        <w:t>:</w:t>
      </w:r>
    </w:p>
    <w:p w14:paraId="653F797B" w14:textId="77777777" w:rsidR="002E57E8" w:rsidRPr="00BF3761" w:rsidRDefault="002E57E8" w:rsidP="002E57E8">
      <w:pPr>
        <w:rPr>
          <w:sz w:val="20"/>
          <w:szCs w:val="20"/>
          <w:lang w:val="es-CO"/>
        </w:rPr>
      </w:pPr>
    </w:p>
    <w:p w14:paraId="4F244517" w14:textId="77777777" w:rsidR="002E57E8" w:rsidRPr="00A460BD" w:rsidRDefault="002E57E8" w:rsidP="002E57E8">
      <w:pPr>
        <w:rPr>
          <w:sz w:val="20"/>
          <w:szCs w:val="20"/>
          <w:lang w:val="es-CO"/>
        </w:rPr>
      </w:pPr>
      <w:r w:rsidRPr="00A460BD">
        <w:rPr>
          <w:sz w:val="20"/>
          <w:szCs w:val="20"/>
          <w:lang w:val="es-CO"/>
        </w:rPr>
        <w:t>(i</w:t>
      </w:r>
      <w:r>
        <w:rPr>
          <w:sz w:val="20"/>
          <w:szCs w:val="20"/>
          <w:lang w:val="es-CO"/>
        </w:rPr>
        <w:t xml:space="preserve">) </w:t>
      </w:r>
      <w:r w:rsidRPr="00A460BD">
        <w:rPr>
          <w:sz w:val="20"/>
          <w:szCs w:val="20"/>
          <w:lang w:val="es-CO"/>
        </w:rPr>
        <w:t>Completitud: para todas las perspectivas x, y: o bien</w:t>
      </w:r>
    </w:p>
    <w:p w14:paraId="3D7B624A" w14:textId="77777777" w:rsidR="002E57E8" w:rsidRPr="00BF3761" w:rsidRDefault="002E57E8" w:rsidP="002E57E8">
      <w:pPr>
        <w:rPr>
          <w:sz w:val="20"/>
          <w:szCs w:val="20"/>
          <w:lang w:val="es-CO"/>
        </w:rPr>
      </w:pPr>
      <w:r w:rsidRPr="00BF3761">
        <w:rPr>
          <w:sz w:val="20"/>
          <w:szCs w:val="20"/>
          <w:lang w:val="es-CO"/>
        </w:rPr>
        <w:t xml:space="preserve"> </w:t>
      </w:r>
      <m:oMath>
        <m:r>
          <w:rPr>
            <w:rFonts w:ascii="Cambria Math" w:hAnsi="Cambria Math"/>
            <w:sz w:val="20"/>
            <w:szCs w:val="20"/>
            <w:lang w:val="es-CO"/>
          </w:rPr>
          <m:t>x&gt; y,x&lt;y,  ó x=y</m:t>
        </m:r>
      </m:oMath>
      <w:r w:rsidRPr="00BF3761">
        <w:rPr>
          <w:sz w:val="20"/>
          <w:szCs w:val="20"/>
          <w:lang w:val="es-CO"/>
        </w:rPr>
        <w:t xml:space="preserve">; </w:t>
      </w:r>
    </w:p>
    <w:p w14:paraId="4176900B" w14:textId="77777777" w:rsidR="002E57E8" w:rsidRDefault="002E57E8" w:rsidP="002E57E8">
      <w:pPr>
        <w:rPr>
          <w:sz w:val="20"/>
          <w:szCs w:val="20"/>
          <w:lang w:val="es-CO"/>
        </w:rPr>
      </w:pPr>
    </w:p>
    <w:p w14:paraId="7C80C3B2" w14:textId="77777777" w:rsidR="002E57E8" w:rsidRDefault="002E57E8" w:rsidP="002E57E8">
      <w:pPr>
        <w:rPr>
          <w:sz w:val="20"/>
          <w:szCs w:val="20"/>
          <w:lang w:val="es-CO"/>
        </w:rPr>
      </w:pPr>
      <w:r>
        <w:rPr>
          <w:sz w:val="20"/>
          <w:szCs w:val="20"/>
          <w:lang w:val="es-CO"/>
        </w:rPr>
        <w:t xml:space="preserve">(ii) </w:t>
      </w:r>
      <w:r w:rsidRPr="00BF3761">
        <w:rPr>
          <w:sz w:val="20"/>
          <w:szCs w:val="20"/>
          <w:lang w:val="es-CO"/>
        </w:rPr>
        <w:t xml:space="preserve">Transitividad: para todas las perspectivas </w:t>
      </w:r>
      <w:proofErr w:type="spellStart"/>
      <w:r w:rsidRPr="00BF3761">
        <w:rPr>
          <w:sz w:val="20"/>
          <w:szCs w:val="20"/>
          <w:lang w:val="es-CO"/>
        </w:rPr>
        <w:t>x,y,z</w:t>
      </w:r>
      <w:proofErr w:type="spellEnd"/>
      <w:r w:rsidRPr="00BF3761">
        <w:rPr>
          <w:sz w:val="20"/>
          <w:szCs w:val="20"/>
          <w:lang w:val="es-CO"/>
        </w:rPr>
        <w:t xml:space="preserve">: </w:t>
      </w:r>
    </w:p>
    <w:p w14:paraId="72E06B5D" w14:textId="77777777" w:rsidR="002E57E8" w:rsidRPr="00BF3761" w:rsidRDefault="002E57E8" w:rsidP="002E57E8">
      <w:pPr>
        <w:rPr>
          <w:sz w:val="20"/>
          <w:szCs w:val="20"/>
          <w:lang w:val="es-CO"/>
        </w:rPr>
      </w:pPr>
      <m:oMathPara>
        <m:oMath>
          <m:r>
            <w:rPr>
              <w:rFonts w:ascii="Cambria Math" w:hAnsi="Cambria Math"/>
              <w:sz w:val="20"/>
              <w:szCs w:val="20"/>
              <w:lang w:val="es-CO"/>
            </w:rPr>
            <m:t>si x ≥ y  e y ≥ z, entonces x ≥ z;</m:t>
          </m:r>
        </m:oMath>
      </m:oMathPara>
    </w:p>
    <w:p w14:paraId="2683B79D" w14:textId="77777777" w:rsidR="002E57E8" w:rsidRDefault="002E57E8" w:rsidP="002E57E8">
      <w:pPr>
        <w:rPr>
          <w:sz w:val="20"/>
          <w:szCs w:val="20"/>
          <w:lang w:val="es-CO"/>
        </w:rPr>
      </w:pPr>
    </w:p>
    <w:p w14:paraId="2627BA02" w14:textId="77777777" w:rsidR="002E57E8" w:rsidRDefault="002E57E8" w:rsidP="002E57E8">
      <w:pPr>
        <w:rPr>
          <w:sz w:val="20"/>
          <w:szCs w:val="20"/>
          <w:lang w:val="es-CO"/>
        </w:rPr>
      </w:pPr>
      <w:r>
        <w:rPr>
          <w:sz w:val="20"/>
          <w:szCs w:val="20"/>
          <w:lang w:val="es-CO"/>
        </w:rPr>
        <w:t xml:space="preserve">(iii) </w:t>
      </w:r>
      <w:r w:rsidRPr="00BF3761">
        <w:rPr>
          <w:sz w:val="20"/>
          <w:szCs w:val="20"/>
          <w:lang w:val="es-CO"/>
        </w:rPr>
        <w:t xml:space="preserve">Continuidad: </w:t>
      </w:r>
    </w:p>
    <w:p w14:paraId="5D17AC80" w14:textId="77777777" w:rsidR="002E57E8" w:rsidRDefault="002E57E8" w:rsidP="002E57E8">
      <w:pPr>
        <w:rPr>
          <w:sz w:val="20"/>
          <w:szCs w:val="20"/>
          <w:lang w:val="es-CO"/>
        </w:rPr>
      </w:pPr>
      <w:r w:rsidRPr="00BF3761">
        <w:rPr>
          <w:sz w:val="20"/>
          <w:szCs w:val="20"/>
          <w:lang w:val="es-CO"/>
        </w:rPr>
        <w:t xml:space="preserve">para todas las perspectivas </w:t>
      </w:r>
      <w:proofErr w:type="spellStart"/>
      <w:r w:rsidRPr="00BF3761">
        <w:rPr>
          <w:sz w:val="20"/>
          <w:szCs w:val="20"/>
          <w:lang w:val="es-CO"/>
        </w:rPr>
        <w:t>x,y,z</w:t>
      </w:r>
      <w:proofErr w:type="spellEnd"/>
      <w:r w:rsidRPr="00BF3761">
        <w:rPr>
          <w:sz w:val="20"/>
          <w:szCs w:val="20"/>
          <w:lang w:val="es-CO"/>
        </w:rPr>
        <w:t xml:space="preserve">: </w:t>
      </w:r>
    </w:p>
    <w:p w14:paraId="7041992B" w14:textId="77777777" w:rsidR="002E57E8" w:rsidRDefault="002E57E8" w:rsidP="002E57E8">
      <w:pPr>
        <w:rPr>
          <w:sz w:val="20"/>
          <w:szCs w:val="20"/>
          <w:lang w:val="es-CO"/>
        </w:rPr>
      </w:pPr>
      <w:r w:rsidRPr="00BF3761">
        <w:rPr>
          <w:sz w:val="20"/>
          <w:szCs w:val="20"/>
          <w:lang w:val="es-CO"/>
        </w:rPr>
        <w:t xml:space="preserve">si </w:t>
      </w:r>
      <m:oMath>
        <m:r>
          <w:rPr>
            <w:rFonts w:ascii="Cambria Math" w:hAnsi="Cambria Math"/>
            <w:sz w:val="20"/>
            <w:szCs w:val="20"/>
            <w:lang w:val="es-CO"/>
          </w:rPr>
          <m:t>x ≤ y ≤ z</m:t>
        </m:r>
      </m:oMath>
      <w:r w:rsidRPr="00BF3761">
        <w:rPr>
          <w:sz w:val="20"/>
          <w:szCs w:val="20"/>
          <w:lang w:val="es-CO"/>
        </w:rPr>
        <w:t xml:space="preserve">, existe una probabilidad p entre 0 y 1 que </w:t>
      </w:r>
    </w:p>
    <w:p w14:paraId="1F9DEB54" w14:textId="77777777" w:rsidR="002E57E8" w:rsidRPr="00BF3761" w:rsidRDefault="002E57E8" w:rsidP="002E57E8">
      <w:pPr>
        <w:rPr>
          <w:sz w:val="20"/>
          <w:szCs w:val="20"/>
          <w:lang w:val="es-CO"/>
        </w:rPr>
      </w:pPr>
      <m:oMath>
        <m:r>
          <w:rPr>
            <w:rFonts w:ascii="Cambria Math" w:hAnsi="Cambria Math"/>
            <w:sz w:val="20"/>
            <w:szCs w:val="20"/>
            <w:lang w:val="es-CO"/>
          </w:rPr>
          <m:t>px + (1-p)z</m:t>
        </m:r>
      </m:oMath>
      <w:r w:rsidRPr="00BF3761">
        <w:rPr>
          <w:sz w:val="20"/>
          <w:szCs w:val="20"/>
          <w:lang w:val="es-CO"/>
        </w:rPr>
        <w:t xml:space="preserve"> sea igualmente preferible a solo y </w:t>
      </w:r>
    </w:p>
    <w:p w14:paraId="0859ADCA" w14:textId="77777777" w:rsidR="002E57E8" w:rsidRDefault="002E57E8" w:rsidP="002E57E8">
      <w:pPr>
        <w:rPr>
          <w:sz w:val="20"/>
          <w:szCs w:val="20"/>
          <w:lang w:val="es-CO"/>
        </w:rPr>
      </w:pPr>
    </w:p>
    <w:p w14:paraId="736CE1AA" w14:textId="77777777" w:rsidR="002E57E8" w:rsidRDefault="002E57E8" w:rsidP="002E57E8">
      <w:pPr>
        <w:rPr>
          <w:sz w:val="20"/>
          <w:szCs w:val="20"/>
          <w:lang w:val="es-CO"/>
        </w:rPr>
      </w:pPr>
      <w:r>
        <w:rPr>
          <w:sz w:val="20"/>
          <w:szCs w:val="20"/>
          <w:lang w:val="es-CO"/>
        </w:rPr>
        <w:t xml:space="preserve">(iv) </w:t>
      </w:r>
      <w:r w:rsidRPr="00BF3761">
        <w:rPr>
          <w:sz w:val="20"/>
          <w:szCs w:val="20"/>
          <w:lang w:val="es-CO"/>
        </w:rPr>
        <w:t xml:space="preserve">Independencia: para todas las perspectivas </w:t>
      </w:r>
      <w:proofErr w:type="spellStart"/>
      <w:r w:rsidRPr="00BF3761">
        <w:rPr>
          <w:sz w:val="20"/>
          <w:szCs w:val="20"/>
          <w:lang w:val="es-CO"/>
        </w:rPr>
        <w:t>x,y,z</w:t>
      </w:r>
      <w:proofErr w:type="spellEnd"/>
      <w:r w:rsidRPr="00BF3761">
        <w:rPr>
          <w:sz w:val="20"/>
          <w:szCs w:val="20"/>
          <w:lang w:val="es-CO"/>
        </w:rPr>
        <w:t xml:space="preserve">: </w:t>
      </w:r>
    </w:p>
    <w:p w14:paraId="331A3B4F" w14:textId="77777777" w:rsidR="002E57E8" w:rsidRPr="00BF3761" w:rsidRDefault="002E57E8" w:rsidP="002E57E8">
      <w:pPr>
        <w:rPr>
          <w:sz w:val="20"/>
          <w:szCs w:val="20"/>
          <w:lang w:val="es-CO"/>
        </w:rPr>
      </w:pPr>
      <w:r w:rsidRPr="00BF3761">
        <w:rPr>
          <w:sz w:val="20"/>
          <w:szCs w:val="20"/>
          <w:lang w:val="es-CO"/>
        </w:rPr>
        <w:t xml:space="preserve">si </w:t>
      </w:r>
      <m:oMath>
        <m:r>
          <w:rPr>
            <w:rFonts w:ascii="Cambria Math" w:hAnsi="Cambria Math"/>
            <w:sz w:val="20"/>
            <w:szCs w:val="20"/>
            <w:lang w:val="es-CO"/>
          </w:rPr>
          <m:t>x ≥ y</m:t>
        </m:r>
      </m:oMath>
      <w:r w:rsidRPr="00BF3761">
        <w:rPr>
          <w:sz w:val="20"/>
          <w:szCs w:val="20"/>
          <w:lang w:val="es-CO"/>
        </w:rPr>
        <w:t xml:space="preserve"> entonces </w:t>
      </w:r>
    </w:p>
    <w:p w14:paraId="1062059E" w14:textId="77777777" w:rsidR="002E57E8" w:rsidRPr="00BF3761" w:rsidRDefault="002E57E8" w:rsidP="002E57E8">
      <w:pPr>
        <w:rPr>
          <w:sz w:val="20"/>
          <w:szCs w:val="20"/>
          <w:lang w:val="es-CO"/>
        </w:rPr>
      </w:pPr>
      <m:oMath>
        <m:r>
          <w:rPr>
            <w:rFonts w:ascii="Cambria Math" w:hAnsi="Cambria Math"/>
            <w:sz w:val="20"/>
            <w:szCs w:val="20"/>
            <w:lang w:val="es-CO"/>
          </w:rPr>
          <w:lastRenderedPageBreak/>
          <m:t>(x,p; z,(1-p)) ≥ (y,p; z,(1-p))</m:t>
        </m:r>
      </m:oMath>
      <w:r w:rsidRPr="00BF3761">
        <w:rPr>
          <w:sz w:val="20"/>
          <w:szCs w:val="20"/>
          <w:lang w:val="es-CO"/>
        </w:rPr>
        <w:t>.</w:t>
      </w:r>
    </w:p>
    <w:p w14:paraId="1B7E2F8E" w14:textId="77777777" w:rsidR="002E57E8" w:rsidRPr="00BF3761" w:rsidRDefault="002E57E8" w:rsidP="002E57E8">
      <w:pPr>
        <w:rPr>
          <w:sz w:val="20"/>
          <w:szCs w:val="20"/>
          <w:lang w:val="es-CO"/>
        </w:rPr>
      </w:pPr>
    </w:p>
    <w:p w14:paraId="52554323" w14:textId="5A7FD7A2" w:rsidR="002E57E8" w:rsidRPr="00BF3761" w:rsidRDefault="002E57E8" w:rsidP="002E57E8">
      <w:pPr>
        <w:rPr>
          <w:sz w:val="20"/>
          <w:szCs w:val="20"/>
          <w:lang w:val="es-CO"/>
        </w:rPr>
      </w:pPr>
      <w:r w:rsidRPr="00BF3761">
        <w:rPr>
          <w:sz w:val="20"/>
          <w:szCs w:val="20"/>
          <w:lang w:val="es-CO"/>
        </w:rPr>
        <w:t>Los axiomas (i) y (ii) juntos implican la existencia de preferencias entre cualquier par de perspectivas y la transitividad de esta preferencia. El Axioma (iii) implica que las perspectivas de preferencia intermedia son indiferentes a una combinación espec</w:t>
      </w:r>
      <w:r w:rsidRPr="00BF3761">
        <w:rPr>
          <w:rFonts w:hint="eastAsia"/>
          <w:sz w:val="20"/>
          <w:szCs w:val="20"/>
          <w:lang w:val="es-CO"/>
        </w:rPr>
        <w:t>í</w:t>
      </w:r>
      <w:r w:rsidRPr="00BF3761">
        <w:rPr>
          <w:sz w:val="20"/>
          <w:szCs w:val="20"/>
          <w:lang w:val="es-CO"/>
        </w:rPr>
        <w:t xml:space="preserve">fica entre un par de perspectivas mejores o peores. Los axiomas de orden y continuidad juntos implican que las preferencias sobre las perspectivas son susceptibles de ser representados por una función de valor </w:t>
      </w:r>
      <m:oMath>
        <m:r>
          <w:rPr>
            <w:rFonts w:ascii="Cambria Math" w:hAnsi="Cambria Math"/>
            <w:sz w:val="20"/>
            <w:szCs w:val="20"/>
            <w:lang w:val="es-CO"/>
          </w:rPr>
          <m:t>V (.)</m:t>
        </m:r>
      </m:oMath>
      <w:r w:rsidRPr="00BF3761">
        <w:rPr>
          <w:sz w:val="20"/>
          <w:szCs w:val="20"/>
          <w:lang w:val="es-CO"/>
        </w:rPr>
        <w:t xml:space="preserve"> que representa las preferencias. El axioma (iv) afirma que la preferencia entre dos perspectivas es independiente de sus componentes comunes y son, por tanto, percibidos como si pudieran ser removidos </w:t>
      </w:r>
      <w:r>
        <w:rPr>
          <w:sz w:val="20"/>
          <w:szCs w:val="20"/>
          <w:lang w:val="es-CO"/>
        </w:rPr>
        <w:fldChar w:fldCharType="begin" w:fldLock="1"/>
      </w:r>
      <w:r>
        <w:rPr>
          <w:sz w:val="20"/>
          <w:szCs w:val="20"/>
          <w:lang w:val="es-CO"/>
        </w:rPr>
        <w:instrText>ADDIN CSL_CITATION { "citationItems" : [ { "id" : "ITEM-1", "itemData" : { "author" : [ { "dropping-particle" : "", "family" : "Weber", "given" : "M", "non-dropping-particle" : "", "parse-names" : false, "suffix" : "" }, { "dropping-particle" : "", "family" : "Camerer", "given" : "C", "non-dropping-particle" : "", "parse-names" : false, "suffix" : "" } ], "container-title" : "Spektrum", "id" : "ITEM-1", "issued" : { "date-parts" : [ [ "1987" ] ] }, "page" : "129-151", "title" : "Recent developments in modeling preferences under risk.", "type" : "article-journal", "volume" : "9" }, "uris" : [ "http://www.mendeley.com/documents/?uuid=56c9ef05-92fd-446d-b238-99a4f0a42374" ] } ], "mendeley" : { "formattedCitation" : "(Weber &amp; Camerer, 1987)", "plainTextFormattedCitation" : "(Weber &amp; Camerer, 1987)", "previouslyFormattedCitation" : "(Weber &amp; Camerer, 1987)" }, "properties" : { "noteIndex" : 0 }, "schema" : "https://github.com/citation-style-language/schema/raw/master/csl-citation.json" }</w:instrText>
      </w:r>
      <w:r>
        <w:rPr>
          <w:sz w:val="20"/>
          <w:szCs w:val="20"/>
          <w:lang w:val="es-CO"/>
        </w:rPr>
        <w:fldChar w:fldCharType="separate"/>
      </w:r>
      <w:r w:rsidRPr="009E3053">
        <w:rPr>
          <w:noProof/>
          <w:sz w:val="20"/>
          <w:szCs w:val="20"/>
          <w:lang w:val="es-CO"/>
        </w:rPr>
        <w:t>(Weber &amp; Camerer, 1987)</w:t>
      </w:r>
      <w:r>
        <w:rPr>
          <w:sz w:val="20"/>
          <w:szCs w:val="20"/>
          <w:lang w:val="es-CO"/>
        </w:rPr>
        <w:fldChar w:fldCharType="end"/>
      </w:r>
      <w:r w:rsidRPr="00BF3761">
        <w:rPr>
          <w:sz w:val="20"/>
          <w:szCs w:val="20"/>
          <w:lang w:val="es-CO"/>
        </w:rPr>
        <w:t>.</w:t>
      </w:r>
      <w:r w:rsidR="00403A0D">
        <w:rPr>
          <w:sz w:val="20"/>
          <w:szCs w:val="20"/>
          <w:lang w:val="es-CO"/>
        </w:rPr>
        <w:t xml:space="preserve"> </w:t>
      </w:r>
      <w:r w:rsidRPr="00BF3761">
        <w:rPr>
          <w:sz w:val="20"/>
          <w:szCs w:val="20"/>
          <w:lang w:val="es-CO"/>
        </w:rPr>
        <w:t xml:space="preserve">Basados en estos cuatro axiomas, </w:t>
      </w:r>
      <w:r w:rsidR="00B21AC6">
        <w:rPr>
          <w:sz w:val="20"/>
          <w:szCs w:val="20"/>
          <w:lang w:val="es-CO"/>
        </w:rPr>
        <w:t xml:space="preserve">la </w:t>
      </w:r>
      <w:r w:rsidRPr="00BF3761">
        <w:rPr>
          <w:sz w:val="20"/>
          <w:szCs w:val="20"/>
          <w:lang w:val="es-CO"/>
        </w:rPr>
        <w:t xml:space="preserve">EUT propone que los individuos son </w:t>
      </w:r>
      <w:proofErr w:type="spellStart"/>
      <w:r w:rsidRPr="00BF3761">
        <w:rPr>
          <w:sz w:val="20"/>
          <w:szCs w:val="20"/>
          <w:lang w:val="es-CO"/>
        </w:rPr>
        <w:t>maximizadores</w:t>
      </w:r>
      <w:proofErr w:type="spellEnd"/>
      <w:r w:rsidRPr="00BF3761">
        <w:rPr>
          <w:sz w:val="20"/>
          <w:szCs w:val="20"/>
          <w:lang w:val="es-CO"/>
        </w:rPr>
        <w:t xml:space="preserve"> de utilidad, es decir, que tienen como objetivo maximizar la utilidad de sus elecciones. Las funciones de utilidad podrían entonces proporcionar un medio de juicio de valor modelado desde un punto de vista cuantitativo a un tomador de decisiones. El enfoque científico para el juicio de valor ha sido discutido con rigor en el área de la economía. Los individuos consiguen una sensación de satisfacción psicológica por el consumo de bienes económicos, mediante la recepción de servicio y así sucesivamente. El modelo de utilidad esperada es útil como un modelo normativo, es decir, para encontrar una decisión que debe tomarse. Sin embargo, diversas paradojas (</w:t>
      </w:r>
      <w:proofErr w:type="spellStart"/>
      <w:r w:rsidRPr="00BF3761">
        <w:rPr>
          <w:sz w:val="20"/>
          <w:szCs w:val="20"/>
          <w:lang w:val="es-CO"/>
        </w:rPr>
        <w:t>Allais</w:t>
      </w:r>
      <w:proofErr w:type="spellEnd"/>
      <w:r w:rsidRPr="00BF3761">
        <w:rPr>
          <w:sz w:val="20"/>
          <w:szCs w:val="20"/>
          <w:lang w:val="es-CO"/>
        </w:rPr>
        <w:t xml:space="preserve"> y Hagen, 1979; </w:t>
      </w:r>
      <w:proofErr w:type="spellStart"/>
      <w:r w:rsidRPr="00BF3761">
        <w:rPr>
          <w:sz w:val="20"/>
          <w:szCs w:val="20"/>
          <w:lang w:val="es-CO"/>
        </w:rPr>
        <w:t>Ellsberg</w:t>
      </w:r>
      <w:proofErr w:type="spellEnd"/>
      <w:r w:rsidRPr="00BF3761">
        <w:rPr>
          <w:sz w:val="20"/>
          <w:szCs w:val="20"/>
          <w:lang w:val="es-CO"/>
        </w:rPr>
        <w:t xml:space="preserve">, 1961) se han reportado para el modelo de utilidad esperada </w:t>
      </w:r>
      <w:r>
        <w:rPr>
          <w:sz w:val="20"/>
          <w:szCs w:val="20"/>
          <w:lang w:val="es-CO"/>
        </w:rPr>
        <w:fldChar w:fldCharType="begin" w:fldLock="1"/>
      </w:r>
      <w:r>
        <w:rPr>
          <w:sz w:val="20"/>
          <w:szCs w:val="20"/>
          <w:lang w:val="es-CO"/>
        </w:rPr>
        <w:instrText>ADDIN CSL_CITATION { "citationItems" : [ { "id" : "ITEM-1", "itemData" : { "author" : [ { "dropping-particle" : "", "family" : "Sebora", "given" : "Terrence", "non-dropping-particle" : "", "parse-names" : false, "suffix" : "" }, { "dropping-particle" : "", "family" : "Cornwall", "given" : "Jeffrey R.", "non-dropping-particle" : "", "parse-names" : false, "suffix" : "" } ], "container-title" : "Journal of Managerial Issues", "id" : "ITEM-1", "issue" : "1", "issued" : { "date-parts" : [ [ "1995" ] ] }, "page" : "41-61", "title" : "Expected Utility Theory Vs . Prospect Theory : For Strategic Decision Makers Implications", "type" : "article-journal", "volume" : "7" }, "uris" : [ "http://www.mendeley.com/documents/?uuid=df997334-4a62-4532-85a8-374378f7e353" ] } ], "mendeley" : { "formattedCitation" : "(Sebora &amp; Cornwall, 1995)", "plainTextFormattedCitation" : "(Sebora &amp; Cornwall, 1995)", "previouslyFormattedCitation" : "(Sebora &amp; Cornwall, 1995)" }, "properties" : { "noteIndex" : 0 }, "schema" : "https://github.com/citation-style-language/schema/raw/master/csl-citation.json" }</w:instrText>
      </w:r>
      <w:r>
        <w:rPr>
          <w:sz w:val="20"/>
          <w:szCs w:val="20"/>
          <w:lang w:val="es-CO"/>
        </w:rPr>
        <w:fldChar w:fldCharType="separate"/>
      </w:r>
      <w:r w:rsidRPr="009E3053">
        <w:rPr>
          <w:noProof/>
          <w:sz w:val="20"/>
          <w:szCs w:val="20"/>
          <w:lang w:val="es-CO"/>
        </w:rPr>
        <w:t>(Sebora &amp; Cornwall, 1995)</w:t>
      </w:r>
      <w:r>
        <w:rPr>
          <w:sz w:val="20"/>
          <w:szCs w:val="20"/>
          <w:lang w:val="es-CO"/>
        </w:rPr>
        <w:fldChar w:fldCharType="end"/>
      </w:r>
      <w:r w:rsidRPr="00BF3761">
        <w:rPr>
          <w:sz w:val="20"/>
          <w:szCs w:val="20"/>
          <w:lang w:val="es-CO"/>
        </w:rPr>
        <w:t>.</w:t>
      </w:r>
    </w:p>
    <w:p w14:paraId="2BFD7EB1" w14:textId="77777777" w:rsidR="002E57E8" w:rsidRDefault="002E57E8" w:rsidP="002E57E8">
      <w:pPr>
        <w:rPr>
          <w:sz w:val="20"/>
          <w:szCs w:val="20"/>
          <w:lang w:val="es-CO"/>
        </w:rPr>
      </w:pPr>
    </w:p>
    <w:p w14:paraId="36F21223" w14:textId="49F900D8" w:rsidR="002E57E8" w:rsidRDefault="002E57E8" w:rsidP="002E57E8">
      <w:pPr>
        <w:rPr>
          <w:sz w:val="20"/>
          <w:szCs w:val="20"/>
          <w:lang w:val="es-CO"/>
        </w:rPr>
      </w:pPr>
      <w:r w:rsidRPr="00BF3761">
        <w:rPr>
          <w:sz w:val="20"/>
          <w:szCs w:val="20"/>
          <w:lang w:val="es-CO"/>
        </w:rPr>
        <w:t xml:space="preserve">Históricamente se han catalogado tres categorías de modelos de comportamiento de elección en conformidad con la teoría de utilidad, los cuales dependen de la elección a realizar </w:t>
      </w:r>
      <w:r>
        <w:rPr>
          <w:sz w:val="20"/>
          <w:szCs w:val="20"/>
          <w:lang w:val="es-CO"/>
        </w:rPr>
        <w:fldChar w:fldCharType="begin" w:fldLock="1"/>
      </w:r>
      <w:r>
        <w:rPr>
          <w:sz w:val="20"/>
          <w:szCs w:val="20"/>
          <w:lang w:val="es-CO"/>
        </w:rPr>
        <w:instrText>ADDIN CSL_CITATION { "citationItems" : [ { "id" : "ITEM-1", "itemData" : { "ISBN" : "9789055841059", "author" : [ { "dropping-particle" : "", "family" : "Kaa", "given" : "E. J.", "non-dropping-particle" : "Van de", "parse-names" : false, "suffix" : "" } ], "id" : "ITEM-1", "issued" : { "date-parts" : [ [ "2008" ] ] }, "publisher" : "Delf University of Tecnology", "title" : "Extended Prospect Theory. Findings on Choice Behaviour from Economics and the Behavioural Sciences and their Relevance for Travel Behaviour", "type" : "thesis" }, "uris" : [ "http://www.mendeley.com/documents/?uuid=7130ff74-50ff-4fa9-8c1e-acb38cf41e77" ] } ], "mendeley" : { "formattedCitation" : "(Van de Kaa, 2008)", "plainTextFormattedCitation" : "(Van de Kaa, 2008)", "previouslyFormattedCitation" : "(Van de Kaa, 2008)" }, "properties" : { "noteIndex" : 0 }, "schema" : "https://github.com/citation-style-language/schema/raw/master/csl-citation.json" }</w:instrText>
      </w:r>
      <w:r>
        <w:rPr>
          <w:sz w:val="20"/>
          <w:szCs w:val="20"/>
          <w:lang w:val="es-CO"/>
        </w:rPr>
        <w:fldChar w:fldCharType="separate"/>
      </w:r>
      <w:r w:rsidRPr="009E3053">
        <w:rPr>
          <w:noProof/>
          <w:sz w:val="20"/>
          <w:szCs w:val="20"/>
          <w:lang w:val="es-CO"/>
        </w:rPr>
        <w:t>(Van de Kaa, 2008)</w:t>
      </w:r>
      <w:r>
        <w:rPr>
          <w:sz w:val="20"/>
          <w:szCs w:val="20"/>
          <w:lang w:val="es-CO"/>
        </w:rPr>
        <w:fldChar w:fldCharType="end"/>
      </w:r>
      <w:r w:rsidR="00403A0D">
        <w:rPr>
          <w:sz w:val="20"/>
          <w:szCs w:val="20"/>
          <w:lang w:val="es-CO"/>
        </w:rPr>
        <w:t>, a saber:</w:t>
      </w:r>
    </w:p>
    <w:p w14:paraId="6588A255" w14:textId="03945819" w:rsidR="002E57E8" w:rsidRPr="00403A0D" w:rsidRDefault="00403A0D" w:rsidP="00403A0D">
      <w:pPr>
        <w:pStyle w:val="Prrafodelista"/>
        <w:numPr>
          <w:ilvl w:val="0"/>
          <w:numId w:val="14"/>
        </w:numPr>
        <w:ind w:left="284" w:hanging="284"/>
        <w:rPr>
          <w:color w:val="auto"/>
          <w:sz w:val="20"/>
          <w:szCs w:val="20"/>
          <w:lang w:val="es-CO"/>
        </w:rPr>
      </w:pPr>
      <w:r w:rsidRPr="00403A0D">
        <w:rPr>
          <w:color w:val="auto"/>
          <w:sz w:val="20"/>
          <w:szCs w:val="20"/>
          <w:lang w:val="es-CO"/>
        </w:rPr>
        <w:t>La t</w:t>
      </w:r>
      <w:r w:rsidR="002E57E8" w:rsidRPr="00403A0D">
        <w:rPr>
          <w:color w:val="auto"/>
          <w:sz w:val="20"/>
          <w:szCs w:val="20"/>
          <w:lang w:val="es-CO"/>
        </w:rPr>
        <w:t>eoría de la utilidad neoclásica (Neo-</w:t>
      </w:r>
      <w:proofErr w:type="spellStart"/>
      <w:r w:rsidR="002E57E8" w:rsidRPr="00403A0D">
        <w:rPr>
          <w:color w:val="auto"/>
          <w:sz w:val="20"/>
          <w:szCs w:val="20"/>
          <w:lang w:val="es-CO"/>
        </w:rPr>
        <w:t>classical</w:t>
      </w:r>
      <w:proofErr w:type="spellEnd"/>
      <w:r w:rsidR="002E57E8" w:rsidRPr="00403A0D">
        <w:rPr>
          <w:color w:val="auto"/>
          <w:sz w:val="20"/>
          <w:szCs w:val="20"/>
          <w:lang w:val="es-CO"/>
        </w:rPr>
        <w:t xml:space="preserve"> </w:t>
      </w:r>
      <w:proofErr w:type="spellStart"/>
      <w:r w:rsidR="002E57E8" w:rsidRPr="00403A0D">
        <w:rPr>
          <w:color w:val="auto"/>
          <w:sz w:val="20"/>
          <w:szCs w:val="20"/>
          <w:lang w:val="es-CO"/>
        </w:rPr>
        <w:t>Utility</w:t>
      </w:r>
      <w:proofErr w:type="spellEnd"/>
      <w:r w:rsidR="002E57E8" w:rsidRPr="00403A0D">
        <w:rPr>
          <w:color w:val="auto"/>
          <w:sz w:val="20"/>
          <w:szCs w:val="20"/>
          <w:lang w:val="es-CO"/>
        </w:rPr>
        <w:t xml:space="preserve"> </w:t>
      </w:r>
      <w:proofErr w:type="spellStart"/>
      <w:r w:rsidR="002E57E8" w:rsidRPr="00403A0D">
        <w:rPr>
          <w:color w:val="auto"/>
          <w:sz w:val="20"/>
          <w:szCs w:val="20"/>
          <w:lang w:val="es-CO"/>
        </w:rPr>
        <w:t>Theory</w:t>
      </w:r>
      <w:proofErr w:type="spellEnd"/>
      <w:r w:rsidR="002E57E8" w:rsidRPr="00403A0D">
        <w:rPr>
          <w:color w:val="auto"/>
          <w:sz w:val="20"/>
          <w:szCs w:val="20"/>
          <w:lang w:val="es-CO"/>
        </w:rPr>
        <w:t xml:space="preserve">), la cual describe un proceso determinista de selección y se supone que las preferencias de los consumidores son estables en el tiempo. </w:t>
      </w:r>
    </w:p>
    <w:p w14:paraId="36230E4F" w14:textId="506CB7D8" w:rsidR="002E57E8" w:rsidRPr="00403A0D" w:rsidRDefault="00403A0D" w:rsidP="00403A0D">
      <w:pPr>
        <w:pStyle w:val="Prrafodelista"/>
        <w:numPr>
          <w:ilvl w:val="0"/>
          <w:numId w:val="14"/>
        </w:numPr>
        <w:ind w:left="284" w:hanging="284"/>
        <w:rPr>
          <w:color w:val="auto"/>
          <w:sz w:val="20"/>
          <w:lang w:val="es-CO"/>
        </w:rPr>
      </w:pPr>
      <w:r w:rsidRPr="00403A0D">
        <w:rPr>
          <w:color w:val="auto"/>
          <w:sz w:val="20"/>
          <w:szCs w:val="20"/>
          <w:lang w:val="es-CO"/>
        </w:rPr>
        <w:t>La t</w:t>
      </w:r>
      <w:r w:rsidR="002E57E8" w:rsidRPr="00403A0D">
        <w:rPr>
          <w:color w:val="auto"/>
          <w:sz w:val="20"/>
          <w:szCs w:val="20"/>
          <w:lang w:val="es-CO"/>
        </w:rPr>
        <w:t>eoría de la utilidad esperada subjetiva (</w:t>
      </w:r>
      <w:proofErr w:type="spellStart"/>
      <w:r w:rsidR="002E57E8" w:rsidRPr="00403A0D">
        <w:rPr>
          <w:color w:val="auto"/>
          <w:sz w:val="20"/>
          <w:szCs w:val="20"/>
          <w:lang w:val="es-CO"/>
        </w:rPr>
        <w:t>Subjective</w:t>
      </w:r>
      <w:proofErr w:type="spellEnd"/>
      <w:r w:rsidR="002E57E8" w:rsidRPr="00403A0D">
        <w:rPr>
          <w:color w:val="auto"/>
          <w:sz w:val="20"/>
          <w:szCs w:val="20"/>
          <w:lang w:val="es-CO"/>
        </w:rPr>
        <w:t xml:space="preserve"> </w:t>
      </w:r>
      <w:proofErr w:type="spellStart"/>
      <w:r w:rsidR="002E57E8" w:rsidRPr="00403A0D">
        <w:rPr>
          <w:color w:val="auto"/>
          <w:sz w:val="20"/>
          <w:szCs w:val="20"/>
          <w:lang w:val="es-CO"/>
        </w:rPr>
        <w:t>Expected</w:t>
      </w:r>
      <w:proofErr w:type="spellEnd"/>
      <w:r w:rsidR="002E57E8" w:rsidRPr="00403A0D">
        <w:rPr>
          <w:color w:val="auto"/>
          <w:sz w:val="20"/>
          <w:szCs w:val="20"/>
          <w:lang w:val="es-CO"/>
        </w:rPr>
        <w:t xml:space="preserve"> </w:t>
      </w:r>
      <w:proofErr w:type="spellStart"/>
      <w:r w:rsidR="002E57E8" w:rsidRPr="00403A0D">
        <w:rPr>
          <w:color w:val="auto"/>
          <w:sz w:val="20"/>
          <w:szCs w:val="20"/>
          <w:lang w:val="es-CO"/>
        </w:rPr>
        <w:t>Utility</w:t>
      </w:r>
      <w:proofErr w:type="spellEnd"/>
      <w:r w:rsidR="002E57E8" w:rsidRPr="00403A0D">
        <w:rPr>
          <w:color w:val="auto"/>
          <w:sz w:val="20"/>
          <w:szCs w:val="20"/>
          <w:lang w:val="es-CO"/>
        </w:rPr>
        <w:t xml:space="preserve"> </w:t>
      </w:r>
      <w:proofErr w:type="spellStart"/>
      <w:r w:rsidR="002E57E8" w:rsidRPr="00403A0D">
        <w:rPr>
          <w:color w:val="auto"/>
          <w:sz w:val="20"/>
          <w:szCs w:val="20"/>
          <w:lang w:val="es-CO"/>
        </w:rPr>
        <w:t>Theory</w:t>
      </w:r>
      <w:proofErr w:type="spellEnd"/>
      <w:r w:rsidR="002E57E8" w:rsidRPr="00403A0D">
        <w:rPr>
          <w:color w:val="auto"/>
          <w:sz w:val="20"/>
          <w:szCs w:val="20"/>
          <w:lang w:val="es-CO"/>
        </w:rPr>
        <w:t xml:space="preserve">), desarrollada por Bernoulli en 1738, donde la utilidad de cada posible resultado debe ser multiplicada por la probabilidad de ocurrencia. Aunque la teoría de probabilidad esperada posee componentes probabilísticos, sigue siendo un proceso de elección estrictamente determinista. </w:t>
      </w:r>
      <w:proofErr w:type="spellStart"/>
      <w:r w:rsidR="002E57E8" w:rsidRPr="00403A0D">
        <w:rPr>
          <w:color w:val="auto"/>
          <w:sz w:val="20"/>
          <w:lang w:val="es-CO"/>
        </w:rPr>
        <w:t>Savage</w:t>
      </w:r>
      <w:proofErr w:type="spellEnd"/>
      <w:r w:rsidR="002E57E8" w:rsidRPr="00403A0D">
        <w:rPr>
          <w:color w:val="auto"/>
          <w:sz w:val="20"/>
          <w:lang w:val="es-CO"/>
        </w:rPr>
        <w:t xml:space="preserve"> en 1954, amplió la teoría de la utilidad esperada en lo que se conoce ahora como teoría general de decisiones bajo incertidumbre.</w:t>
      </w:r>
    </w:p>
    <w:p w14:paraId="711E38ED" w14:textId="7CDF6A80" w:rsidR="002E57E8" w:rsidRDefault="00403A0D" w:rsidP="00403A0D">
      <w:pPr>
        <w:pStyle w:val="Prrafodelista"/>
        <w:numPr>
          <w:ilvl w:val="0"/>
          <w:numId w:val="14"/>
        </w:numPr>
        <w:ind w:left="284" w:hanging="284"/>
        <w:rPr>
          <w:sz w:val="20"/>
          <w:szCs w:val="20"/>
          <w:lang w:val="es-CO"/>
        </w:rPr>
      </w:pPr>
      <w:r w:rsidRPr="00403A0D">
        <w:rPr>
          <w:color w:val="auto"/>
          <w:sz w:val="20"/>
          <w:szCs w:val="20"/>
          <w:lang w:val="es-CO"/>
        </w:rPr>
        <w:t>La t</w:t>
      </w:r>
      <w:r w:rsidR="002E57E8" w:rsidRPr="00403A0D">
        <w:rPr>
          <w:color w:val="auto"/>
          <w:sz w:val="20"/>
          <w:szCs w:val="20"/>
          <w:lang w:val="es-CO"/>
        </w:rPr>
        <w:t>eoría de la Maximización de la Utilidad Aleatoria (</w:t>
      </w:r>
      <w:proofErr w:type="spellStart"/>
      <w:r w:rsidR="002E57E8" w:rsidRPr="00403A0D">
        <w:rPr>
          <w:color w:val="auto"/>
          <w:sz w:val="20"/>
          <w:szCs w:val="20"/>
          <w:lang w:val="es-CO"/>
        </w:rPr>
        <w:t>Random</w:t>
      </w:r>
      <w:proofErr w:type="spellEnd"/>
      <w:r w:rsidR="002E57E8" w:rsidRPr="00403A0D">
        <w:rPr>
          <w:color w:val="auto"/>
          <w:sz w:val="20"/>
          <w:szCs w:val="20"/>
          <w:lang w:val="es-CO"/>
        </w:rPr>
        <w:t xml:space="preserve"> </w:t>
      </w:r>
      <w:proofErr w:type="spellStart"/>
      <w:r w:rsidR="002E57E8" w:rsidRPr="00403A0D">
        <w:rPr>
          <w:color w:val="auto"/>
          <w:sz w:val="20"/>
          <w:szCs w:val="20"/>
          <w:lang w:val="es-CO"/>
        </w:rPr>
        <w:t>Utility</w:t>
      </w:r>
      <w:proofErr w:type="spellEnd"/>
      <w:r w:rsidR="002E57E8" w:rsidRPr="00403A0D">
        <w:rPr>
          <w:color w:val="auto"/>
          <w:sz w:val="20"/>
          <w:szCs w:val="20"/>
          <w:lang w:val="es-CO"/>
        </w:rPr>
        <w:t xml:space="preserve"> </w:t>
      </w:r>
      <w:proofErr w:type="spellStart"/>
      <w:r w:rsidR="002E57E8" w:rsidRPr="00403A0D">
        <w:rPr>
          <w:color w:val="auto"/>
          <w:sz w:val="20"/>
          <w:szCs w:val="20"/>
          <w:lang w:val="es-CO"/>
        </w:rPr>
        <w:t>Maximization</w:t>
      </w:r>
      <w:proofErr w:type="spellEnd"/>
      <w:r w:rsidR="002E57E8" w:rsidRPr="00403A0D">
        <w:rPr>
          <w:color w:val="auto"/>
          <w:sz w:val="20"/>
          <w:szCs w:val="20"/>
          <w:lang w:val="es-CO"/>
        </w:rPr>
        <w:t xml:space="preserve"> </w:t>
      </w:r>
      <w:proofErr w:type="spellStart"/>
      <w:r w:rsidR="002E57E8" w:rsidRPr="00403A0D">
        <w:rPr>
          <w:color w:val="auto"/>
          <w:sz w:val="20"/>
          <w:szCs w:val="20"/>
          <w:lang w:val="es-CO"/>
        </w:rPr>
        <w:t>Theory</w:t>
      </w:r>
      <w:proofErr w:type="spellEnd"/>
      <w:r w:rsidR="002E57E8" w:rsidRPr="00403A0D">
        <w:rPr>
          <w:color w:val="auto"/>
          <w:sz w:val="20"/>
          <w:szCs w:val="20"/>
          <w:lang w:val="es-CO"/>
        </w:rPr>
        <w:t>); en la cual la probabilidad de que una alternativa sea elegida por un individuo es una función de la utilidad derivada de varios de sus atributos, incluyendo aquellos no observados. Esta utilidad es igual a la suma de una parte determinista, a partir de una evaluación compensatoria de los atributos conocidos de la alternativa, y una parte estocástica que captura la incertidumbre experimentada por el analista sobre los atributos no conocidos. Sin embargo, la regla de decisión que los individuos se suponen que siguen, también es determinística</w:t>
      </w:r>
      <w:r w:rsidR="002E57E8" w:rsidRPr="00BF3761">
        <w:rPr>
          <w:sz w:val="20"/>
          <w:szCs w:val="20"/>
          <w:lang w:val="es-CO"/>
        </w:rPr>
        <w:t>.</w:t>
      </w:r>
    </w:p>
    <w:p w14:paraId="2F7ABEA1" w14:textId="77777777" w:rsidR="002E57E8" w:rsidRPr="00BF3761" w:rsidRDefault="002E57E8" w:rsidP="002E57E8">
      <w:pPr>
        <w:rPr>
          <w:sz w:val="20"/>
          <w:szCs w:val="20"/>
          <w:lang w:val="es-CO"/>
        </w:rPr>
      </w:pPr>
    </w:p>
    <w:p w14:paraId="12EFFAEF" w14:textId="77777777" w:rsidR="002E57E8" w:rsidRPr="00BF3761" w:rsidRDefault="002E57E8" w:rsidP="002E57E8">
      <w:pPr>
        <w:rPr>
          <w:sz w:val="20"/>
          <w:szCs w:val="20"/>
          <w:lang w:val="es-CO"/>
        </w:rPr>
      </w:pPr>
      <w:r w:rsidRPr="00BF3761">
        <w:rPr>
          <w:sz w:val="20"/>
          <w:szCs w:val="20"/>
          <w:lang w:val="es-CO"/>
        </w:rPr>
        <w:t>El paradigma dominante en la economía neoclásica que cubre varias teorías sobre el comportamiento de los consumidores es que el comportamiento de los individuos es “racional” donde se busca la maximización de las utilidades bajo ciertas restricciones presupuestarias. La teoría de la utilidad esperada sugiere que las opciones son coherentes y consistentes y están formuladas pensado en los resultados (ganancias o pérdidas) de acciones (alternativas) por sus probabilidades (supone que los pagos son indepe</w:t>
      </w:r>
      <w:r>
        <w:rPr>
          <w:sz w:val="20"/>
          <w:szCs w:val="20"/>
          <w:lang w:val="es-CO"/>
        </w:rPr>
        <w:t>ndientes de las probabilidades), i</w:t>
      </w:r>
      <w:r w:rsidRPr="00BF3761">
        <w:rPr>
          <w:sz w:val="20"/>
          <w:szCs w:val="20"/>
          <w:lang w:val="es-CO"/>
        </w:rPr>
        <w:t>mplica entonces</w:t>
      </w:r>
      <w:r>
        <w:rPr>
          <w:sz w:val="20"/>
          <w:szCs w:val="20"/>
          <w:lang w:val="es-CO"/>
        </w:rPr>
        <w:t>:</w:t>
      </w:r>
    </w:p>
    <w:p w14:paraId="1B7A7180" w14:textId="77777777" w:rsidR="002E57E8" w:rsidRPr="00BF3761" w:rsidRDefault="002E57E8" w:rsidP="002E57E8">
      <w:pPr>
        <w:rPr>
          <w:sz w:val="20"/>
          <w:szCs w:val="20"/>
          <w:lang w:val="es-CO"/>
        </w:rPr>
      </w:pPr>
      <w:r w:rsidRPr="00BF3761">
        <w:rPr>
          <w:sz w:val="20"/>
          <w:szCs w:val="20"/>
          <w:lang w:val="es-CO"/>
        </w:rPr>
        <w:t xml:space="preserve"> (i) La coherencia de las preferencias de las alternativas; (ii) la linealidad en la asignación de pesos de decisión a las alternativas; y (iii) el juicio en referencia a una posición de activo fijo. Con base en estos supuestos, la teoría de la utilidad esperada predice que la mejor alternativa siempre será elegida</w:t>
      </w:r>
      <w:r>
        <w:rPr>
          <w:sz w:val="20"/>
          <w:szCs w:val="20"/>
          <w:lang w:val="es-CO"/>
        </w:rPr>
        <w:t xml:space="preserve"> </w:t>
      </w:r>
      <w:r>
        <w:rPr>
          <w:sz w:val="20"/>
          <w:szCs w:val="20"/>
          <w:lang w:val="es-CO"/>
        </w:rPr>
        <w:fldChar w:fldCharType="begin" w:fldLock="1"/>
      </w:r>
      <w:r>
        <w:rPr>
          <w:sz w:val="20"/>
          <w:szCs w:val="20"/>
          <w:lang w:val="es-CO"/>
        </w:rPr>
        <w:instrText>ADDIN CSL_CITATION { "citationItems" : [ { "id" : "ITEM-1", "itemData" : { "author" : [ { "dropping-particle" : "", "family" : "Kahneman", "given" : "Daniel", "non-dropping-particle" : "", "parse-names" : false, "suffix" : "" }, { "dropping-particle" : "", "family" : "Tversky", "given" : "Amos", "non-dropping-particle" : "", "parse-names" : false, "suffix" : "" } ], "container-title" : "Econometrica", "id" : "ITEM-1", "issue" : "2", "issued" : { "date-parts" : [ [ "1979" ] ] }, "page" : "263-292", "title" : "Prospect Theory: An Analysis of Decision under Risk", "type" : "article-journal", "volume" : "47" }, "uris" : [ "http://www.mendeley.com/documents/?uuid=7b7e0516-bd2f-4dd0-babf-8d7eebe3d1e8" ] }, { "id" : "ITEM-2", "itemData" : { "author" : [ { "dropping-particle" : "", "family" : "Sebora", "given" : "Terrence", "non-dropping-particle" : "", "parse-names" : false, "suffix" : "" }, { "dropping-particle" : "", "family" : "Cornwall", "given" : "Jeffrey R.", "non-dropping-particle" : "", "parse-names" : false, "suffix" : "" } ], "container-title" : "Journal of Managerial Issues", "id" : "ITEM-2", "issue" : "1", "issued" : { "date-parts" : [ [ "1995" ] ] }, "page" : "41-61", "title" : "Expected Utility Theory Vs . Prospect Theory : For Strategic Decision Makers Implications", "type" : "article-journal", "volume" : "7" }, "uris" : [ "http://www.mendeley.com/documents/?uuid=df997334-4a62-4532-85a8-374378f7e353" ] } ], "mendeley" : { "formattedCitation" : "(Kahneman &amp; Tversky, 1979; Sebora &amp; Cornwall, 1995)", "plainTextFormattedCitation" : "(Kahneman &amp; Tversky, 1979; Sebora &amp; Cornwall, 1995)", "previouslyFormattedCitation" : "(Kahneman &amp; Tversky, 1979; Sebora &amp; Cornwall, 1995)" }, "properties" : { "noteIndex" : 0 }, "schema" : "https://github.com/citation-style-language/schema/raw/master/csl-citation.json" }</w:instrText>
      </w:r>
      <w:r>
        <w:rPr>
          <w:sz w:val="20"/>
          <w:szCs w:val="20"/>
          <w:lang w:val="es-CO"/>
        </w:rPr>
        <w:fldChar w:fldCharType="separate"/>
      </w:r>
      <w:r w:rsidRPr="009E3053">
        <w:rPr>
          <w:noProof/>
          <w:sz w:val="20"/>
          <w:szCs w:val="20"/>
          <w:lang w:val="es-CO"/>
        </w:rPr>
        <w:t>(Kahneman &amp; Tversky, 1979; Sebora &amp; Cornwall, 1995)</w:t>
      </w:r>
      <w:r>
        <w:rPr>
          <w:sz w:val="20"/>
          <w:szCs w:val="20"/>
          <w:lang w:val="es-CO"/>
        </w:rPr>
        <w:fldChar w:fldCharType="end"/>
      </w:r>
      <w:r w:rsidRPr="00BF3761">
        <w:rPr>
          <w:sz w:val="20"/>
          <w:szCs w:val="20"/>
          <w:lang w:val="es-CO"/>
        </w:rPr>
        <w:t>.</w:t>
      </w:r>
    </w:p>
    <w:p w14:paraId="43610AB3" w14:textId="2A702B47" w:rsidR="002E57E8" w:rsidRDefault="002E57E8" w:rsidP="002E57E8">
      <w:pPr>
        <w:rPr>
          <w:sz w:val="20"/>
          <w:szCs w:val="20"/>
          <w:lang w:val="es-CO"/>
        </w:rPr>
      </w:pPr>
      <w:r w:rsidRPr="00015F7D">
        <w:rPr>
          <w:sz w:val="20"/>
          <w:szCs w:val="20"/>
          <w:lang w:val="es-CO"/>
        </w:rPr>
        <w:t xml:space="preserve">La teoría de la </w:t>
      </w:r>
      <w:r>
        <w:rPr>
          <w:sz w:val="20"/>
          <w:szCs w:val="20"/>
          <w:lang w:val="es-CO"/>
        </w:rPr>
        <w:t xml:space="preserve">UE afirma </w:t>
      </w:r>
      <w:r w:rsidR="00B21AC6">
        <w:rPr>
          <w:sz w:val="20"/>
          <w:szCs w:val="20"/>
          <w:lang w:val="es-CO"/>
        </w:rPr>
        <w:t>que,</w:t>
      </w:r>
      <w:r>
        <w:rPr>
          <w:sz w:val="20"/>
          <w:szCs w:val="20"/>
          <w:lang w:val="es-CO"/>
        </w:rPr>
        <w:t xml:space="preserve"> si los tomadores de decisiones s</w:t>
      </w:r>
      <w:r w:rsidRPr="00015F7D">
        <w:rPr>
          <w:sz w:val="20"/>
          <w:szCs w:val="20"/>
          <w:lang w:val="es-CO"/>
        </w:rPr>
        <w:t>e comportan racionalmente y presentan los tres criterios arriba mencionados, entonces se comportarán como si</w:t>
      </w:r>
      <w:r>
        <w:rPr>
          <w:sz w:val="20"/>
          <w:szCs w:val="20"/>
          <w:lang w:val="es-CO"/>
        </w:rPr>
        <w:t xml:space="preserve"> maximizaran el valor esperado de su utilidad dada por:</w:t>
      </w:r>
    </w:p>
    <w:p w14:paraId="7CE44EA3" w14:textId="77777777" w:rsidR="002E57E8" w:rsidRDefault="002E57E8" w:rsidP="002E57E8">
      <w:pPr>
        <w:rPr>
          <w:sz w:val="20"/>
          <w:szCs w:val="20"/>
          <w:lang w:val="es-CO"/>
        </w:rPr>
      </w:pPr>
    </w:p>
    <w:p w14:paraId="5DA9CCB5" w14:textId="77777777" w:rsidR="002E57E8" w:rsidRPr="00BF3761" w:rsidRDefault="002E57E8" w:rsidP="002E57E8">
      <w:pPr>
        <w:rPr>
          <w:sz w:val="20"/>
          <w:szCs w:val="20"/>
          <w:lang w:val="es-CO"/>
        </w:rPr>
      </w:pPr>
      <m:oMathPara>
        <m:oMath>
          <m:r>
            <w:rPr>
              <w:rFonts w:ascii="Cambria Math" w:hAnsi="Cambria Math"/>
              <w:sz w:val="20"/>
              <w:szCs w:val="20"/>
              <w:lang w:val="es-CO"/>
            </w:rPr>
            <m:t>E</m:t>
          </m:r>
          <m:d>
            <m:dPr>
              <m:begChr m:val="["/>
              <m:endChr m:val="]"/>
              <m:ctrlPr>
                <w:rPr>
                  <w:rFonts w:ascii="Cambria Math" w:hAnsi="Cambria Math"/>
                  <w:i/>
                  <w:sz w:val="20"/>
                  <w:szCs w:val="20"/>
                  <w:lang w:val="es-CO"/>
                </w:rPr>
              </m:ctrlPr>
            </m:dPr>
            <m:e>
              <m:r>
                <w:rPr>
                  <w:rFonts w:ascii="Cambria Math" w:hAnsi="Cambria Math"/>
                  <w:sz w:val="20"/>
                  <w:szCs w:val="20"/>
                  <w:lang w:val="es-CO"/>
                </w:rPr>
                <m:t>u(x)</m:t>
              </m:r>
            </m:e>
          </m:d>
          <m:r>
            <w:rPr>
              <w:rFonts w:ascii="Cambria Math" w:hAnsi="Cambria Math"/>
              <w:sz w:val="20"/>
              <w:szCs w:val="20"/>
              <w:lang w:val="es-CO"/>
            </w:rPr>
            <m:t>=</m:t>
          </m:r>
          <m:nary>
            <m:naryPr>
              <m:chr m:val="∑"/>
              <m:limLoc m:val="undOvr"/>
              <m:ctrlPr>
                <w:rPr>
                  <w:rFonts w:ascii="Cambria Math" w:hAnsi="Cambria Math"/>
                  <w:i/>
                  <w:sz w:val="20"/>
                  <w:szCs w:val="20"/>
                  <w:lang w:val="es-CO"/>
                </w:rPr>
              </m:ctrlPr>
            </m:naryPr>
            <m:sub>
              <m:r>
                <w:rPr>
                  <w:rFonts w:ascii="Cambria Math" w:hAnsi="Cambria Math"/>
                  <w:sz w:val="20"/>
                  <w:szCs w:val="20"/>
                  <w:lang w:val="es-CO"/>
                </w:rPr>
                <m:t>i=1</m:t>
              </m:r>
            </m:sub>
            <m:sup>
              <m:r>
                <w:rPr>
                  <w:rFonts w:ascii="Cambria Math" w:hAnsi="Cambria Math"/>
                  <w:sz w:val="20"/>
                  <w:szCs w:val="20"/>
                  <w:lang w:val="es-CO"/>
                </w:rPr>
                <m:t>n</m:t>
              </m:r>
            </m:sup>
            <m:e>
              <m:r>
                <w:rPr>
                  <w:rFonts w:ascii="Cambria Math" w:hAnsi="Cambria Math"/>
                  <w:sz w:val="20"/>
                  <w:szCs w:val="20"/>
                  <w:lang w:val="es-CO"/>
                </w:rPr>
                <m:t>p</m:t>
              </m:r>
              <m:d>
                <m:dPr>
                  <m:ctrlPr>
                    <w:rPr>
                      <w:rFonts w:ascii="Cambria Math" w:hAnsi="Cambria Math"/>
                      <w:i/>
                      <w:sz w:val="20"/>
                      <w:szCs w:val="20"/>
                      <w:lang w:val="es-CO"/>
                    </w:rPr>
                  </m:ctrlPr>
                </m:dPr>
                <m:e>
                  <m:sSub>
                    <m:sSubPr>
                      <m:ctrlPr>
                        <w:rPr>
                          <w:rFonts w:ascii="Cambria Math" w:hAnsi="Cambria Math"/>
                          <w:i/>
                          <w:sz w:val="20"/>
                          <w:szCs w:val="20"/>
                          <w:lang w:val="es-CO"/>
                        </w:rPr>
                      </m:ctrlPr>
                    </m:sSubPr>
                    <m:e>
                      <m:r>
                        <w:rPr>
                          <w:rFonts w:ascii="Cambria Math" w:hAnsi="Cambria Math"/>
                          <w:sz w:val="20"/>
                          <w:szCs w:val="20"/>
                          <w:lang w:val="es-CO"/>
                        </w:rPr>
                        <m:t>w</m:t>
                      </m:r>
                    </m:e>
                    <m:sub>
                      <m:r>
                        <w:rPr>
                          <w:rFonts w:ascii="Cambria Math" w:hAnsi="Cambria Math"/>
                          <w:sz w:val="20"/>
                          <w:szCs w:val="20"/>
                          <w:lang w:val="es-CO"/>
                        </w:rPr>
                        <m:t>i</m:t>
                      </m:r>
                    </m:sub>
                  </m:sSub>
                </m:e>
              </m:d>
            </m:e>
          </m:nary>
          <m:r>
            <w:rPr>
              <w:rFonts w:ascii="Cambria Math" w:hAnsi="Cambria Math"/>
              <w:sz w:val="20"/>
              <w:szCs w:val="20"/>
              <w:lang w:val="es-CO"/>
            </w:rPr>
            <m:t>u</m:t>
          </m:r>
          <m:d>
            <m:dPr>
              <m:ctrlPr>
                <w:rPr>
                  <w:rFonts w:ascii="Cambria Math" w:hAnsi="Cambria Math"/>
                  <w:i/>
                  <w:sz w:val="20"/>
                  <w:szCs w:val="20"/>
                  <w:lang w:val="es-CO"/>
                </w:rPr>
              </m:ctrlPr>
            </m:dPr>
            <m:e>
              <m:sSub>
                <m:sSubPr>
                  <m:ctrlPr>
                    <w:rPr>
                      <w:rFonts w:ascii="Cambria Math" w:hAnsi="Cambria Math"/>
                      <w:i/>
                      <w:sz w:val="20"/>
                      <w:szCs w:val="20"/>
                      <w:lang w:val="es-CO"/>
                    </w:rPr>
                  </m:ctrlPr>
                </m:sSubPr>
                <m:e>
                  <m:r>
                    <w:rPr>
                      <w:rFonts w:ascii="Cambria Math" w:hAnsi="Cambria Math"/>
                      <w:sz w:val="20"/>
                      <w:szCs w:val="20"/>
                      <w:lang w:val="es-CO"/>
                    </w:rPr>
                    <m:t>x</m:t>
                  </m:r>
                </m:e>
                <m:sub>
                  <m:r>
                    <w:rPr>
                      <w:rFonts w:ascii="Cambria Math" w:hAnsi="Cambria Math"/>
                      <w:sz w:val="20"/>
                      <w:szCs w:val="20"/>
                      <w:lang w:val="es-CO"/>
                    </w:rPr>
                    <m:t>i</m:t>
                  </m:r>
                </m:sub>
              </m:sSub>
            </m:e>
          </m:d>
        </m:oMath>
      </m:oMathPara>
    </w:p>
    <w:p w14:paraId="561F2195" w14:textId="77777777" w:rsidR="002E57E8" w:rsidRDefault="002E57E8" w:rsidP="002E57E8">
      <w:pPr>
        <w:rPr>
          <w:sz w:val="20"/>
          <w:szCs w:val="20"/>
          <w:lang w:val="es-CO"/>
        </w:rPr>
      </w:pPr>
    </w:p>
    <w:p w14:paraId="03582534" w14:textId="77777777" w:rsidR="002E57E8" w:rsidRDefault="002E57E8" w:rsidP="002E57E8">
      <w:pPr>
        <w:rPr>
          <w:sz w:val="20"/>
          <w:szCs w:val="20"/>
          <w:lang w:val="es-CO"/>
        </w:rPr>
      </w:pPr>
      <w:r>
        <w:rPr>
          <w:sz w:val="20"/>
          <w:szCs w:val="20"/>
          <w:lang w:val="es-CO"/>
        </w:rPr>
        <w:t xml:space="preserve">Donde </w:t>
      </w:r>
      <m:oMath>
        <m:sSub>
          <m:sSubPr>
            <m:ctrlPr>
              <w:rPr>
                <w:rFonts w:ascii="Cambria Math" w:hAnsi="Cambria Math"/>
                <w:i/>
                <w:sz w:val="20"/>
                <w:szCs w:val="20"/>
                <w:lang w:val="es-CO"/>
              </w:rPr>
            </m:ctrlPr>
          </m:sSubPr>
          <m:e>
            <m:r>
              <w:rPr>
                <w:rFonts w:ascii="Cambria Math" w:hAnsi="Cambria Math"/>
                <w:sz w:val="20"/>
                <w:szCs w:val="20"/>
                <w:lang w:val="es-CO"/>
              </w:rPr>
              <m:t>w</m:t>
            </m:r>
          </m:e>
          <m:sub>
            <m:r>
              <w:rPr>
                <w:rFonts w:ascii="Cambria Math" w:hAnsi="Cambria Math"/>
                <w:sz w:val="20"/>
                <w:szCs w:val="20"/>
                <w:lang w:val="es-CO"/>
              </w:rPr>
              <m:t>i</m:t>
            </m:r>
          </m:sub>
        </m:sSub>
        <m:r>
          <w:rPr>
            <w:rFonts w:ascii="Cambria Math" w:hAnsi="Cambria Math"/>
            <w:sz w:val="20"/>
            <w:szCs w:val="20"/>
            <w:lang w:val="es-CO"/>
          </w:rPr>
          <m:t>, i=1,2,…n</m:t>
        </m:r>
      </m:oMath>
      <w:r>
        <w:rPr>
          <w:sz w:val="20"/>
          <w:szCs w:val="20"/>
          <w:lang w:val="es-CO"/>
        </w:rPr>
        <w:t xml:space="preserve"> denota las alternativas cada una con probabilidad de ocurrencia </w:t>
      </w:r>
      <m:oMath>
        <m:r>
          <w:rPr>
            <w:rFonts w:ascii="Cambria Math" w:hAnsi="Cambria Math"/>
            <w:sz w:val="20"/>
            <w:szCs w:val="20"/>
            <w:lang w:val="es-CO"/>
          </w:rPr>
          <m:t>p(</m:t>
        </m:r>
        <m:sSub>
          <m:sSubPr>
            <m:ctrlPr>
              <w:rPr>
                <w:rFonts w:ascii="Cambria Math" w:hAnsi="Cambria Math"/>
                <w:i/>
                <w:sz w:val="20"/>
                <w:szCs w:val="20"/>
                <w:lang w:val="es-CO"/>
              </w:rPr>
            </m:ctrlPr>
          </m:sSubPr>
          <m:e>
            <m:r>
              <w:rPr>
                <w:rFonts w:ascii="Cambria Math" w:hAnsi="Cambria Math"/>
                <w:sz w:val="20"/>
                <w:szCs w:val="20"/>
                <w:lang w:val="es-CO"/>
              </w:rPr>
              <m:t>w</m:t>
            </m:r>
          </m:e>
          <m:sub>
            <m:r>
              <w:rPr>
                <w:rFonts w:ascii="Cambria Math" w:hAnsi="Cambria Math"/>
                <w:sz w:val="20"/>
                <w:szCs w:val="20"/>
                <w:lang w:val="es-CO"/>
              </w:rPr>
              <m:t>i</m:t>
            </m:r>
          </m:sub>
        </m:sSub>
        <m:r>
          <w:rPr>
            <w:rFonts w:ascii="Cambria Math" w:hAnsi="Cambria Math"/>
            <w:sz w:val="20"/>
            <w:szCs w:val="20"/>
            <w:lang w:val="es-CO"/>
          </w:rPr>
          <m:t>)</m:t>
        </m:r>
      </m:oMath>
      <w:r>
        <w:rPr>
          <w:sz w:val="20"/>
          <w:szCs w:val="20"/>
          <w:lang w:val="es-CO"/>
        </w:rPr>
        <w:t xml:space="preserve"> y </w:t>
      </w:r>
      <m:oMath>
        <m:sSub>
          <m:sSubPr>
            <m:ctrlPr>
              <w:rPr>
                <w:rFonts w:ascii="Cambria Math" w:hAnsi="Cambria Math"/>
                <w:i/>
                <w:sz w:val="20"/>
                <w:szCs w:val="20"/>
                <w:lang w:val="es-CO"/>
              </w:rPr>
            </m:ctrlPr>
          </m:sSubPr>
          <m:e>
            <m:r>
              <w:rPr>
                <w:rFonts w:ascii="Cambria Math" w:hAnsi="Cambria Math"/>
                <w:sz w:val="20"/>
                <w:szCs w:val="20"/>
                <w:lang w:val="es-CO"/>
              </w:rPr>
              <m:t>x</m:t>
            </m:r>
          </m:e>
          <m:sub>
            <m:r>
              <w:rPr>
                <w:rFonts w:ascii="Cambria Math" w:hAnsi="Cambria Math"/>
                <w:sz w:val="20"/>
                <w:szCs w:val="20"/>
                <w:lang w:val="es-CO"/>
              </w:rPr>
              <m:t>i</m:t>
            </m:r>
          </m:sub>
        </m:sSub>
      </m:oMath>
      <w:r>
        <w:rPr>
          <w:sz w:val="20"/>
          <w:szCs w:val="20"/>
          <w:lang w:val="es-CO"/>
        </w:rPr>
        <w:t xml:space="preserve"> es una variable aleatoria que es el resultado de las alternativas </w:t>
      </w:r>
      <m:oMath>
        <m:sSub>
          <m:sSubPr>
            <m:ctrlPr>
              <w:rPr>
                <w:rFonts w:ascii="Cambria Math" w:hAnsi="Cambria Math"/>
                <w:i/>
                <w:sz w:val="20"/>
                <w:szCs w:val="20"/>
                <w:lang w:val="es-CO"/>
              </w:rPr>
            </m:ctrlPr>
          </m:sSubPr>
          <m:e>
            <m:r>
              <w:rPr>
                <w:rFonts w:ascii="Cambria Math" w:hAnsi="Cambria Math"/>
                <w:sz w:val="20"/>
                <w:szCs w:val="20"/>
                <w:lang w:val="es-CO"/>
              </w:rPr>
              <m:t>w</m:t>
            </m:r>
          </m:e>
          <m:sub>
            <m:r>
              <w:rPr>
                <w:rFonts w:ascii="Cambria Math" w:hAnsi="Cambria Math"/>
                <w:sz w:val="20"/>
                <w:szCs w:val="20"/>
                <w:lang w:val="es-CO"/>
              </w:rPr>
              <m:t>i</m:t>
            </m:r>
          </m:sub>
        </m:sSub>
      </m:oMath>
      <w:r>
        <w:rPr>
          <w:sz w:val="20"/>
          <w:szCs w:val="20"/>
          <w:lang w:val="es-CO"/>
        </w:rPr>
        <w:t xml:space="preserve">. </w:t>
      </w:r>
      <w:r w:rsidRPr="004C16F9">
        <w:rPr>
          <w:sz w:val="20"/>
          <w:szCs w:val="20"/>
          <w:lang w:val="es-CO"/>
        </w:rPr>
        <w:t xml:space="preserve">Las probabilidades no </w:t>
      </w:r>
      <w:r>
        <w:rPr>
          <w:sz w:val="20"/>
          <w:szCs w:val="20"/>
          <w:lang w:val="es-CO"/>
        </w:rPr>
        <w:t xml:space="preserve">necesariamente </w:t>
      </w:r>
      <w:r w:rsidRPr="004C16F9">
        <w:rPr>
          <w:sz w:val="20"/>
          <w:szCs w:val="20"/>
          <w:lang w:val="es-CO"/>
        </w:rPr>
        <w:t>deben ser objetivas, sino que pueden reflejar</w:t>
      </w:r>
      <w:r>
        <w:rPr>
          <w:sz w:val="20"/>
          <w:szCs w:val="20"/>
          <w:lang w:val="es-CO"/>
        </w:rPr>
        <w:t xml:space="preserve"> juicios de valor para el elector.</w:t>
      </w:r>
    </w:p>
    <w:p w14:paraId="6797E7B9" w14:textId="77777777" w:rsidR="002E57E8" w:rsidRDefault="002E57E8" w:rsidP="002E57E8">
      <w:pPr>
        <w:rPr>
          <w:sz w:val="20"/>
          <w:szCs w:val="20"/>
          <w:lang w:val="es-CO"/>
        </w:rPr>
      </w:pPr>
    </w:p>
    <w:p w14:paraId="49A18803" w14:textId="77777777" w:rsidR="002E57E8" w:rsidRDefault="002E57E8" w:rsidP="002E57E8">
      <w:pPr>
        <w:rPr>
          <w:sz w:val="20"/>
          <w:szCs w:val="20"/>
          <w:lang w:val="es-CO"/>
        </w:rPr>
      </w:pPr>
      <w:r>
        <w:rPr>
          <w:sz w:val="20"/>
          <w:szCs w:val="20"/>
          <w:lang w:val="es-CO"/>
        </w:rPr>
        <w:t>2.1.1 Modelo de elección discreta</w:t>
      </w:r>
    </w:p>
    <w:p w14:paraId="54EBB2D4" w14:textId="77777777" w:rsidR="002E57E8" w:rsidRDefault="002E57E8" w:rsidP="002E57E8">
      <w:pPr>
        <w:rPr>
          <w:sz w:val="20"/>
          <w:szCs w:val="20"/>
          <w:lang w:val="es-CO"/>
        </w:rPr>
      </w:pPr>
    </w:p>
    <w:p w14:paraId="713863C0" w14:textId="77777777" w:rsidR="002E57E8" w:rsidRDefault="002E57E8" w:rsidP="002E57E8">
      <w:pPr>
        <w:rPr>
          <w:sz w:val="20"/>
          <w:szCs w:val="20"/>
          <w:lang w:val="es-CO"/>
        </w:rPr>
      </w:pPr>
      <w:r w:rsidRPr="009C7A0B">
        <w:rPr>
          <w:sz w:val="20"/>
          <w:szCs w:val="20"/>
          <w:lang w:val="es-CO"/>
        </w:rPr>
        <w:t xml:space="preserve">Los modelos de elección discreta basados en utilidades aleatorias extienden los modelos de utilidad esperados </w:t>
      </w:r>
      <w:r>
        <w:rPr>
          <w:sz w:val="20"/>
          <w:szCs w:val="20"/>
          <w:lang w:val="es-CO"/>
        </w:rPr>
        <w:t>y</w:t>
      </w:r>
      <w:r w:rsidRPr="009C7A0B">
        <w:rPr>
          <w:sz w:val="20"/>
          <w:szCs w:val="20"/>
          <w:lang w:val="es-CO"/>
        </w:rPr>
        <w:t xml:space="preserve"> proporcionan una interpretación econométrica </w:t>
      </w:r>
      <w:r>
        <w:rPr>
          <w:sz w:val="20"/>
          <w:szCs w:val="20"/>
          <w:lang w:val="es-CO"/>
        </w:rPr>
        <w:t>de la toma de decisiones</w:t>
      </w:r>
      <w:r w:rsidRPr="009C7A0B">
        <w:rPr>
          <w:sz w:val="20"/>
          <w:szCs w:val="20"/>
          <w:lang w:val="es-CO"/>
        </w:rPr>
        <w:t xml:space="preserve">. Los modelos </w:t>
      </w:r>
      <w:r>
        <w:rPr>
          <w:sz w:val="20"/>
          <w:szCs w:val="20"/>
          <w:lang w:val="es-CO"/>
        </w:rPr>
        <w:t xml:space="preserve">de utilidad aleatoria </w:t>
      </w:r>
      <w:r w:rsidRPr="009C7A0B">
        <w:rPr>
          <w:sz w:val="20"/>
          <w:szCs w:val="20"/>
          <w:lang w:val="es-CO"/>
        </w:rPr>
        <w:t>(</w:t>
      </w:r>
      <w:proofErr w:type="spellStart"/>
      <w:r w:rsidRPr="009C7A0B">
        <w:rPr>
          <w:sz w:val="20"/>
          <w:szCs w:val="20"/>
          <w:lang w:val="es-CO"/>
        </w:rPr>
        <w:t>RUMs</w:t>
      </w:r>
      <w:proofErr w:type="spellEnd"/>
      <w:r w:rsidRPr="009C7A0B">
        <w:rPr>
          <w:sz w:val="20"/>
          <w:szCs w:val="20"/>
          <w:lang w:val="es-CO"/>
        </w:rPr>
        <w:t xml:space="preserve">) se basan en la premisa de que </w:t>
      </w:r>
      <w:r>
        <w:rPr>
          <w:sz w:val="20"/>
          <w:szCs w:val="20"/>
          <w:lang w:val="es-CO"/>
        </w:rPr>
        <w:t>tomador de decisiones posee un conocimiento incompleto de las alternativas y por tanto tiende a discriminarlas</w:t>
      </w:r>
      <w:r w:rsidRPr="009C7A0B">
        <w:rPr>
          <w:sz w:val="20"/>
          <w:szCs w:val="20"/>
          <w:lang w:val="es-CO"/>
        </w:rPr>
        <w:t xml:space="preserve">. </w:t>
      </w:r>
      <w:r>
        <w:rPr>
          <w:sz w:val="20"/>
          <w:szCs w:val="20"/>
          <w:lang w:val="es-CO"/>
        </w:rPr>
        <w:t>Es por esto que</w:t>
      </w:r>
      <w:r w:rsidRPr="009C7A0B">
        <w:rPr>
          <w:sz w:val="20"/>
          <w:szCs w:val="20"/>
          <w:lang w:val="es-CO"/>
        </w:rPr>
        <w:t xml:space="preserve">, a diferencia de la teoría de la maximización de la utilidad, la función de utilidad </w:t>
      </w:r>
      <w:r>
        <w:rPr>
          <w:sz w:val="20"/>
          <w:szCs w:val="20"/>
          <w:lang w:val="es-CO"/>
        </w:rPr>
        <w:t xml:space="preserve">en el modelo de elección discreta </w:t>
      </w:r>
      <w:r w:rsidRPr="009C7A0B">
        <w:rPr>
          <w:sz w:val="20"/>
          <w:szCs w:val="20"/>
          <w:lang w:val="es-CO"/>
        </w:rPr>
        <w:t xml:space="preserve">se divide en dos componentes: i) </w:t>
      </w:r>
      <w:r>
        <w:rPr>
          <w:sz w:val="20"/>
          <w:szCs w:val="20"/>
          <w:lang w:val="es-CO"/>
        </w:rPr>
        <w:t xml:space="preserve">una componente determinista que es la </w:t>
      </w:r>
      <w:r w:rsidRPr="009C7A0B">
        <w:rPr>
          <w:sz w:val="20"/>
          <w:szCs w:val="20"/>
          <w:lang w:val="es-CO"/>
        </w:rPr>
        <w:t xml:space="preserve">parte observada por el analista, y ii) </w:t>
      </w:r>
      <w:r>
        <w:rPr>
          <w:sz w:val="20"/>
          <w:szCs w:val="20"/>
          <w:lang w:val="es-CO"/>
        </w:rPr>
        <w:t xml:space="preserve">un componente </w:t>
      </w:r>
      <w:r w:rsidRPr="009C7A0B">
        <w:rPr>
          <w:sz w:val="20"/>
          <w:szCs w:val="20"/>
          <w:lang w:val="es-CO"/>
        </w:rPr>
        <w:t>e</w:t>
      </w:r>
      <w:r>
        <w:rPr>
          <w:sz w:val="20"/>
          <w:szCs w:val="20"/>
          <w:lang w:val="es-CO"/>
        </w:rPr>
        <w:t>stocástico</w:t>
      </w:r>
      <w:r w:rsidRPr="009C7A0B">
        <w:rPr>
          <w:sz w:val="20"/>
          <w:szCs w:val="20"/>
          <w:lang w:val="es-CO"/>
        </w:rPr>
        <w:t>, que es la parte de la utilidad desconocida para el analista. La ecua</w:t>
      </w:r>
      <w:r>
        <w:rPr>
          <w:sz w:val="20"/>
          <w:szCs w:val="20"/>
          <w:lang w:val="es-CO"/>
        </w:rPr>
        <w:t>ción de utilidad aleatoria está da</w:t>
      </w:r>
      <w:r w:rsidRPr="009C7A0B">
        <w:rPr>
          <w:sz w:val="20"/>
          <w:szCs w:val="20"/>
          <w:lang w:val="es-CO"/>
        </w:rPr>
        <w:t>da por:</w:t>
      </w:r>
    </w:p>
    <w:p w14:paraId="1B57BCCE" w14:textId="77777777" w:rsidR="002E57E8" w:rsidRDefault="002E57E8" w:rsidP="002E57E8">
      <w:pPr>
        <w:rPr>
          <w:sz w:val="20"/>
          <w:szCs w:val="20"/>
          <w:lang w:val="es-CO"/>
        </w:rPr>
      </w:pPr>
    </w:p>
    <w:p w14:paraId="0FF2EEA6" w14:textId="77777777" w:rsidR="002E57E8" w:rsidRPr="0056558E" w:rsidRDefault="00F529A6" w:rsidP="002E57E8">
      <w:pPr>
        <w:rPr>
          <w:sz w:val="20"/>
          <w:szCs w:val="20"/>
          <w:lang w:val="es-CO"/>
        </w:rPr>
      </w:pPr>
      <m:oMathPara>
        <m:oMath>
          <m:sSub>
            <m:sSubPr>
              <m:ctrlPr>
                <w:rPr>
                  <w:rFonts w:ascii="Cambria Math" w:hAnsi="Cambria Math"/>
                  <w:i/>
                  <w:sz w:val="20"/>
                  <w:szCs w:val="20"/>
                  <w:lang w:val="es-CO"/>
                </w:rPr>
              </m:ctrlPr>
            </m:sSubPr>
            <m:e>
              <m:r>
                <w:rPr>
                  <w:rFonts w:ascii="Cambria Math" w:hAnsi="Cambria Math"/>
                  <w:sz w:val="20"/>
                  <w:szCs w:val="20"/>
                  <w:lang w:val="es-CO"/>
                </w:rPr>
                <m:t>U</m:t>
              </m:r>
            </m:e>
            <m:sub>
              <m:r>
                <w:rPr>
                  <w:rFonts w:ascii="Cambria Math" w:hAnsi="Cambria Math"/>
                  <w:sz w:val="20"/>
                  <w:szCs w:val="20"/>
                  <w:lang w:val="es-CO"/>
                </w:rPr>
                <m:t>ni</m:t>
              </m:r>
            </m:sub>
          </m:sSub>
          <m:r>
            <w:rPr>
              <w:rFonts w:ascii="Cambria Math" w:hAnsi="Cambria Math"/>
              <w:sz w:val="20"/>
              <w:szCs w:val="20"/>
              <w:lang w:val="es-CO"/>
            </w:rPr>
            <m:t>=</m:t>
          </m:r>
          <m:sSub>
            <m:sSubPr>
              <m:ctrlPr>
                <w:rPr>
                  <w:rFonts w:ascii="Cambria Math" w:hAnsi="Cambria Math"/>
                  <w:i/>
                  <w:sz w:val="20"/>
                  <w:szCs w:val="20"/>
                  <w:lang w:val="es-CO"/>
                </w:rPr>
              </m:ctrlPr>
            </m:sSubPr>
            <m:e>
              <m:r>
                <w:rPr>
                  <w:rFonts w:ascii="Cambria Math" w:hAnsi="Cambria Math"/>
                  <w:sz w:val="20"/>
                  <w:szCs w:val="20"/>
                  <w:lang w:val="es-CO"/>
                </w:rPr>
                <m:t>V</m:t>
              </m:r>
            </m:e>
            <m:sub>
              <m:r>
                <w:rPr>
                  <w:rFonts w:ascii="Cambria Math" w:hAnsi="Cambria Math"/>
                  <w:sz w:val="20"/>
                  <w:szCs w:val="20"/>
                  <w:lang w:val="es-CO"/>
                </w:rPr>
                <m:t>ni</m:t>
              </m:r>
            </m:sub>
          </m:sSub>
          <m:r>
            <w:rPr>
              <w:rFonts w:ascii="Cambria Math" w:hAnsi="Cambria Math"/>
              <w:sz w:val="20"/>
              <w:szCs w:val="20"/>
              <w:lang w:val="es-CO"/>
            </w:rPr>
            <m:t>+</m:t>
          </m:r>
          <m:sSub>
            <m:sSubPr>
              <m:ctrlPr>
                <w:rPr>
                  <w:rFonts w:ascii="Cambria Math" w:hAnsi="Cambria Math"/>
                  <w:i/>
                  <w:sz w:val="20"/>
                  <w:szCs w:val="20"/>
                  <w:lang w:val="es-CO"/>
                </w:rPr>
              </m:ctrlPr>
            </m:sSubPr>
            <m:e>
              <m:r>
                <w:rPr>
                  <w:rFonts w:ascii="Cambria Math" w:hAnsi="Cambria Math"/>
                  <w:sz w:val="20"/>
                  <w:szCs w:val="20"/>
                  <w:lang w:val="es-CO"/>
                </w:rPr>
                <m:t>ε</m:t>
              </m:r>
            </m:e>
            <m:sub>
              <m:r>
                <w:rPr>
                  <w:rFonts w:ascii="Cambria Math" w:hAnsi="Cambria Math"/>
                  <w:sz w:val="20"/>
                  <w:szCs w:val="20"/>
                  <w:lang w:val="es-CO"/>
                </w:rPr>
                <m:t>ni</m:t>
              </m:r>
            </m:sub>
          </m:sSub>
        </m:oMath>
      </m:oMathPara>
    </w:p>
    <w:p w14:paraId="75BA188A" w14:textId="77777777" w:rsidR="002E57E8" w:rsidRPr="00572B62" w:rsidRDefault="002E57E8" w:rsidP="002E57E8">
      <w:pPr>
        <w:rPr>
          <w:sz w:val="20"/>
          <w:szCs w:val="20"/>
          <w:lang w:val="es-CO"/>
        </w:rPr>
      </w:pPr>
    </w:p>
    <w:p w14:paraId="7F4C55D9" w14:textId="77777777" w:rsidR="002E57E8" w:rsidRDefault="00F529A6" w:rsidP="002E57E8">
      <w:pPr>
        <w:rPr>
          <w:sz w:val="20"/>
          <w:szCs w:val="20"/>
          <w:lang w:val="es-CO"/>
        </w:rPr>
      </w:pPr>
      <m:oMath>
        <m:sSub>
          <m:sSubPr>
            <m:ctrlPr>
              <w:rPr>
                <w:rFonts w:ascii="Cambria Math" w:hAnsi="Cambria Math"/>
                <w:i/>
                <w:sz w:val="20"/>
                <w:szCs w:val="20"/>
                <w:lang w:val="es-CO"/>
              </w:rPr>
            </m:ctrlPr>
          </m:sSubPr>
          <m:e>
            <m:r>
              <w:rPr>
                <w:rFonts w:ascii="Cambria Math" w:hAnsi="Cambria Math"/>
                <w:sz w:val="20"/>
                <w:szCs w:val="20"/>
                <w:lang w:val="es-CO"/>
              </w:rPr>
              <m:t>V</m:t>
            </m:r>
          </m:e>
          <m:sub>
            <m:r>
              <w:rPr>
                <w:rFonts w:ascii="Cambria Math" w:hAnsi="Cambria Math"/>
                <w:sz w:val="20"/>
                <w:szCs w:val="20"/>
                <w:lang w:val="es-CO"/>
              </w:rPr>
              <m:t>ni</m:t>
            </m:r>
          </m:sub>
        </m:sSub>
      </m:oMath>
      <w:r w:rsidR="002E57E8">
        <w:rPr>
          <w:sz w:val="20"/>
          <w:szCs w:val="20"/>
          <w:lang w:val="es-CO"/>
        </w:rPr>
        <w:t xml:space="preserve"> es el componente determinístico llamado también como la utilidad representativa o sistemática, la cual está en función de los atributos </w:t>
      </w:r>
      <m:oMath>
        <m:sSub>
          <m:sSubPr>
            <m:ctrlPr>
              <w:rPr>
                <w:rFonts w:ascii="Cambria Math" w:hAnsi="Cambria Math"/>
                <w:i/>
                <w:sz w:val="20"/>
                <w:szCs w:val="20"/>
                <w:lang w:val="es-CO"/>
              </w:rPr>
            </m:ctrlPr>
          </m:sSubPr>
          <m:e>
            <m:r>
              <w:rPr>
                <w:rFonts w:ascii="Cambria Math" w:hAnsi="Cambria Math"/>
                <w:sz w:val="20"/>
                <w:szCs w:val="20"/>
                <w:lang w:val="es-CO"/>
              </w:rPr>
              <m:t>x</m:t>
            </m:r>
          </m:e>
          <m:sub>
            <m:r>
              <w:rPr>
                <w:rFonts w:ascii="Cambria Math" w:hAnsi="Cambria Math"/>
                <w:sz w:val="20"/>
                <w:szCs w:val="20"/>
                <w:lang w:val="es-CO"/>
              </w:rPr>
              <m:t>i</m:t>
            </m:r>
          </m:sub>
        </m:sSub>
      </m:oMath>
      <w:r w:rsidR="002E57E8">
        <w:rPr>
          <w:sz w:val="20"/>
          <w:szCs w:val="20"/>
          <w:lang w:val="es-CO"/>
        </w:rPr>
        <w:t xml:space="preserve">, en donde </w:t>
      </w:r>
    </w:p>
    <w:p w14:paraId="2E865F71" w14:textId="77777777" w:rsidR="002E57E8" w:rsidRDefault="002E57E8" w:rsidP="002E57E8">
      <w:pPr>
        <w:rPr>
          <w:sz w:val="20"/>
          <w:szCs w:val="20"/>
          <w:lang w:val="es-CO"/>
        </w:rPr>
      </w:pPr>
    </w:p>
    <w:p w14:paraId="74084465" w14:textId="77777777" w:rsidR="002E57E8" w:rsidRDefault="00F529A6" w:rsidP="002E57E8">
      <w:pPr>
        <w:jc w:val="center"/>
        <w:rPr>
          <w:sz w:val="20"/>
          <w:szCs w:val="20"/>
          <w:lang w:val="es-CO"/>
        </w:rPr>
      </w:pPr>
      <m:oMathPara>
        <m:oMath>
          <m:sSub>
            <m:sSubPr>
              <m:ctrlPr>
                <w:rPr>
                  <w:rFonts w:ascii="Cambria Math" w:hAnsi="Cambria Math"/>
                  <w:i/>
                  <w:sz w:val="20"/>
                  <w:szCs w:val="20"/>
                  <w:lang w:val="es-CO"/>
                </w:rPr>
              </m:ctrlPr>
            </m:sSubPr>
            <m:e>
              <m:r>
                <w:rPr>
                  <w:rFonts w:ascii="Cambria Math" w:hAnsi="Cambria Math"/>
                  <w:sz w:val="20"/>
                  <w:szCs w:val="20"/>
                  <w:lang w:val="es-CO"/>
                </w:rPr>
                <m:t>V</m:t>
              </m:r>
            </m:e>
            <m:sub>
              <m:r>
                <w:rPr>
                  <w:rFonts w:ascii="Cambria Math" w:hAnsi="Cambria Math"/>
                  <w:sz w:val="20"/>
                  <w:szCs w:val="20"/>
                  <w:lang w:val="es-CO"/>
                </w:rPr>
                <m:t>in</m:t>
              </m:r>
            </m:sub>
          </m:sSub>
          <m:r>
            <w:rPr>
              <w:rFonts w:ascii="Cambria Math" w:hAnsi="Cambria Math"/>
              <w:sz w:val="20"/>
              <w:szCs w:val="20"/>
              <w:lang w:val="es-CO"/>
            </w:rPr>
            <m:t>=</m:t>
          </m:r>
          <m:nary>
            <m:naryPr>
              <m:chr m:val="∑"/>
              <m:limLoc m:val="undOvr"/>
              <m:supHide m:val="1"/>
              <m:ctrlPr>
                <w:rPr>
                  <w:rFonts w:ascii="Cambria Math" w:hAnsi="Cambria Math"/>
                  <w:i/>
                  <w:sz w:val="20"/>
                  <w:szCs w:val="20"/>
                  <w:lang w:val="es-CO"/>
                </w:rPr>
              </m:ctrlPr>
            </m:naryPr>
            <m:sub>
              <m:r>
                <w:rPr>
                  <w:rFonts w:ascii="Cambria Math" w:hAnsi="Cambria Math"/>
                  <w:sz w:val="20"/>
                  <w:szCs w:val="20"/>
                  <w:lang w:val="es-CO"/>
                </w:rPr>
                <m:t>k</m:t>
              </m:r>
            </m:sub>
            <m:sup/>
            <m:e>
              <m:sSub>
                <m:sSubPr>
                  <m:ctrlPr>
                    <w:rPr>
                      <w:rFonts w:ascii="Cambria Math" w:hAnsi="Cambria Math"/>
                      <w:i/>
                      <w:sz w:val="20"/>
                      <w:szCs w:val="20"/>
                      <w:lang w:val="es-CO"/>
                    </w:rPr>
                  </m:ctrlPr>
                </m:sSubPr>
                <m:e>
                  <m:r>
                    <w:rPr>
                      <w:rFonts w:ascii="Cambria Math" w:hAnsi="Cambria Math"/>
                      <w:sz w:val="20"/>
                      <w:szCs w:val="20"/>
                      <w:lang w:val="es-CO"/>
                    </w:rPr>
                    <m:t>β</m:t>
                  </m:r>
                </m:e>
                <m:sub>
                  <m:r>
                    <w:rPr>
                      <w:rFonts w:ascii="Cambria Math" w:hAnsi="Cambria Math"/>
                      <w:sz w:val="20"/>
                      <w:szCs w:val="20"/>
                      <w:lang w:val="es-CO"/>
                    </w:rPr>
                    <m:t>ikn</m:t>
                  </m:r>
                </m:sub>
              </m:sSub>
              <m:sSub>
                <m:sSubPr>
                  <m:ctrlPr>
                    <w:rPr>
                      <w:rFonts w:ascii="Cambria Math" w:hAnsi="Cambria Math"/>
                      <w:i/>
                      <w:sz w:val="20"/>
                      <w:szCs w:val="20"/>
                      <w:lang w:val="es-CO"/>
                    </w:rPr>
                  </m:ctrlPr>
                </m:sSubPr>
                <m:e>
                  <m:r>
                    <w:rPr>
                      <w:rFonts w:ascii="Cambria Math" w:hAnsi="Cambria Math"/>
                      <w:sz w:val="20"/>
                      <w:szCs w:val="20"/>
                      <w:lang w:val="es-CO"/>
                    </w:rPr>
                    <m:t>x</m:t>
                  </m:r>
                </m:e>
                <m:sub>
                  <m:r>
                    <w:rPr>
                      <w:rFonts w:ascii="Cambria Math" w:hAnsi="Cambria Math"/>
                      <w:sz w:val="20"/>
                      <w:szCs w:val="20"/>
                      <w:lang w:val="es-CO"/>
                    </w:rPr>
                    <m:t>ikn</m:t>
                  </m:r>
                </m:sub>
              </m:sSub>
            </m:e>
          </m:nary>
        </m:oMath>
      </m:oMathPara>
    </w:p>
    <w:p w14:paraId="7C34C86E" w14:textId="77777777" w:rsidR="002E57E8" w:rsidRDefault="002E57E8" w:rsidP="002E57E8">
      <w:pPr>
        <w:rPr>
          <w:sz w:val="20"/>
          <w:szCs w:val="20"/>
          <w:lang w:val="es-CO"/>
        </w:rPr>
      </w:pPr>
    </w:p>
    <w:p w14:paraId="0FFA19FA" w14:textId="03501116" w:rsidR="002E57E8" w:rsidRDefault="00F529A6" w:rsidP="002E57E8">
      <w:pPr>
        <w:rPr>
          <w:sz w:val="20"/>
          <w:szCs w:val="20"/>
          <w:lang w:val="es-CO"/>
        </w:rPr>
      </w:pPr>
      <m:oMath>
        <m:sSub>
          <m:sSubPr>
            <m:ctrlPr>
              <w:rPr>
                <w:rFonts w:ascii="Cambria Math" w:hAnsi="Cambria Math"/>
                <w:i/>
                <w:sz w:val="20"/>
                <w:szCs w:val="20"/>
                <w:lang w:val="es-CO"/>
              </w:rPr>
            </m:ctrlPr>
          </m:sSubPr>
          <m:e>
            <m:r>
              <w:rPr>
                <w:rFonts w:ascii="Cambria Math" w:hAnsi="Cambria Math"/>
                <w:sz w:val="20"/>
                <w:szCs w:val="20"/>
                <w:lang w:val="es-CO"/>
              </w:rPr>
              <m:t>x</m:t>
            </m:r>
          </m:e>
          <m:sub>
            <m:r>
              <w:rPr>
                <w:rFonts w:ascii="Cambria Math" w:hAnsi="Cambria Math"/>
                <w:sz w:val="20"/>
                <w:szCs w:val="20"/>
                <w:lang w:val="es-CO"/>
              </w:rPr>
              <m:t>ikn</m:t>
            </m:r>
          </m:sub>
        </m:sSub>
      </m:oMath>
      <w:r w:rsidR="002E57E8" w:rsidRPr="0056558E">
        <w:rPr>
          <w:sz w:val="20"/>
          <w:szCs w:val="20"/>
          <w:lang w:val="es-CO"/>
        </w:rPr>
        <w:t xml:space="preserve"> representa el valor de</w:t>
      </w:r>
      <w:r w:rsidR="002E57E8">
        <w:rPr>
          <w:sz w:val="20"/>
          <w:szCs w:val="20"/>
          <w:lang w:val="es-CO"/>
        </w:rPr>
        <w:t xml:space="preserve">l atributo k de la alternativa i para el individuo </w:t>
      </w:r>
      <w:r w:rsidR="00403A0D">
        <w:rPr>
          <w:sz w:val="20"/>
          <w:szCs w:val="20"/>
          <w:lang w:val="es-CO"/>
        </w:rPr>
        <w:t>n</w:t>
      </w:r>
      <w:r w:rsidR="002E57E8">
        <w:rPr>
          <w:sz w:val="20"/>
          <w:szCs w:val="20"/>
          <w:lang w:val="es-CO"/>
        </w:rPr>
        <w:t xml:space="preserve">. Se supone que los parámetros </w:t>
      </w:r>
      <m:oMath>
        <m:r>
          <w:rPr>
            <w:rFonts w:ascii="Cambria Math" w:hAnsi="Cambria Math"/>
            <w:sz w:val="20"/>
            <w:szCs w:val="20"/>
            <w:lang w:val="es-CO"/>
          </w:rPr>
          <m:t>β</m:t>
        </m:r>
      </m:oMath>
      <w:r w:rsidR="002E57E8" w:rsidRPr="0056558E">
        <w:rPr>
          <w:sz w:val="20"/>
          <w:szCs w:val="20"/>
          <w:lang w:val="es-CO"/>
        </w:rPr>
        <w:t xml:space="preserve"> son constantes para todos los individuos y pu</w:t>
      </w:r>
      <w:r w:rsidR="002E57E8">
        <w:rPr>
          <w:sz w:val="20"/>
          <w:szCs w:val="20"/>
          <w:lang w:val="es-CO"/>
        </w:rPr>
        <w:t>eden variar entre alternativas y además e</w:t>
      </w:r>
      <w:r w:rsidR="002E57E8" w:rsidRPr="0056558E">
        <w:rPr>
          <w:sz w:val="20"/>
          <w:szCs w:val="20"/>
          <w:lang w:val="es-CO"/>
        </w:rPr>
        <w:t>stos parámetros se obtienen a través de un proceso de estimación,</w:t>
      </w:r>
      <w:r w:rsidR="002E57E8">
        <w:rPr>
          <w:sz w:val="20"/>
          <w:szCs w:val="20"/>
          <w:lang w:val="es-CO"/>
        </w:rPr>
        <w:t xml:space="preserve"> el más utilizado es el</w:t>
      </w:r>
      <w:r w:rsidR="002E57E8" w:rsidRPr="0056558E">
        <w:rPr>
          <w:sz w:val="20"/>
          <w:szCs w:val="20"/>
          <w:lang w:val="es-CO"/>
        </w:rPr>
        <w:t xml:space="preserve"> método de máxima verosimilitud,</w:t>
      </w:r>
      <w:r w:rsidR="002E57E8">
        <w:rPr>
          <w:sz w:val="20"/>
          <w:szCs w:val="20"/>
          <w:lang w:val="es-CO"/>
        </w:rPr>
        <w:t xml:space="preserve"> </w:t>
      </w:r>
      <w:r w:rsidR="002E57E8" w:rsidRPr="0056558E">
        <w:rPr>
          <w:sz w:val="20"/>
          <w:szCs w:val="20"/>
          <w:lang w:val="es-CO"/>
        </w:rPr>
        <w:t>donde las observaciones de las elecciones hechas por una muestra de individuos son consistentes con el modelo.</w:t>
      </w:r>
      <w:r w:rsidR="002E57E8">
        <w:rPr>
          <w:sz w:val="20"/>
          <w:szCs w:val="20"/>
          <w:lang w:val="es-CO"/>
        </w:rPr>
        <w:t xml:space="preserve"> </w:t>
      </w:r>
      <w:r w:rsidR="002E57E8">
        <w:rPr>
          <w:sz w:val="20"/>
          <w:szCs w:val="20"/>
          <w:lang w:val="es-CO"/>
        </w:rPr>
        <w:fldChar w:fldCharType="begin" w:fldLock="1"/>
      </w:r>
      <w:r w:rsidR="002E57E8">
        <w:rPr>
          <w:sz w:val="20"/>
          <w:szCs w:val="20"/>
          <w:lang w:val="es-CO"/>
        </w:rPr>
        <w:instrText>ADDIN CSL_CITATION { "citationItems" : [ { "id" : "ITEM-1", "itemData" : { "DOI" : "10.1016/j.sbspro.2012.09.736", "ISSN" : "18770428", "author" : [ { "dropping-particle" : "", "family" : "C\u00f3rdoba", "given" : "J.E.", "non-dropping-particle" : "", "parse-names" : false, "suffix" : "" }, { "dropping-particle" : "", "family" : "Jaramillo", "given" : "G.P.", "non-dropping-particle" : "", "parse-names" : false, "suffix" : "" } ], "container-title" : "Procedia - Social and Behavioral Sciences", "id" : "ITEM-1", "issued" : { "date-parts" : [ [ "2012", "10" ] ] }, "page" : "169-178", "title" : "Inclusion of the Latent Personality Variable in Multinomial Logit Models Using the 16pf Psychometric Test", "type" : "article-journal", "volume" : "54" }, "uris" : [ "http://www.mendeley.com/documents/?uuid=00c3e3fc-ed1a-4ccd-a01d-6c5eabe6cac1" ] } ], "mendeley" : { "formattedCitation" : "(J.E. C\u00f3rdoba &amp; Jaramillo, 2012)", "plainTextFormattedCitation" : "(J.E. C\u00f3rdoba &amp; Jaramillo, 2012)", "previouslyFormattedCitation" : "(J.E. C\u00f3rdoba &amp; Jaramillo, 2012)" }, "properties" : { "noteIndex" : 0 }, "schema" : "https://github.com/citation-style-language/schema/raw/master/csl-citation.json" }</w:instrText>
      </w:r>
      <w:r w:rsidR="002E57E8">
        <w:rPr>
          <w:sz w:val="20"/>
          <w:szCs w:val="20"/>
          <w:lang w:val="es-CO"/>
        </w:rPr>
        <w:fldChar w:fldCharType="separate"/>
      </w:r>
      <w:r w:rsidR="002E57E8" w:rsidRPr="0056558E">
        <w:rPr>
          <w:noProof/>
          <w:sz w:val="20"/>
          <w:szCs w:val="20"/>
          <w:lang w:val="es-CO"/>
        </w:rPr>
        <w:t>(J.E. Córdoba &amp; Jaramillo, 2012)</w:t>
      </w:r>
      <w:r w:rsidR="002E57E8">
        <w:rPr>
          <w:sz w:val="20"/>
          <w:szCs w:val="20"/>
          <w:lang w:val="es-CO"/>
        </w:rPr>
        <w:fldChar w:fldCharType="end"/>
      </w:r>
      <w:r w:rsidR="002E57E8">
        <w:rPr>
          <w:sz w:val="20"/>
          <w:szCs w:val="20"/>
          <w:lang w:val="es-CO"/>
        </w:rPr>
        <w:t xml:space="preserve">, </w:t>
      </w:r>
    </w:p>
    <w:p w14:paraId="08C34299" w14:textId="77777777" w:rsidR="002E57E8" w:rsidRDefault="002E57E8" w:rsidP="002E57E8">
      <w:pPr>
        <w:rPr>
          <w:sz w:val="20"/>
          <w:szCs w:val="20"/>
          <w:lang w:val="es-CO"/>
        </w:rPr>
      </w:pPr>
    </w:p>
    <w:p w14:paraId="45DE9297" w14:textId="77777777" w:rsidR="002E57E8" w:rsidRDefault="00F529A6" w:rsidP="002E57E8">
      <w:pPr>
        <w:rPr>
          <w:sz w:val="20"/>
          <w:szCs w:val="20"/>
          <w:lang w:val="es-CO"/>
        </w:rPr>
      </w:pPr>
      <m:oMath>
        <m:sSub>
          <m:sSubPr>
            <m:ctrlPr>
              <w:rPr>
                <w:rFonts w:ascii="Cambria Math" w:hAnsi="Cambria Math"/>
                <w:i/>
                <w:sz w:val="20"/>
                <w:szCs w:val="20"/>
                <w:lang w:val="es-CO"/>
              </w:rPr>
            </m:ctrlPr>
          </m:sSubPr>
          <m:e>
            <m:r>
              <w:rPr>
                <w:rFonts w:ascii="Cambria Math" w:hAnsi="Cambria Math"/>
                <w:sz w:val="20"/>
                <w:szCs w:val="20"/>
                <w:lang w:val="es-CO"/>
              </w:rPr>
              <m:t>ε</m:t>
            </m:r>
          </m:e>
          <m:sub>
            <m:r>
              <w:rPr>
                <w:rFonts w:ascii="Cambria Math" w:hAnsi="Cambria Math"/>
                <w:sz w:val="20"/>
                <w:szCs w:val="20"/>
                <w:lang w:val="es-CO"/>
              </w:rPr>
              <m:t>ni</m:t>
            </m:r>
          </m:sub>
        </m:sSub>
      </m:oMath>
      <w:r w:rsidR="002E57E8">
        <w:rPr>
          <w:sz w:val="20"/>
          <w:szCs w:val="20"/>
          <w:lang w:val="es-CO"/>
        </w:rPr>
        <w:t xml:space="preserve"> es el error o la componente </w:t>
      </w:r>
      <w:r w:rsidR="002E57E8" w:rsidRPr="0056558E">
        <w:rPr>
          <w:sz w:val="20"/>
          <w:szCs w:val="20"/>
          <w:lang w:val="es-CO"/>
        </w:rPr>
        <w:t>de la utilid</w:t>
      </w:r>
      <w:r w:rsidR="002E57E8">
        <w:rPr>
          <w:sz w:val="20"/>
          <w:szCs w:val="20"/>
          <w:lang w:val="es-CO"/>
        </w:rPr>
        <w:t xml:space="preserve">ad desconocida la cual explica las preferencias de cada individuo, así como los errores de medición y los errores de observación del analista, el término </w:t>
      </w:r>
      <m:oMath>
        <m:sSub>
          <m:sSubPr>
            <m:ctrlPr>
              <w:rPr>
                <w:rFonts w:ascii="Cambria Math" w:hAnsi="Cambria Math"/>
                <w:i/>
                <w:sz w:val="20"/>
                <w:szCs w:val="20"/>
                <w:lang w:val="es-CO"/>
              </w:rPr>
            </m:ctrlPr>
          </m:sSubPr>
          <m:e>
            <m:r>
              <w:rPr>
                <w:rFonts w:ascii="Cambria Math" w:hAnsi="Cambria Math"/>
                <w:sz w:val="20"/>
                <w:szCs w:val="20"/>
                <w:lang w:val="es-CO"/>
              </w:rPr>
              <m:t>ε</m:t>
            </m:r>
          </m:e>
          <m:sub>
            <m:r>
              <w:rPr>
                <w:rFonts w:ascii="Cambria Math" w:hAnsi="Cambria Math"/>
                <w:sz w:val="20"/>
                <w:szCs w:val="20"/>
                <w:lang w:val="es-CO"/>
              </w:rPr>
              <m:t>ni</m:t>
            </m:r>
          </m:sub>
        </m:sSub>
      </m:oMath>
      <w:r w:rsidR="002E57E8">
        <w:rPr>
          <w:sz w:val="20"/>
          <w:szCs w:val="20"/>
          <w:lang w:val="es-CO"/>
        </w:rPr>
        <w:t xml:space="preserve"> se trata como un error aleatorio de media cero</w:t>
      </w:r>
    </w:p>
    <w:p w14:paraId="06AA8EBD" w14:textId="77777777" w:rsidR="002E57E8" w:rsidRDefault="002E57E8" w:rsidP="002E57E8">
      <w:pPr>
        <w:rPr>
          <w:sz w:val="20"/>
          <w:szCs w:val="20"/>
          <w:lang w:val="es-CO"/>
        </w:rPr>
      </w:pPr>
    </w:p>
    <w:p w14:paraId="5832A101" w14:textId="69609917" w:rsidR="002E57E8" w:rsidRDefault="002E57E8" w:rsidP="002E57E8">
      <w:pPr>
        <w:rPr>
          <w:sz w:val="20"/>
          <w:szCs w:val="20"/>
          <w:lang w:val="es-CO"/>
        </w:rPr>
      </w:pPr>
      <w:r>
        <w:rPr>
          <w:sz w:val="20"/>
          <w:szCs w:val="20"/>
          <w:lang w:val="es-CO"/>
        </w:rPr>
        <w:t xml:space="preserve">La utilidad que le reporta al individuo n la alternativa i es </w:t>
      </w:r>
      <m:oMath>
        <m:sSub>
          <m:sSubPr>
            <m:ctrlPr>
              <w:rPr>
                <w:rFonts w:ascii="Cambria Math" w:hAnsi="Cambria Math"/>
                <w:i/>
                <w:sz w:val="20"/>
                <w:szCs w:val="20"/>
                <w:lang w:val="es-CO"/>
              </w:rPr>
            </m:ctrlPr>
          </m:sSubPr>
          <m:e>
            <m:r>
              <w:rPr>
                <w:rFonts w:ascii="Cambria Math" w:hAnsi="Cambria Math"/>
                <w:sz w:val="20"/>
                <w:szCs w:val="20"/>
                <w:lang w:val="es-CO"/>
              </w:rPr>
              <m:t>U</m:t>
            </m:r>
          </m:e>
          <m:sub>
            <m:r>
              <w:rPr>
                <w:rFonts w:ascii="Cambria Math" w:hAnsi="Cambria Math"/>
                <w:sz w:val="20"/>
                <w:szCs w:val="20"/>
                <w:lang w:val="es-CO"/>
              </w:rPr>
              <m:t>ni</m:t>
            </m:r>
          </m:sub>
        </m:sSub>
      </m:oMath>
      <w:r>
        <w:rPr>
          <w:sz w:val="20"/>
          <w:szCs w:val="20"/>
          <w:lang w:val="es-CO"/>
        </w:rPr>
        <w:t xml:space="preserve">, completamente conocida por el tomador de decisiones, de esta forma, el individuo n escogerá la alternativa i si y solo si </w:t>
      </w:r>
    </w:p>
    <w:p w14:paraId="39DDF7C0" w14:textId="77777777" w:rsidR="00B21AC6" w:rsidRDefault="00B21AC6" w:rsidP="002E57E8">
      <w:pPr>
        <w:rPr>
          <w:sz w:val="20"/>
          <w:szCs w:val="20"/>
          <w:lang w:val="es-CO"/>
        </w:rPr>
      </w:pPr>
    </w:p>
    <w:p w14:paraId="295793FB" w14:textId="77777777" w:rsidR="002E57E8" w:rsidRDefault="00F529A6" w:rsidP="002E57E8">
      <w:pPr>
        <w:rPr>
          <w:sz w:val="20"/>
          <w:szCs w:val="20"/>
          <w:lang w:val="es-CO"/>
        </w:rPr>
      </w:pPr>
      <m:oMathPara>
        <m:oMath>
          <m:sSub>
            <m:sSubPr>
              <m:ctrlPr>
                <w:rPr>
                  <w:rFonts w:ascii="Cambria Math" w:hAnsi="Cambria Math"/>
                  <w:i/>
                  <w:sz w:val="20"/>
                  <w:szCs w:val="20"/>
                  <w:lang w:val="es-CO"/>
                </w:rPr>
              </m:ctrlPr>
            </m:sSubPr>
            <m:e>
              <m:r>
                <w:rPr>
                  <w:rFonts w:ascii="Cambria Math" w:hAnsi="Cambria Math"/>
                  <w:sz w:val="20"/>
                  <w:szCs w:val="20"/>
                  <w:lang w:val="es-CO"/>
                </w:rPr>
                <m:t>U</m:t>
              </m:r>
            </m:e>
            <m:sub>
              <m:r>
                <w:rPr>
                  <w:rFonts w:ascii="Cambria Math" w:hAnsi="Cambria Math"/>
                  <w:sz w:val="20"/>
                  <w:szCs w:val="20"/>
                  <w:lang w:val="es-CO"/>
                </w:rPr>
                <m:t>ni</m:t>
              </m:r>
            </m:sub>
          </m:sSub>
          <m:r>
            <w:rPr>
              <w:rFonts w:ascii="Cambria Math" w:hAnsi="Cambria Math"/>
              <w:sz w:val="20"/>
              <w:szCs w:val="20"/>
              <w:lang w:val="es-CO"/>
            </w:rPr>
            <m:t>&gt;</m:t>
          </m:r>
          <m:sSub>
            <m:sSubPr>
              <m:ctrlPr>
                <w:rPr>
                  <w:rFonts w:ascii="Cambria Math" w:hAnsi="Cambria Math"/>
                  <w:i/>
                  <w:sz w:val="20"/>
                  <w:szCs w:val="20"/>
                  <w:lang w:val="es-CO"/>
                </w:rPr>
              </m:ctrlPr>
            </m:sSubPr>
            <m:e>
              <m:r>
                <w:rPr>
                  <w:rFonts w:ascii="Cambria Math" w:hAnsi="Cambria Math"/>
                  <w:sz w:val="20"/>
                  <w:szCs w:val="20"/>
                  <w:lang w:val="es-CO"/>
                </w:rPr>
                <m:t>U</m:t>
              </m:r>
            </m:e>
            <m:sub>
              <m:r>
                <w:rPr>
                  <w:rFonts w:ascii="Cambria Math" w:hAnsi="Cambria Math"/>
                  <w:sz w:val="20"/>
                  <w:szCs w:val="20"/>
                  <w:lang w:val="es-CO"/>
                </w:rPr>
                <m:t>nj</m:t>
              </m:r>
            </m:sub>
          </m:sSub>
          <m:r>
            <w:rPr>
              <w:rFonts w:ascii="Cambria Math" w:hAnsi="Cambria Math"/>
              <w:sz w:val="20"/>
              <w:szCs w:val="20"/>
              <w:lang w:val="es-CO"/>
            </w:rPr>
            <m:t xml:space="preserve">  ∀i≠j</m:t>
          </m:r>
        </m:oMath>
      </m:oMathPara>
    </w:p>
    <w:p w14:paraId="1FD4DE40" w14:textId="77777777" w:rsidR="002E57E8" w:rsidRDefault="002E57E8" w:rsidP="002E57E8">
      <w:pPr>
        <w:rPr>
          <w:sz w:val="20"/>
          <w:szCs w:val="20"/>
          <w:lang w:val="es-CO"/>
        </w:rPr>
      </w:pPr>
    </w:p>
    <w:p w14:paraId="445EFD77" w14:textId="26432CE8" w:rsidR="002E57E8" w:rsidRDefault="002E57E8" w:rsidP="002E57E8">
      <w:pPr>
        <w:rPr>
          <w:sz w:val="20"/>
          <w:szCs w:val="20"/>
          <w:lang w:val="es-CO"/>
        </w:rPr>
      </w:pPr>
      <w:r>
        <w:rPr>
          <w:sz w:val="20"/>
          <w:szCs w:val="20"/>
          <w:lang w:val="es-CO"/>
        </w:rPr>
        <w:t xml:space="preserve">Luego la probabilidad de que el individuo n escoja la alternativa i será: </w:t>
      </w:r>
    </w:p>
    <w:p w14:paraId="7A1E7A33" w14:textId="77777777" w:rsidR="00B21AC6" w:rsidRDefault="00B21AC6" w:rsidP="002E57E8">
      <w:pPr>
        <w:rPr>
          <w:sz w:val="20"/>
          <w:szCs w:val="20"/>
          <w:lang w:val="es-CO"/>
        </w:rPr>
      </w:pPr>
    </w:p>
    <w:p w14:paraId="0B2E8B43" w14:textId="77777777" w:rsidR="002E57E8" w:rsidRPr="00C609C4" w:rsidRDefault="00F529A6" w:rsidP="002E57E8">
      <w:pPr>
        <w:rPr>
          <w:sz w:val="20"/>
          <w:szCs w:val="20"/>
          <w:lang w:val="es-CO"/>
        </w:rPr>
      </w:pPr>
      <m:oMathPara>
        <m:oMath>
          <m:sSub>
            <m:sSubPr>
              <m:ctrlPr>
                <w:rPr>
                  <w:rFonts w:ascii="Cambria Math" w:hAnsi="Cambria Math"/>
                  <w:i/>
                  <w:sz w:val="20"/>
                  <w:szCs w:val="20"/>
                  <w:lang w:val="es-CO"/>
                </w:rPr>
              </m:ctrlPr>
            </m:sSubPr>
            <m:e>
              <m:r>
                <w:rPr>
                  <w:rFonts w:ascii="Cambria Math" w:hAnsi="Cambria Math"/>
                  <w:sz w:val="20"/>
                  <w:szCs w:val="20"/>
                  <w:lang w:val="es-CO"/>
                </w:rPr>
                <m:t>P</m:t>
              </m:r>
            </m:e>
            <m:sub>
              <m:r>
                <w:rPr>
                  <w:rFonts w:ascii="Cambria Math" w:hAnsi="Cambria Math"/>
                  <w:sz w:val="20"/>
                  <w:szCs w:val="20"/>
                  <w:lang w:val="es-CO"/>
                </w:rPr>
                <m:t>ni</m:t>
              </m:r>
            </m:sub>
          </m:sSub>
          <m:r>
            <w:rPr>
              <w:rFonts w:ascii="Cambria Math" w:hAnsi="Cambria Math"/>
              <w:sz w:val="20"/>
              <w:szCs w:val="20"/>
              <w:lang w:val="es-CO"/>
            </w:rPr>
            <m:t>=prob</m:t>
          </m:r>
          <m:d>
            <m:dPr>
              <m:ctrlPr>
                <w:rPr>
                  <w:rFonts w:ascii="Cambria Math" w:hAnsi="Cambria Math"/>
                  <w:i/>
                  <w:sz w:val="20"/>
                  <w:szCs w:val="20"/>
                  <w:lang w:val="es-CO"/>
                </w:rPr>
              </m:ctrlPr>
            </m:dPr>
            <m:e>
              <m:sSub>
                <m:sSubPr>
                  <m:ctrlPr>
                    <w:rPr>
                      <w:rFonts w:ascii="Cambria Math" w:hAnsi="Cambria Math"/>
                      <w:i/>
                      <w:sz w:val="20"/>
                      <w:szCs w:val="20"/>
                      <w:lang w:val="es-CO"/>
                    </w:rPr>
                  </m:ctrlPr>
                </m:sSubPr>
                <m:e>
                  <m:r>
                    <w:rPr>
                      <w:rFonts w:ascii="Cambria Math" w:hAnsi="Cambria Math"/>
                      <w:sz w:val="20"/>
                      <w:szCs w:val="20"/>
                      <w:lang w:val="es-CO"/>
                    </w:rPr>
                    <m:t>U</m:t>
                  </m:r>
                </m:e>
                <m:sub>
                  <m:r>
                    <w:rPr>
                      <w:rFonts w:ascii="Cambria Math" w:hAnsi="Cambria Math"/>
                      <w:sz w:val="20"/>
                      <w:szCs w:val="20"/>
                      <w:lang w:val="es-CO"/>
                    </w:rPr>
                    <m:t>ni</m:t>
                  </m:r>
                </m:sub>
              </m:sSub>
              <m:r>
                <w:rPr>
                  <w:rFonts w:ascii="Cambria Math" w:hAnsi="Cambria Math"/>
                  <w:sz w:val="20"/>
                  <w:szCs w:val="20"/>
                  <w:lang w:val="es-CO"/>
                </w:rPr>
                <m:t>&gt;</m:t>
              </m:r>
              <m:sSub>
                <m:sSubPr>
                  <m:ctrlPr>
                    <w:rPr>
                      <w:rFonts w:ascii="Cambria Math" w:hAnsi="Cambria Math"/>
                      <w:i/>
                      <w:sz w:val="20"/>
                      <w:szCs w:val="20"/>
                      <w:lang w:val="es-CO"/>
                    </w:rPr>
                  </m:ctrlPr>
                </m:sSubPr>
                <m:e>
                  <m:r>
                    <w:rPr>
                      <w:rFonts w:ascii="Cambria Math" w:hAnsi="Cambria Math"/>
                      <w:sz w:val="20"/>
                      <w:szCs w:val="20"/>
                      <w:lang w:val="es-CO"/>
                    </w:rPr>
                    <m:t>U</m:t>
                  </m:r>
                </m:e>
                <m:sub>
                  <m:r>
                    <w:rPr>
                      <w:rFonts w:ascii="Cambria Math" w:hAnsi="Cambria Math"/>
                      <w:sz w:val="20"/>
                      <w:szCs w:val="20"/>
                      <w:lang w:val="es-CO"/>
                    </w:rPr>
                    <m:t>nj</m:t>
                  </m:r>
                </m:sub>
              </m:sSub>
              <m:r>
                <w:rPr>
                  <w:rFonts w:ascii="Cambria Math" w:hAnsi="Cambria Math"/>
                  <w:sz w:val="20"/>
                  <w:szCs w:val="20"/>
                  <w:lang w:val="es-CO"/>
                </w:rPr>
                <m:t xml:space="preserve">  ∀i≠j</m:t>
              </m:r>
            </m:e>
          </m:d>
        </m:oMath>
      </m:oMathPara>
    </w:p>
    <w:p w14:paraId="13A13254" w14:textId="77777777" w:rsidR="002E57E8" w:rsidRPr="00C609C4" w:rsidRDefault="00F529A6" w:rsidP="002E57E8">
      <w:pPr>
        <w:rPr>
          <w:sz w:val="20"/>
          <w:szCs w:val="20"/>
          <w:lang w:val="es-CO"/>
        </w:rPr>
      </w:pPr>
      <m:oMathPara>
        <m:oMath>
          <m:sSub>
            <m:sSubPr>
              <m:ctrlPr>
                <w:rPr>
                  <w:rFonts w:ascii="Cambria Math" w:hAnsi="Cambria Math"/>
                  <w:i/>
                  <w:sz w:val="20"/>
                  <w:szCs w:val="20"/>
                  <w:lang w:val="es-CO"/>
                </w:rPr>
              </m:ctrlPr>
            </m:sSubPr>
            <m:e>
              <m:r>
                <w:rPr>
                  <w:rFonts w:ascii="Cambria Math" w:hAnsi="Cambria Math"/>
                  <w:sz w:val="20"/>
                  <w:szCs w:val="20"/>
                  <w:lang w:val="es-CO"/>
                </w:rPr>
                <m:t>P</m:t>
              </m:r>
            </m:e>
            <m:sub>
              <m:r>
                <w:rPr>
                  <w:rFonts w:ascii="Cambria Math" w:hAnsi="Cambria Math"/>
                  <w:sz w:val="20"/>
                  <w:szCs w:val="20"/>
                  <w:lang w:val="es-CO"/>
                </w:rPr>
                <m:t>ni</m:t>
              </m:r>
            </m:sub>
          </m:sSub>
          <m:r>
            <w:rPr>
              <w:rFonts w:ascii="Cambria Math" w:hAnsi="Cambria Math"/>
              <w:sz w:val="20"/>
              <w:szCs w:val="20"/>
              <w:lang w:val="es-CO"/>
            </w:rPr>
            <m:t>=prob</m:t>
          </m:r>
          <m:d>
            <m:dPr>
              <m:ctrlPr>
                <w:rPr>
                  <w:rFonts w:ascii="Cambria Math" w:hAnsi="Cambria Math"/>
                  <w:i/>
                  <w:sz w:val="20"/>
                  <w:szCs w:val="20"/>
                  <w:lang w:val="es-CO"/>
                </w:rPr>
              </m:ctrlPr>
            </m:dPr>
            <m:e>
              <m:sSub>
                <m:sSubPr>
                  <m:ctrlPr>
                    <w:rPr>
                      <w:rFonts w:ascii="Cambria Math" w:hAnsi="Cambria Math"/>
                      <w:i/>
                      <w:sz w:val="20"/>
                      <w:szCs w:val="20"/>
                      <w:lang w:val="es-CO"/>
                    </w:rPr>
                  </m:ctrlPr>
                </m:sSubPr>
                <m:e>
                  <m:r>
                    <w:rPr>
                      <w:rFonts w:ascii="Cambria Math" w:hAnsi="Cambria Math"/>
                      <w:sz w:val="20"/>
                      <w:szCs w:val="20"/>
                      <w:lang w:val="es-CO"/>
                    </w:rPr>
                    <m:t>ε</m:t>
                  </m:r>
                </m:e>
                <m:sub>
                  <m:r>
                    <w:rPr>
                      <w:rFonts w:ascii="Cambria Math" w:hAnsi="Cambria Math"/>
                      <w:sz w:val="20"/>
                      <w:szCs w:val="20"/>
                      <w:lang w:val="es-CO"/>
                    </w:rPr>
                    <m:t>nj</m:t>
                  </m:r>
                </m:sub>
              </m:sSub>
              <m:r>
                <w:rPr>
                  <w:rFonts w:ascii="Cambria Math" w:hAnsi="Cambria Math"/>
                  <w:sz w:val="20"/>
                  <w:szCs w:val="20"/>
                  <w:lang w:val="es-CO"/>
                </w:rPr>
                <m:t>-</m:t>
              </m:r>
              <m:sSub>
                <m:sSubPr>
                  <m:ctrlPr>
                    <w:rPr>
                      <w:rFonts w:ascii="Cambria Math" w:hAnsi="Cambria Math"/>
                      <w:i/>
                      <w:sz w:val="20"/>
                      <w:szCs w:val="20"/>
                      <w:lang w:val="es-CO"/>
                    </w:rPr>
                  </m:ctrlPr>
                </m:sSubPr>
                <m:e>
                  <m:r>
                    <w:rPr>
                      <w:rFonts w:ascii="Cambria Math" w:hAnsi="Cambria Math"/>
                      <w:sz w:val="20"/>
                      <w:szCs w:val="20"/>
                      <w:lang w:val="es-CO"/>
                    </w:rPr>
                    <m:t>ε</m:t>
                  </m:r>
                </m:e>
                <m:sub>
                  <m:r>
                    <w:rPr>
                      <w:rFonts w:ascii="Cambria Math" w:hAnsi="Cambria Math"/>
                      <w:sz w:val="20"/>
                      <w:szCs w:val="20"/>
                      <w:lang w:val="es-CO"/>
                    </w:rPr>
                    <m:t>ni</m:t>
                  </m:r>
                </m:sub>
              </m:sSub>
              <m:r>
                <w:rPr>
                  <w:rFonts w:ascii="Cambria Math" w:hAnsi="Cambria Math"/>
                  <w:sz w:val="20"/>
                  <w:szCs w:val="20"/>
                  <w:lang w:val="es-CO"/>
                </w:rPr>
                <m:t>&lt;</m:t>
              </m:r>
              <m:sSub>
                <m:sSubPr>
                  <m:ctrlPr>
                    <w:rPr>
                      <w:rFonts w:ascii="Cambria Math" w:hAnsi="Cambria Math"/>
                      <w:i/>
                      <w:sz w:val="20"/>
                      <w:szCs w:val="20"/>
                      <w:lang w:val="es-CO"/>
                    </w:rPr>
                  </m:ctrlPr>
                </m:sSubPr>
                <m:e>
                  <m:r>
                    <w:rPr>
                      <w:rFonts w:ascii="Cambria Math" w:hAnsi="Cambria Math"/>
                      <w:sz w:val="20"/>
                      <w:szCs w:val="20"/>
                      <w:lang w:val="es-CO"/>
                    </w:rPr>
                    <m:t>V</m:t>
                  </m:r>
                </m:e>
                <m:sub>
                  <m:r>
                    <w:rPr>
                      <w:rFonts w:ascii="Cambria Math" w:hAnsi="Cambria Math"/>
                      <w:sz w:val="20"/>
                      <w:szCs w:val="20"/>
                      <w:lang w:val="es-CO"/>
                    </w:rPr>
                    <m:t>ni</m:t>
                  </m:r>
                </m:sub>
              </m:sSub>
              <m:r>
                <w:rPr>
                  <w:rFonts w:ascii="Cambria Math" w:hAnsi="Cambria Math"/>
                  <w:sz w:val="20"/>
                  <w:szCs w:val="20"/>
                  <w:lang w:val="es-CO"/>
                </w:rPr>
                <m:t>-</m:t>
              </m:r>
              <m:sSub>
                <m:sSubPr>
                  <m:ctrlPr>
                    <w:rPr>
                      <w:rFonts w:ascii="Cambria Math" w:hAnsi="Cambria Math"/>
                      <w:i/>
                      <w:sz w:val="20"/>
                      <w:szCs w:val="20"/>
                      <w:lang w:val="es-CO"/>
                    </w:rPr>
                  </m:ctrlPr>
                </m:sSubPr>
                <m:e>
                  <m:r>
                    <w:rPr>
                      <w:rFonts w:ascii="Cambria Math" w:hAnsi="Cambria Math"/>
                      <w:sz w:val="20"/>
                      <w:szCs w:val="20"/>
                      <w:lang w:val="es-CO"/>
                    </w:rPr>
                    <m:t>V</m:t>
                  </m:r>
                </m:e>
                <m:sub>
                  <m:r>
                    <w:rPr>
                      <w:rFonts w:ascii="Cambria Math" w:hAnsi="Cambria Math"/>
                      <w:sz w:val="20"/>
                      <w:szCs w:val="20"/>
                      <w:lang w:val="es-CO"/>
                    </w:rPr>
                    <m:t>nj</m:t>
                  </m:r>
                </m:sub>
              </m:sSub>
              <m:r>
                <w:rPr>
                  <w:rFonts w:ascii="Cambria Math" w:hAnsi="Cambria Math"/>
                  <w:sz w:val="20"/>
                  <w:szCs w:val="20"/>
                  <w:lang w:val="es-CO"/>
                </w:rPr>
                <m:t xml:space="preserve">  ∀i≠j</m:t>
              </m:r>
            </m:e>
          </m:d>
          <m:r>
            <w:rPr>
              <w:rFonts w:ascii="Cambria Math" w:hAnsi="Cambria Math"/>
              <w:sz w:val="20"/>
              <w:szCs w:val="20"/>
              <w:lang w:val="es-CO"/>
            </w:rPr>
            <m:t xml:space="preserve">  </m:t>
          </m:r>
        </m:oMath>
      </m:oMathPara>
    </w:p>
    <w:p w14:paraId="2A1481B4" w14:textId="77777777" w:rsidR="002E57E8" w:rsidRDefault="002E57E8" w:rsidP="002E57E8">
      <w:pPr>
        <w:rPr>
          <w:sz w:val="20"/>
          <w:szCs w:val="20"/>
          <w:lang w:val="es-CO"/>
        </w:rPr>
      </w:pPr>
    </w:p>
    <w:p w14:paraId="6FC0B147" w14:textId="77777777" w:rsidR="002E57E8" w:rsidRDefault="002E57E8" w:rsidP="002E57E8">
      <w:pPr>
        <w:rPr>
          <w:sz w:val="20"/>
          <w:szCs w:val="20"/>
          <w:lang w:val="es-CO"/>
        </w:rPr>
      </w:pPr>
      <w:r>
        <w:rPr>
          <w:sz w:val="20"/>
          <w:szCs w:val="20"/>
          <w:lang w:val="es-CO"/>
        </w:rPr>
        <w:t xml:space="preserve">La cual es la probabilidad de que cada término aleatorio </w:t>
      </w:r>
      <m:oMath>
        <m:sSub>
          <m:sSubPr>
            <m:ctrlPr>
              <w:rPr>
                <w:rFonts w:ascii="Cambria Math" w:hAnsi="Cambria Math"/>
                <w:i/>
                <w:sz w:val="20"/>
                <w:szCs w:val="20"/>
                <w:lang w:val="es-CO"/>
              </w:rPr>
            </m:ctrlPr>
          </m:sSubPr>
          <m:e>
            <m:r>
              <w:rPr>
                <w:rFonts w:ascii="Cambria Math" w:hAnsi="Cambria Math"/>
                <w:sz w:val="20"/>
                <w:szCs w:val="20"/>
                <w:lang w:val="es-CO"/>
              </w:rPr>
              <m:t>ε</m:t>
            </m:r>
          </m:e>
          <m:sub>
            <m:r>
              <w:rPr>
                <w:rFonts w:ascii="Cambria Math" w:hAnsi="Cambria Math"/>
                <w:sz w:val="20"/>
                <w:szCs w:val="20"/>
                <w:lang w:val="es-CO"/>
              </w:rPr>
              <m:t>nj</m:t>
            </m:r>
          </m:sub>
        </m:sSub>
        <m:r>
          <w:rPr>
            <w:rFonts w:ascii="Cambria Math" w:hAnsi="Cambria Math"/>
            <w:sz w:val="20"/>
            <w:szCs w:val="20"/>
            <w:lang w:val="es-CO"/>
          </w:rPr>
          <m:t>-</m:t>
        </m:r>
        <m:sSub>
          <m:sSubPr>
            <m:ctrlPr>
              <w:rPr>
                <w:rFonts w:ascii="Cambria Math" w:hAnsi="Cambria Math"/>
                <w:i/>
                <w:sz w:val="20"/>
                <w:szCs w:val="20"/>
                <w:lang w:val="es-CO"/>
              </w:rPr>
            </m:ctrlPr>
          </m:sSubPr>
          <m:e>
            <m:r>
              <w:rPr>
                <w:rFonts w:ascii="Cambria Math" w:hAnsi="Cambria Math"/>
                <w:sz w:val="20"/>
                <w:szCs w:val="20"/>
                <w:lang w:val="es-CO"/>
              </w:rPr>
              <m:t>ε</m:t>
            </m:r>
          </m:e>
          <m:sub>
            <m:r>
              <w:rPr>
                <w:rFonts w:ascii="Cambria Math" w:hAnsi="Cambria Math"/>
                <w:sz w:val="20"/>
                <w:szCs w:val="20"/>
                <w:lang w:val="es-CO"/>
              </w:rPr>
              <m:t>ni</m:t>
            </m:r>
          </m:sub>
        </m:sSub>
      </m:oMath>
      <w:r>
        <w:rPr>
          <w:sz w:val="20"/>
          <w:szCs w:val="20"/>
          <w:lang w:val="es-CO"/>
        </w:rPr>
        <w:t xml:space="preserve"> sea inferior a una cantidad observada </w:t>
      </w:r>
      <m:oMath>
        <m:sSub>
          <m:sSubPr>
            <m:ctrlPr>
              <w:rPr>
                <w:rFonts w:ascii="Cambria Math" w:hAnsi="Cambria Math"/>
                <w:i/>
                <w:sz w:val="20"/>
                <w:szCs w:val="20"/>
                <w:lang w:val="es-CO"/>
              </w:rPr>
            </m:ctrlPr>
          </m:sSubPr>
          <m:e>
            <m:r>
              <w:rPr>
                <w:rFonts w:ascii="Cambria Math" w:hAnsi="Cambria Math"/>
                <w:sz w:val="20"/>
                <w:szCs w:val="20"/>
                <w:lang w:val="es-CO"/>
              </w:rPr>
              <m:t>V</m:t>
            </m:r>
          </m:e>
          <m:sub>
            <m:r>
              <w:rPr>
                <w:rFonts w:ascii="Cambria Math" w:hAnsi="Cambria Math"/>
                <w:sz w:val="20"/>
                <w:szCs w:val="20"/>
                <w:lang w:val="es-CO"/>
              </w:rPr>
              <m:t>ni</m:t>
            </m:r>
          </m:sub>
        </m:sSub>
        <m:r>
          <w:rPr>
            <w:rFonts w:ascii="Cambria Math" w:hAnsi="Cambria Math"/>
            <w:sz w:val="20"/>
            <w:szCs w:val="20"/>
            <w:lang w:val="es-CO"/>
          </w:rPr>
          <m:t>-</m:t>
        </m:r>
        <m:sSub>
          <m:sSubPr>
            <m:ctrlPr>
              <w:rPr>
                <w:rFonts w:ascii="Cambria Math" w:hAnsi="Cambria Math"/>
                <w:i/>
                <w:sz w:val="20"/>
                <w:szCs w:val="20"/>
                <w:lang w:val="es-CO"/>
              </w:rPr>
            </m:ctrlPr>
          </m:sSubPr>
          <m:e>
            <m:r>
              <w:rPr>
                <w:rFonts w:ascii="Cambria Math" w:hAnsi="Cambria Math"/>
                <w:sz w:val="20"/>
                <w:szCs w:val="20"/>
                <w:lang w:val="es-CO"/>
              </w:rPr>
              <m:t>V</m:t>
            </m:r>
          </m:e>
          <m:sub>
            <m:r>
              <w:rPr>
                <w:rFonts w:ascii="Cambria Math" w:hAnsi="Cambria Math"/>
                <w:sz w:val="20"/>
                <w:szCs w:val="20"/>
                <w:lang w:val="es-CO"/>
              </w:rPr>
              <m:t>nj</m:t>
            </m:r>
          </m:sub>
        </m:sSub>
      </m:oMath>
      <w:r>
        <w:rPr>
          <w:sz w:val="20"/>
          <w:szCs w:val="20"/>
          <w:lang w:val="es-CO"/>
        </w:rPr>
        <w:t>, por lo tanto se trata de una función de distribución acumulada.</w:t>
      </w:r>
    </w:p>
    <w:p w14:paraId="4E5DD74B" w14:textId="77777777" w:rsidR="002E57E8" w:rsidRDefault="002E57E8" w:rsidP="002E57E8">
      <w:pPr>
        <w:rPr>
          <w:sz w:val="20"/>
          <w:szCs w:val="20"/>
          <w:lang w:val="es-CO"/>
        </w:rPr>
      </w:pPr>
    </w:p>
    <w:p w14:paraId="011944AC" w14:textId="77777777" w:rsidR="002E57E8" w:rsidRPr="00E3043A" w:rsidRDefault="00F529A6" w:rsidP="002E57E8">
      <w:pPr>
        <w:rPr>
          <w:sz w:val="20"/>
          <w:szCs w:val="20"/>
          <w:lang w:val="es-CO"/>
        </w:rPr>
      </w:pPr>
      <m:oMathPara>
        <m:oMath>
          <m:sSub>
            <m:sSubPr>
              <m:ctrlPr>
                <w:rPr>
                  <w:rFonts w:ascii="Cambria Math" w:hAnsi="Cambria Math"/>
                  <w:i/>
                  <w:sz w:val="20"/>
                  <w:szCs w:val="20"/>
                  <w:lang w:val="es-CO"/>
                </w:rPr>
              </m:ctrlPr>
            </m:sSubPr>
            <m:e>
              <m:r>
                <w:rPr>
                  <w:rFonts w:ascii="Cambria Math" w:hAnsi="Cambria Math"/>
                  <w:sz w:val="20"/>
                  <w:szCs w:val="20"/>
                  <w:lang w:val="es-CO"/>
                </w:rPr>
                <m:t>P</m:t>
              </m:r>
            </m:e>
            <m:sub>
              <m:r>
                <w:rPr>
                  <w:rFonts w:ascii="Cambria Math" w:hAnsi="Cambria Math"/>
                  <w:sz w:val="20"/>
                  <w:szCs w:val="20"/>
                  <w:lang w:val="es-CO"/>
                </w:rPr>
                <m:t>ni</m:t>
              </m:r>
            </m:sub>
          </m:sSub>
          <m:r>
            <w:rPr>
              <w:rFonts w:ascii="Cambria Math" w:hAnsi="Cambria Math"/>
              <w:sz w:val="20"/>
              <w:szCs w:val="20"/>
              <w:lang w:val="es-CO"/>
            </w:rPr>
            <m:t>=prob</m:t>
          </m:r>
          <m:d>
            <m:dPr>
              <m:ctrlPr>
                <w:rPr>
                  <w:rFonts w:ascii="Cambria Math" w:hAnsi="Cambria Math"/>
                  <w:i/>
                  <w:sz w:val="20"/>
                  <w:szCs w:val="20"/>
                  <w:lang w:val="es-CO"/>
                </w:rPr>
              </m:ctrlPr>
            </m:dPr>
            <m:e>
              <m:sSub>
                <m:sSubPr>
                  <m:ctrlPr>
                    <w:rPr>
                      <w:rFonts w:ascii="Cambria Math" w:hAnsi="Cambria Math"/>
                      <w:i/>
                      <w:sz w:val="20"/>
                      <w:szCs w:val="20"/>
                      <w:lang w:val="es-CO"/>
                    </w:rPr>
                  </m:ctrlPr>
                </m:sSubPr>
                <m:e>
                  <m:r>
                    <w:rPr>
                      <w:rFonts w:ascii="Cambria Math" w:hAnsi="Cambria Math"/>
                      <w:sz w:val="20"/>
                      <w:szCs w:val="20"/>
                      <w:lang w:val="es-CO"/>
                    </w:rPr>
                    <m:t>ε</m:t>
                  </m:r>
                </m:e>
                <m:sub>
                  <m:r>
                    <w:rPr>
                      <w:rFonts w:ascii="Cambria Math" w:hAnsi="Cambria Math"/>
                      <w:sz w:val="20"/>
                      <w:szCs w:val="20"/>
                      <w:lang w:val="es-CO"/>
                    </w:rPr>
                    <m:t>nj</m:t>
                  </m:r>
                </m:sub>
              </m:sSub>
              <m:r>
                <w:rPr>
                  <w:rFonts w:ascii="Cambria Math" w:hAnsi="Cambria Math"/>
                  <w:sz w:val="20"/>
                  <w:szCs w:val="20"/>
                  <w:lang w:val="es-CO"/>
                </w:rPr>
                <m:t>-</m:t>
              </m:r>
              <m:sSub>
                <m:sSubPr>
                  <m:ctrlPr>
                    <w:rPr>
                      <w:rFonts w:ascii="Cambria Math" w:hAnsi="Cambria Math"/>
                      <w:i/>
                      <w:sz w:val="20"/>
                      <w:szCs w:val="20"/>
                      <w:lang w:val="es-CO"/>
                    </w:rPr>
                  </m:ctrlPr>
                </m:sSubPr>
                <m:e>
                  <m:r>
                    <w:rPr>
                      <w:rFonts w:ascii="Cambria Math" w:hAnsi="Cambria Math"/>
                      <w:sz w:val="20"/>
                      <w:szCs w:val="20"/>
                      <w:lang w:val="es-CO"/>
                    </w:rPr>
                    <m:t>ε</m:t>
                  </m:r>
                </m:e>
                <m:sub>
                  <m:r>
                    <w:rPr>
                      <w:rFonts w:ascii="Cambria Math" w:hAnsi="Cambria Math"/>
                      <w:sz w:val="20"/>
                      <w:szCs w:val="20"/>
                      <w:lang w:val="es-CO"/>
                    </w:rPr>
                    <m:t>ni</m:t>
                  </m:r>
                </m:sub>
              </m:sSub>
              <m:r>
                <w:rPr>
                  <w:rFonts w:ascii="Cambria Math" w:hAnsi="Cambria Math"/>
                  <w:sz w:val="20"/>
                  <w:szCs w:val="20"/>
                  <w:lang w:val="es-CO"/>
                </w:rPr>
                <m:t>&lt;</m:t>
              </m:r>
              <m:sSub>
                <m:sSubPr>
                  <m:ctrlPr>
                    <w:rPr>
                      <w:rFonts w:ascii="Cambria Math" w:hAnsi="Cambria Math"/>
                      <w:i/>
                      <w:sz w:val="20"/>
                      <w:szCs w:val="20"/>
                      <w:lang w:val="es-CO"/>
                    </w:rPr>
                  </m:ctrlPr>
                </m:sSubPr>
                <m:e>
                  <m:r>
                    <w:rPr>
                      <w:rFonts w:ascii="Cambria Math" w:hAnsi="Cambria Math"/>
                      <w:sz w:val="20"/>
                      <w:szCs w:val="20"/>
                      <w:lang w:val="es-CO"/>
                    </w:rPr>
                    <m:t>V</m:t>
                  </m:r>
                </m:e>
                <m:sub>
                  <m:r>
                    <w:rPr>
                      <w:rFonts w:ascii="Cambria Math" w:hAnsi="Cambria Math"/>
                      <w:sz w:val="20"/>
                      <w:szCs w:val="20"/>
                      <w:lang w:val="es-CO"/>
                    </w:rPr>
                    <m:t>ni</m:t>
                  </m:r>
                </m:sub>
              </m:sSub>
              <m:r>
                <w:rPr>
                  <w:rFonts w:ascii="Cambria Math" w:hAnsi="Cambria Math"/>
                  <w:sz w:val="20"/>
                  <w:szCs w:val="20"/>
                  <w:lang w:val="es-CO"/>
                </w:rPr>
                <m:t>-</m:t>
              </m:r>
              <m:sSub>
                <m:sSubPr>
                  <m:ctrlPr>
                    <w:rPr>
                      <w:rFonts w:ascii="Cambria Math" w:hAnsi="Cambria Math"/>
                      <w:i/>
                      <w:sz w:val="20"/>
                      <w:szCs w:val="20"/>
                      <w:lang w:val="es-CO"/>
                    </w:rPr>
                  </m:ctrlPr>
                </m:sSubPr>
                <m:e>
                  <m:r>
                    <w:rPr>
                      <w:rFonts w:ascii="Cambria Math" w:hAnsi="Cambria Math"/>
                      <w:sz w:val="20"/>
                      <w:szCs w:val="20"/>
                      <w:lang w:val="es-CO"/>
                    </w:rPr>
                    <m:t>V</m:t>
                  </m:r>
                </m:e>
                <m:sub>
                  <m:r>
                    <w:rPr>
                      <w:rFonts w:ascii="Cambria Math" w:hAnsi="Cambria Math"/>
                      <w:sz w:val="20"/>
                      <w:szCs w:val="20"/>
                      <w:lang w:val="es-CO"/>
                    </w:rPr>
                    <m:t>nj</m:t>
                  </m:r>
                </m:sub>
              </m:sSub>
              <m:r>
                <w:rPr>
                  <w:rFonts w:ascii="Cambria Math" w:hAnsi="Cambria Math"/>
                  <w:sz w:val="20"/>
                  <w:szCs w:val="20"/>
                  <w:lang w:val="es-CO"/>
                </w:rPr>
                <m:t xml:space="preserve">  ∀i≠j</m:t>
              </m:r>
            </m:e>
          </m:d>
        </m:oMath>
      </m:oMathPara>
    </w:p>
    <w:p w14:paraId="416C2797" w14:textId="77777777" w:rsidR="002E57E8" w:rsidRDefault="002E57E8" w:rsidP="002E57E8">
      <w:pPr>
        <w:rPr>
          <w:sz w:val="20"/>
          <w:szCs w:val="20"/>
          <w:lang w:val="es-CO"/>
        </w:rPr>
      </w:pPr>
      <m:oMathPara>
        <m:oMath>
          <m:r>
            <w:rPr>
              <w:rFonts w:ascii="Cambria Math" w:hAnsi="Cambria Math"/>
              <w:sz w:val="20"/>
              <w:szCs w:val="20"/>
              <w:lang w:val="es-CO"/>
            </w:rPr>
            <m:t>=</m:t>
          </m:r>
          <m:nary>
            <m:naryPr>
              <m:limLoc m:val="undOvr"/>
              <m:ctrlPr>
                <w:rPr>
                  <w:rFonts w:ascii="Cambria Math" w:hAnsi="Cambria Math"/>
                  <w:i/>
                  <w:sz w:val="20"/>
                  <w:szCs w:val="20"/>
                  <w:lang w:val="es-CO"/>
                </w:rPr>
              </m:ctrlPr>
            </m:naryPr>
            <m:sub>
              <m:r>
                <w:rPr>
                  <w:rFonts w:ascii="Cambria Math" w:hAnsi="Cambria Math"/>
                  <w:sz w:val="20"/>
                  <w:szCs w:val="20"/>
                  <w:lang w:val="es-CO"/>
                </w:rPr>
                <m:t>ε</m:t>
              </m:r>
            </m:sub>
            <m:sup/>
            <m:e>
              <m:r>
                <w:rPr>
                  <w:rFonts w:ascii="Cambria Math" w:hAnsi="Cambria Math"/>
                  <w:sz w:val="20"/>
                  <w:szCs w:val="20"/>
                  <w:lang w:val="es-CO"/>
                </w:rPr>
                <m:t>I</m:t>
              </m:r>
              <m:d>
                <m:dPr>
                  <m:ctrlPr>
                    <w:rPr>
                      <w:rFonts w:ascii="Cambria Math" w:hAnsi="Cambria Math"/>
                      <w:i/>
                      <w:sz w:val="20"/>
                      <w:szCs w:val="20"/>
                      <w:lang w:val="es-CO"/>
                    </w:rPr>
                  </m:ctrlPr>
                </m:dPr>
                <m:e>
                  <m:sSub>
                    <m:sSubPr>
                      <m:ctrlPr>
                        <w:rPr>
                          <w:rFonts w:ascii="Cambria Math" w:hAnsi="Cambria Math"/>
                          <w:i/>
                          <w:sz w:val="20"/>
                          <w:szCs w:val="20"/>
                          <w:lang w:val="es-CO"/>
                        </w:rPr>
                      </m:ctrlPr>
                    </m:sSubPr>
                    <m:e>
                      <m:r>
                        <w:rPr>
                          <w:rFonts w:ascii="Cambria Math" w:hAnsi="Cambria Math"/>
                          <w:sz w:val="20"/>
                          <w:szCs w:val="20"/>
                          <w:lang w:val="es-CO"/>
                        </w:rPr>
                        <m:t>ε</m:t>
                      </m:r>
                    </m:e>
                    <m:sub>
                      <m:r>
                        <w:rPr>
                          <w:rFonts w:ascii="Cambria Math" w:hAnsi="Cambria Math"/>
                          <w:sz w:val="20"/>
                          <w:szCs w:val="20"/>
                          <w:lang w:val="es-CO"/>
                        </w:rPr>
                        <m:t>nj</m:t>
                      </m:r>
                    </m:sub>
                  </m:sSub>
                  <m:r>
                    <w:rPr>
                      <w:rFonts w:ascii="Cambria Math" w:hAnsi="Cambria Math"/>
                      <w:sz w:val="20"/>
                      <w:szCs w:val="20"/>
                      <w:lang w:val="es-CO"/>
                    </w:rPr>
                    <m:t>-</m:t>
                  </m:r>
                  <m:sSub>
                    <m:sSubPr>
                      <m:ctrlPr>
                        <w:rPr>
                          <w:rFonts w:ascii="Cambria Math" w:hAnsi="Cambria Math"/>
                          <w:i/>
                          <w:sz w:val="20"/>
                          <w:szCs w:val="20"/>
                          <w:lang w:val="es-CO"/>
                        </w:rPr>
                      </m:ctrlPr>
                    </m:sSubPr>
                    <m:e>
                      <m:r>
                        <w:rPr>
                          <w:rFonts w:ascii="Cambria Math" w:hAnsi="Cambria Math"/>
                          <w:sz w:val="20"/>
                          <w:szCs w:val="20"/>
                          <w:lang w:val="es-CO"/>
                        </w:rPr>
                        <m:t>ε</m:t>
                      </m:r>
                    </m:e>
                    <m:sub>
                      <m:r>
                        <w:rPr>
                          <w:rFonts w:ascii="Cambria Math" w:hAnsi="Cambria Math"/>
                          <w:sz w:val="20"/>
                          <w:szCs w:val="20"/>
                          <w:lang w:val="es-CO"/>
                        </w:rPr>
                        <m:t>ni</m:t>
                      </m:r>
                    </m:sub>
                  </m:sSub>
                  <m:r>
                    <w:rPr>
                      <w:rFonts w:ascii="Cambria Math" w:hAnsi="Cambria Math"/>
                      <w:sz w:val="20"/>
                      <w:szCs w:val="20"/>
                      <w:lang w:val="es-CO"/>
                    </w:rPr>
                    <m:t>&lt;</m:t>
                  </m:r>
                  <m:sSub>
                    <m:sSubPr>
                      <m:ctrlPr>
                        <w:rPr>
                          <w:rFonts w:ascii="Cambria Math" w:hAnsi="Cambria Math"/>
                          <w:i/>
                          <w:sz w:val="20"/>
                          <w:szCs w:val="20"/>
                          <w:lang w:val="es-CO"/>
                        </w:rPr>
                      </m:ctrlPr>
                    </m:sSubPr>
                    <m:e>
                      <m:r>
                        <w:rPr>
                          <w:rFonts w:ascii="Cambria Math" w:hAnsi="Cambria Math"/>
                          <w:sz w:val="20"/>
                          <w:szCs w:val="20"/>
                          <w:lang w:val="es-CO"/>
                        </w:rPr>
                        <m:t>V</m:t>
                      </m:r>
                    </m:e>
                    <m:sub>
                      <m:r>
                        <w:rPr>
                          <w:rFonts w:ascii="Cambria Math" w:hAnsi="Cambria Math"/>
                          <w:sz w:val="20"/>
                          <w:szCs w:val="20"/>
                          <w:lang w:val="es-CO"/>
                        </w:rPr>
                        <m:t>ni</m:t>
                      </m:r>
                    </m:sub>
                  </m:sSub>
                  <m:r>
                    <w:rPr>
                      <w:rFonts w:ascii="Cambria Math" w:hAnsi="Cambria Math"/>
                      <w:sz w:val="20"/>
                      <w:szCs w:val="20"/>
                      <w:lang w:val="es-CO"/>
                    </w:rPr>
                    <m:t>-</m:t>
                  </m:r>
                  <m:sSub>
                    <m:sSubPr>
                      <m:ctrlPr>
                        <w:rPr>
                          <w:rFonts w:ascii="Cambria Math" w:hAnsi="Cambria Math"/>
                          <w:i/>
                          <w:sz w:val="20"/>
                          <w:szCs w:val="20"/>
                          <w:lang w:val="es-CO"/>
                        </w:rPr>
                      </m:ctrlPr>
                    </m:sSubPr>
                    <m:e>
                      <m:r>
                        <w:rPr>
                          <w:rFonts w:ascii="Cambria Math" w:hAnsi="Cambria Math"/>
                          <w:sz w:val="20"/>
                          <w:szCs w:val="20"/>
                          <w:lang w:val="es-CO"/>
                        </w:rPr>
                        <m:t>V</m:t>
                      </m:r>
                    </m:e>
                    <m:sub>
                      <m:r>
                        <w:rPr>
                          <w:rFonts w:ascii="Cambria Math" w:hAnsi="Cambria Math"/>
                          <w:sz w:val="20"/>
                          <w:szCs w:val="20"/>
                          <w:lang w:val="es-CO"/>
                        </w:rPr>
                        <m:t>nj</m:t>
                      </m:r>
                    </m:sub>
                  </m:sSub>
                  <m:r>
                    <w:rPr>
                      <w:rFonts w:ascii="Cambria Math" w:hAnsi="Cambria Math"/>
                      <w:sz w:val="20"/>
                      <w:szCs w:val="20"/>
                      <w:lang w:val="es-CO"/>
                    </w:rPr>
                    <m:t xml:space="preserve">  ∀i≠j</m:t>
                  </m:r>
                </m:e>
              </m:d>
              <m:r>
                <w:rPr>
                  <w:rFonts w:ascii="Cambria Math" w:hAnsi="Cambria Math"/>
                  <w:sz w:val="20"/>
                  <w:szCs w:val="20"/>
                  <w:lang w:val="es-CO"/>
                </w:rPr>
                <m:t>f</m:t>
              </m:r>
              <m:d>
                <m:dPr>
                  <m:ctrlPr>
                    <w:rPr>
                      <w:rFonts w:ascii="Cambria Math" w:hAnsi="Cambria Math"/>
                      <w:i/>
                      <w:sz w:val="20"/>
                      <w:szCs w:val="20"/>
                      <w:lang w:val="es-CO"/>
                    </w:rPr>
                  </m:ctrlPr>
                </m:dPr>
                <m:e>
                  <m:sSub>
                    <m:sSubPr>
                      <m:ctrlPr>
                        <w:rPr>
                          <w:rFonts w:ascii="Cambria Math" w:hAnsi="Cambria Math"/>
                          <w:i/>
                          <w:sz w:val="20"/>
                          <w:szCs w:val="20"/>
                          <w:lang w:val="es-CO"/>
                        </w:rPr>
                      </m:ctrlPr>
                    </m:sSubPr>
                    <m:e>
                      <m:r>
                        <w:rPr>
                          <w:rFonts w:ascii="Cambria Math" w:hAnsi="Cambria Math"/>
                          <w:sz w:val="20"/>
                          <w:szCs w:val="20"/>
                          <w:lang w:val="es-CO"/>
                        </w:rPr>
                        <m:t>ε</m:t>
                      </m:r>
                    </m:e>
                    <m:sub>
                      <m:r>
                        <w:rPr>
                          <w:rFonts w:ascii="Cambria Math" w:hAnsi="Cambria Math"/>
                          <w:sz w:val="20"/>
                          <w:szCs w:val="20"/>
                          <w:lang w:val="es-CO"/>
                        </w:rPr>
                        <m:t>n</m:t>
                      </m:r>
                    </m:sub>
                  </m:sSub>
                </m:e>
              </m:d>
              <m:r>
                <w:rPr>
                  <w:rFonts w:ascii="Cambria Math" w:hAnsi="Cambria Math"/>
                  <w:sz w:val="20"/>
                  <w:szCs w:val="20"/>
                  <w:lang w:val="es-CO"/>
                </w:rPr>
                <m:t>d</m:t>
              </m:r>
              <m:sSub>
                <m:sSubPr>
                  <m:ctrlPr>
                    <w:rPr>
                      <w:rFonts w:ascii="Cambria Math" w:hAnsi="Cambria Math"/>
                      <w:i/>
                      <w:sz w:val="20"/>
                      <w:szCs w:val="20"/>
                      <w:lang w:val="es-CO"/>
                    </w:rPr>
                  </m:ctrlPr>
                </m:sSubPr>
                <m:e>
                  <m:r>
                    <w:rPr>
                      <w:rFonts w:ascii="Cambria Math" w:hAnsi="Cambria Math"/>
                      <w:sz w:val="20"/>
                      <w:szCs w:val="20"/>
                      <w:lang w:val="es-CO"/>
                    </w:rPr>
                    <m:t>ε</m:t>
                  </m:r>
                </m:e>
                <m:sub>
                  <m:r>
                    <w:rPr>
                      <w:rFonts w:ascii="Cambria Math" w:hAnsi="Cambria Math"/>
                      <w:sz w:val="20"/>
                      <w:szCs w:val="20"/>
                      <w:lang w:val="es-CO"/>
                    </w:rPr>
                    <m:t>n</m:t>
                  </m:r>
                </m:sub>
              </m:sSub>
            </m:e>
          </m:nary>
          <m:r>
            <w:rPr>
              <w:rFonts w:ascii="Cambria Math" w:hAnsi="Cambria Math"/>
              <w:sz w:val="20"/>
              <w:szCs w:val="20"/>
              <w:lang w:val="es-CO"/>
            </w:rPr>
            <m:t xml:space="preserve"> </m:t>
          </m:r>
        </m:oMath>
      </m:oMathPara>
    </w:p>
    <w:p w14:paraId="6D37B308" w14:textId="6E29A564" w:rsidR="002E57E8" w:rsidRDefault="002E57E8" w:rsidP="002E57E8">
      <w:pPr>
        <w:rPr>
          <w:sz w:val="20"/>
          <w:szCs w:val="20"/>
          <w:lang w:val="es-CO"/>
        </w:rPr>
      </w:pPr>
      <w:r>
        <w:rPr>
          <w:sz w:val="20"/>
          <w:szCs w:val="20"/>
          <w:lang w:val="es-CO"/>
        </w:rPr>
        <w:t xml:space="preserve">Donde </w:t>
      </w:r>
      <m:oMath>
        <m:r>
          <w:rPr>
            <w:rFonts w:ascii="Cambria Math" w:hAnsi="Cambria Math"/>
            <w:sz w:val="20"/>
            <w:szCs w:val="20"/>
            <w:lang w:val="es-CO"/>
          </w:rPr>
          <m:t>f(</m:t>
        </m:r>
        <m:sSub>
          <m:sSubPr>
            <m:ctrlPr>
              <w:rPr>
                <w:rFonts w:ascii="Cambria Math" w:hAnsi="Cambria Math"/>
                <w:i/>
                <w:sz w:val="20"/>
                <w:szCs w:val="20"/>
                <w:lang w:val="es-CO"/>
              </w:rPr>
            </m:ctrlPr>
          </m:sSubPr>
          <m:e>
            <m:r>
              <w:rPr>
                <w:rFonts w:ascii="Cambria Math" w:hAnsi="Cambria Math"/>
                <w:sz w:val="20"/>
                <w:szCs w:val="20"/>
                <w:lang w:val="es-CO"/>
              </w:rPr>
              <m:t>ε</m:t>
            </m:r>
          </m:e>
          <m:sub>
            <m:r>
              <w:rPr>
                <w:rFonts w:ascii="Cambria Math" w:hAnsi="Cambria Math"/>
                <w:sz w:val="20"/>
                <w:szCs w:val="20"/>
                <w:lang w:val="es-CO"/>
              </w:rPr>
              <m:t>n</m:t>
            </m:r>
          </m:sub>
        </m:sSub>
        <m:r>
          <w:rPr>
            <w:rFonts w:ascii="Cambria Math" w:hAnsi="Cambria Math"/>
            <w:sz w:val="20"/>
            <w:szCs w:val="20"/>
            <w:lang w:val="es-CO"/>
          </w:rPr>
          <m:t>)</m:t>
        </m:r>
      </m:oMath>
      <w:r>
        <w:rPr>
          <w:sz w:val="20"/>
          <w:szCs w:val="20"/>
          <w:lang w:val="es-CO"/>
        </w:rPr>
        <w:t xml:space="preserve"> es la función de densidad y dependiendo de la distribución que cada modelo suponga para el</w:t>
      </w:r>
      <w:r w:rsidR="00B21AC6">
        <w:rPr>
          <w:sz w:val="20"/>
          <w:szCs w:val="20"/>
          <w:lang w:val="es-CO"/>
        </w:rPr>
        <w:t xml:space="preserve"> término aleatorio</w:t>
      </w:r>
      <w:r>
        <w:rPr>
          <w:sz w:val="20"/>
          <w:szCs w:val="20"/>
          <w:lang w:val="es-CO"/>
        </w:rPr>
        <w:t xml:space="preserve"> </w:t>
      </w:r>
      <m:oMath>
        <m:sSub>
          <m:sSubPr>
            <m:ctrlPr>
              <w:rPr>
                <w:rFonts w:ascii="Cambria Math" w:hAnsi="Cambria Math"/>
                <w:i/>
                <w:sz w:val="20"/>
                <w:szCs w:val="20"/>
                <w:lang w:val="es-CO"/>
              </w:rPr>
            </m:ctrlPr>
          </m:sSubPr>
          <m:e>
            <m:r>
              <w:rPr>
                <w:rFonts w:ascii="Cambria Math" w:hAnsi="Cambria Math"/>
                <w:sz w:val="20"/>
                <w:szCs w:val="20"/>
                <w:lang w:val="es-CO"/>
              </w:rPr>
              <m:t>ε</m:t>
            </m:r>
          </m:e>
          <m:sub>
            <m:r>
              <w:rPr>
                <w:rFonts w:ascii="Cambria Math" w:hAnsi="Cambria Math"/>
                <w:sz w:val="20"/>
                <w:szCs w:val="20"/>
                <w:lang w:val="es-CO"/>
              </w:rPr>
              <m:t>ni</m:t>
            </m:r>
          </m:sub>
        </m:sSub>
      </m:oMath>
      <w:r>
        <w:rPr>
          <w:sz w:val="20"/>
          <w:szCs w:val="20"/>
          <w:lang w:val="es-CO"/>
        </w:rPr>
        <w:t xml:space="preserve"> la integral tendrá un valor exacto (</w:t>
      </w:r>
      <w:proofErr w:type="spellStart"/>
      <w:r>
        <w:rPr>
          <w:sz w:val="20"/>
          <w:szCs w:val="20"/>
          <w:lang w:val="es-CO"/>
        </w:rPr>
        <w:t>Logit</w:t>
      </w:r>
      <w:proofErr w:type="spellEnd"/>
      <w:r>
        <w:rPr>
          <w:sz w:val="20"/>
          <w:szCs w:val="20"/>
          <w:lang w:val="es-CO"/>
        </w:rPr>
        <w:t xml:space="preserve"> o </w:t>
      </w:r>
      <w:proofErr w:type="spellStart"/>
      <w:r>
        <w:rPr>
          <w:sz w:val="20"/>
          <w:szCs w:val="20"/>
          <w:lang w:val="es-CO"/>
        </w:rPr>
        <w:t>logit</w:t>
      </w:r>
      <w:proofErr w:type="spellEnd"/>
      <w:r>
        <w:rPr>
          <w:sz w:val="20"/>
          <w:szCs w:val="20"/>
          <w:lang w:val="es-CO"/>
        </w:rPr>
        <w:t xml:space="preserve"> </w:t>
      </w:r>
      <w:proofErr w:type="spellStart"/>
      <w:r>
        <w:rPr>
          <w:sz w:val="20"/>
          <w:szCs w:val="20"/>
          <w:lang w:val="es-CO"/>
        </w:rPr>
        <w:t>jerarquico</w:t>
      </w:r>
      <w:proofErr w:type="spellEnd"/>
      <w:r>
        <w:rPr>
          <w:sz w:val="20"/>
          <w:szCs w:val="20"/>
          <w:lang w:val="es-CO"/>
        </w:rPr>
        <w:t>) o debe ser evaluada por simulación numérica (</w:t>
      </w:r>
      <w:proofErr w:type="spellStart"/>
      <w:r>
        <w:rPr>
          <w:sz w:val="20"/>
          <w:szCs w:val="20"/>
          <w:lang w:val="es-CO"/>
        </w:rPr>
        <w:t>probit</w:t>
      </w:r>
      <w:proofErr w:type="spellEnd"/>
      <w:r>
        <w:rPr>
          <w:sz w:val="20"/>
          <w:szCs w:val="20"/>
          <w:lang w:val="es-CO"/>
        </w:rPr>
        <w:t xml:space="preserve"> o </w:t>
      </w:r>
      <w:proofErr w:type="spellStart"/>
      <w:r>
        <w:rPr>
          <w:sz w:val="20"/>
          <w:szCs w:val="20"/>
          <w:lang w:val="es-CO"/>
        </w:rPr>
        <w:t>logit</w:t>
      </w:r>
      <w:proofErr w:type="spellEnd"/>
      <w:r>
        <w:rPr>
          <w:sz w:val="20"/>
          <w:szCs w:val="20"/>
          <w:lang w:val="es-CO"/>
        </w:rPr>
        <w:t xml:space="preserve"> mixto) </w:t>
      </w:r>
      <w:r>
        <w:rPr>
          <w:sz w:val="20"/>
          <w:szCs w:val="20"/>
          <w:lang w:val="es-CO"/>
        </w:rPr>
        <w:fldChar w:fldCharType="begin" w:fldLock="1"/>
      </w:r>
      <w:r>
        <w:rPr>
          <w:sz w:val="20"/>
          <w:szCs w:val="20"/>
          <w:lang w:val="es-CO"/>
        </w:rPr>
        <w:instrText>ADDIN CSL_CITATION { "citationItems" : [ { "id" : "ITEM-1", "itemData" : { "author" : [ { "dropping-particle" : "", "family" : "Orro Arcay", "given" : "Alfonso", "non-dropping-particle" : "", "parse-names" : false, "suffix" : "" }, { "dropping-particle" : "", "family" : "Garc\u00eda Ben\u00edtez", "given" : "Francisco", "non-dropping-particle" : "", "parse-names" : false, "suffix" : "" } ], "id" : "ITEM-1", "issued" : { "date-parts" : [ [ "2006" ] ] }, "publisher" : "Universidad de A CORU\u00d1A", "title" : "Modelos de elecci\u00f3n discreta en transportes con coeficientes aleatorios", "type" : "thesis" }, "uris" : [ "http://www.mendeley.com/documents/?uuid=fea16dc6-f6d4-31ce-8bd8-b1d3f1227337" ] } ], "mendeley" : { "formattedCitation" : "(Orro Arcay &amp; Garc\u00eda Ben\u00edtez, 2006)", "plainTextFormattedCitation" : "(Orro Arcay &amp; Garc\u00eda Ben\u00edtez, 2006)", "previouslyFormattedCitation" : "(Orro Arcay &amp; Garc\u00eda Ben\u00edtez, 2006)" }, "properties" : { "noteIndex" : 0 }, "schema" : "https://github.com/citation-style-language/schema/raw/master/csl-citation.json" }</w:instrText>
      </w:r>
      <w:r>
        <w:rPr>
          <w:sz w:val="20"/>
          <w:szCs w:val="20"/>
          <w:lang w:val="es-CO"/>
        </w:rPr>
        <w:fldChar w:fldCharType="separate"/>
      </w:r>
      <w:r w:rsidRPr="00E3043A">
        <w:rPr>
          <w:noProof/>
          <w:sz w:val="20"/>
          <w:szCs w:val="20"/>
          <w:lang w:val="es-CO"/>
        </w:rPr>
        <w:t>(Orro Arcay &amp; García Benítez, 2006)</w:t>
      </w:r>
      <w:r>
        <w:rPr>
          <w:sz w:val="20"/>
          <w:szCs w:val="20"/>
          <w:lang w:val="es-CO"/>
        </w:rPr>
        <w:fldChar w:fldCharType="end"/>
      </w:r>
    </w:p>
    <w:p w14:paraId="0CDC23C9" w14:textId="77777777" w:rsidR="002E57E8" w:rsidRDefault="002E57E8" w:rsidP="002E57E8">
      <w:pPr>
        <w:rPr>
          <w:sz w:val="20"/>
          <w:szCs w:val="20"/>
          <w:lang w:val="es-CO"/>
        </w:rPr>
      </w:pPr>
    </w:p>
    <w:p w14:paraId="74557C74" w14:textId="762A98C9" w:rsidR="002E57E8" w:rsidRDefault="002E57E8" w:rsidP="002E57E8">
      <w:pPr>
        <w:rPr>
          <w:sz w:val="20"/>
          <w:szCs w:val="20"/>
          <w:lang w:val="es-CO"/>
        </w:rPr>
      </w:pPr>
      <w:r>
        <w:rPr>
          <w:sz w:val="20"/>
          <w:szCs w:val="20"/>
          <w:lang w:val="es-CO"/>
        </w:rPr>
        <w:t xml:space="preserve">Si se asume que </w:t>
      </w:r>
      <w:r w:rsidR="00B21AC6">
        <w:rPr>
          <w:sz w:val="20"/>
          <w:szCs w:val="20"/>
          <w:lang w:val="es-CO"/>
        </w:rPr>
        <w:t xml:space="preserve">los </w:t>
      </w:r>
      <w:r w:rsidRPr="0017692F">
        <w:rPr>
          <w:sz w:val="20"/>
          <w:szCs w:val="20"/>
          <w:lang w:val="es-CO"/>
        </w:rPr>
        <w:t>términos de error son independiente</w:t>
      </w:r>
      <w:r w:rsidR="00B21AC6">
        <w:rPr>
          <w:sz w:val="20"/>
          <w:szCs w:val="20"/>
          <w:lang w:val="es-CO"/>
        </w:rPr>
        <w:t>s</w:t>
      </w:r>
      <w:r w:rsidRPr="0017692F">
        <w:rPr>
          <w:sz w:val="20"/>
          <w:szCs w:val="20"/>
          <w:lang w:val="es-CO"/>
        </w:rPr>
        <w:t xml:space="preserve"> e idénticamente distribuidos (</w:t>
      </w:r>
      <w:proofErr w:type="spellStart"/>
      <w:r w:rsidRPr="0017692F">
        <w:rPr>
          <w:sz w:val="20"/>
          <w:szCs w:val="20"/>
          <w:lang w:val="es-CO"/>
        </w:rPr>
        <w:t>i.i.d</w:t>
      </w:r>
      <w:proofErr w:type="spellEnd"/>
      <w:r w:rsidRPr="0017692F">
        <w:rPr>
          <w:sz w:val="20"/>
          <w:szCs w:val="20"/>
          <w:lang w:val="es-CO"/>
        </w:rPr>
        <w:t>.)</w:t>
      </w:r>
      <w:r>
        <w:rPr>
          <w:sz w:val="20"/>
          <w:szCs w:val="20"/>
          <w:lang w:val="es-CO"/>
        </w:rPr>
        <w:t xml:space="preserve"> con una distribución de </w:t>
      </w:r>
      <w:proofErr w:type="spellStart"/>
      <w:r>
        <w:rPr>
          <w:sz w:val="20"/>
          <w:szCs w:val="20"/>
          <w:lang w:val="es-CO"/>
        </w:rPr>
        <w:t>Gumbel</w:t>
      </w:r>
      <w:proofErr w:type="spellEnd"/>
      <w:r>
        <w:rPr>
          <w:sz w:val="20"/>
          <w:szCs w:val="20"/>
          <w:lang w:val="es-CO"/>
        </w:rPr>
        <w:t>, l</w:t>
      </w:r>
      <w:r w:rsidRPr="0017692F">
        <w:rPr>
          <w:sz w:val="20"/>
          <w:szCs w:val="20"/>
          <w:lang w:val="es-CO"/>
        </w:rPr>
        <w:t xml:space="preserve">a probabilidad </w:t>
      </w:r>
      <w:r>
        <w:rPr>
          <w:sz w:val="20"/>
          <w:szCs w:val="20"/>
          <w:lang w:val="es-CO"/>
        </w:rPr>
        <w:t xml:space="preserve">se calcula como un modelo </w:t>
      </w:r>
      <w:proofErr w:type="spellStart"/>
      <w:r>
        <w:rPr>
          <w:sz w:val="20"/>
          <w:szCs w:val="20"/>
          <w:lang w:val="es-CO"/>
        </w:rPr>
        <w:t>Logit</w:t>
      </w:r>
      <w:proofErr w:type="spellEnd"/>
      <w:r>
        <w:rPr>
          <w:sz w:val="20"/>
          <w:szCs w:val="20"/>
          <w:lang w:val="es-CO"/>
        </w:rPr>
        <w:t xml:space="preserve">  (</w:t>
      </w:r>
      <w:proofErr w:type="spellStart"/>
      <w:r>
        <w:rPr>
          <w:sz w:val="20"/>
          <w:szCs w:val="20"/>
          <w:lang w:val="es-CO"/>
        </w:rPr>
        <w:t>ó</w:t>
      </w:r>
      <w:proofErr w:type="spellEnd"/>
      <w:r>
        <w:rPr>
          <w:sz w:val="20"/>
          <w:szCs w:val="20"/>
          <w:lang w:val="es-CO"/>
        </w:rPr>
        <w:t xml:space="preserve"> </w:t>
      </w:r>
      <w:proofErr w:type="spellStart"/>
      <w:r>
        <w:rPr>
          <w:sz w:val="20"/>
          <w:szCs w:val="20"/>
          <w:lang w:val="es-CO"/>
        </w:rPr>
        <w:t>Logit</w:t>
      </w:r>
      <w:proofErr w:type="spellEnd"/>
      <w:r>
        <w:rPr>
          <w:sz w:val="20"/>
          <w:szCs w:val="20"/>
          <w:lang w:val="es-CO"/>
        </w:rPr>
        <w:t xml:space="preserve"> </w:t>
      </w:r>
      <w:proofErr w:type="spellStart"/>
      <w:r>
        <w:rPr>
          <w:sz w:val="20"/>
          <w:szCs w:val="20"/>
          <w:lang w:val="es-CO"/>
        </w:rPr>
        <w:t>Multinomial</w:t>
      </w:r>
      <w:proofErr w:type="spellEnd"/>
      <w:r>
        <w:rPr>
          <w:sz w:val="20"/>
          <w:szCs w:val="20"/>
          <w:lang w:val="es-CO"/>
        </w:rPr>
        <w:t>, MNL) don</w:t>
      </w:r>
      <w:r w:rsidR="00B21AC6">
        <w:rPr>
          <w:sz w:val="20"/>
          <w:szCs w:val="20"/>
          <w:lang w:val="es-CO"/>
        </w:rPr>
        <w:t>de la probabilidad de que el in</w:t>
      </w:r>
      <w:r>
        <w:rPr>
          <w:sz w:val="20"/>
          <w:szCs w:val="20"/>
          <w:lang w:val="es-CO"/>
        </w:rPr>
        <w:t xml:space="preserve">dividuo n escoja la alternativa i está dada por </w:t>
      </w:r>
      <w:r w:rsidRPr="0017692F">
        <w:rPr>
          <w:sz w:val="20"/>
          <w:szCs w:val="20"/>
          <w:lang w:val="es-CO"/>
        </w:rPr>
        <w:t>:</w:t>
      </w:r>
    </w:p>
    <w:p w14:paraId="0E947551" w14:textId="77777777" w:rsidR="002E57E8" w:rsidRDefault="002E57E8" w:rsidP="002E57E8">
      <w:pPr>
        <w:rPr>
          <w:sz w:val="20"/>
          <w:szCs w:val="20"/>
          <w:lang w:val="es-CO"/>
        </w:rPr>
      </w:pPr>
    </w:p>
    <w:p w14:paraId="70654B9C" w14:textId="77777777" w:rsidR="002E57E8" w:rsidRDefault="00F529A6" w:rsidP="002E57E8">
      <w:pPr>
        <w:rPr>
          <w:sz w:val="20"/>
          <w:szCs w:val="20"/>
          <w:lang w:val="es-CO"/>
        </w:rPr>
      </w:pPr>
      <m:oMathPara>
        <m:oMath>
          <m:sSub>
            <m:sSubPr>
              <m:ctrlPr>
                <w:rPr>
                  <w:rFonts w:ascii="Cambria Math" w:hAnsi="Cambria Math"/>
                  <w:i/>
                  <w:sz w:val="20"/>
                  <w:szCs w:val="20"/>
                  <w:lang w:val="es-CO"/>
                </w:rPr>
              </m:ctrlPr>
            </m:sSubPr>
            <m:e>
              <m:r>
                <w:rPr>
                  <w:rFonts w:ascii="Cambria Math" w:hAnsi="Cambria Math"/>
                  <w:sz w:val="20"/>
                  <w:szCs w:val="20"/>
                  <w:lang w:val="es-CO"/>
                </w:rPr>
                <m:t>P</m:t>
              </m:r>
            </m:e>
            <m:sub>
              <m:r>
                <w:rPr>
                  <w:rFonts w:ascii="Cambria Math" w:hAnsi="Cambria Math"/>
                  <w:sz w:val="20"/>
                  <w:szCs w:val="20"/>
                  <w:lang w:val="es-CO"/>
                </w:rPr>
                <m:t>in</m:t>
              </m:r>
            </m:sub>
          </m:sSub>
          <m:r>
            <w:rPr>
              <w:rFonts w:ascii="Cambria Math" w:hAnsi="Cambria Math"/>
              <w:sz w:val="20"/>
              <w:szCs w:val="20"/>
              <w:lang w:val="es-CO"/>
            </w:rPr>
            <m:t>=</m:t>
          </m:r>
          <m:f>
            <m:fPr>
              <m:ctrlPr>
                <w:rPr>
                  <w:rFonts w:ascii="Cambria Math" w:hAnsi="Cambria Math"/>
                  <w:i/>
                  <w:sz w:val="20"/>
                  <w:szCs w:val="20"/>
                  <w:lang w:val="es-CO"/>
                </w:rPr>
              </m:ctrlPr>
            </m:fPr>
            <m:num>
              <m:sSup>
                <m:sSupPr>
                  <m:ctrlPr>
                    <w:rPr>
                      <w:rFonts w:ascii="Cambria Math" w:hAnsi="Cambria Math"/>
                      <w:i/>
                      <w:sz w:val="20"/>
                      <w:szCs w:val="20"/>
                      <w:lang w:val="es-CO"/>
                    </w:rPr>
                  </m:ctrlPr>
                </m:sSupPr>
                <m:e>
                  <m:r>
                    <w:rPr>
                      <w:rFonts w:ascii="Cambria Math" w:hAnsi="Cambria Math"/>
                      <w:sz w:val="20"/>
                      <w:szCs w:val="20"/>
                      <w:lang w:val="es-CO"/>
                    </w:rPr>
                    <m:t>exp</m:t>
                  </m:r>
                </m:e>
                <m:sup>
                  <m:sSub>
                    <m:sSubPr>
                      <m:ctrlPr>
                        <w:rPr>
                          <w:rFonts w:ascii="Cambria Math" w:hAnsi="Cambria Math"/>
                          <w:i/>
                          <w:sz w:val="20"/>
                          <w:szCs w:val="20"/>
                          <w:lang w:val="es-CO"/>
                        </w:rPr>
                      </m:ctrlPr>
                    </m:sSubPr>
                    <m:e>
                      <m:r>
                        <w:rPr>
                          <w:rFonts w:ascii="Cambria Math" w:hAnsi="Cambria Math"/>
                          <w:sz w:val="20"/>
                          <w:szCs w:val="20"/>
                          <w:lang w:val="es-CO"/>
                        </w:rPr>
                        <m:t>μV</m:t>
                      </m:r>
                    </m:e>
                    <m:sub>
                      <m:r>
                        <w:rPr>
                          <w:rFonts w:ascii="Cambria Math" w:hAnsi="Cambria Math"/>
                          <w:sz w:val="20"/>
                          <w:szCs w:val="20"/>
                          <w:lang w:val="es-CO"/>
                        </w:rPr>
                        <m:t>in</m:t>
                      </m:r>
                    </m:sub>
                  </m:sSub>
                </m:sup>
              </m:sSup>
            </m:num>
            <m:den>
              <m:nary>
                <m:naryPr>
                  <m:chr m:val="∑"/>
                  <m:limLoc m:val="undOvr"/>
                  <m:supHide m:val="1"/>
                  <m:ctrlPr>
                    <w:rPr>
                      <w:rFonts w:ascii="Cambria Math" w:hAnsi="Cambria Math"/>
                      <w:i/>
                      <w:sz w:val="20"/>
                      <w:szCs w:val="20"/>
                      <w:lang w:val="es-CO"/>
                    </w:rPr>
                  </m:ctrlPr>
                </m:naryPr>
                <m:sub>
                  <m:r>
                    <w:rPr>
                      <w:rFonts w:ascii="Cambria Math" w:hAnsi="Cambria Math"/>
                      <w:sz w:val="20"/>
                      <w:szCs w:val="20"/>
                      <w:lang w:val="es-CO"/>
                    </w:rPr>
                    <m:t>j</m:t>
                  </m:r>
                </m:sub>
                <m:sup/>
                <m:e>
                  <m:sSup>
                    <m:sSupPr>
                      <m:ctrlPr>
                        <w:rPr>
                          <w:rFonts w:ascii="Cambria Math" w:hAnsi="Cambria Math"/>
                          <w:i/>
                          <w:sz w:val="20"/>
                          <w:szCs w:val="20"/>
                          <w:lang w:val="es-CO"/>
                        </w:rPr>
                      </m:ctrlPr>
                    </m:sSupPr>
                    <m:e>
                      <m:r>
                        <w:rPr>
                          <w:rFonts w:ascii="Cambria Math" w:hAnsi="Cambria Math"/>
                          <w:sz w:val="20"/>
                          <w:szCs w:val="20"/>
                          <w:lang w:val="es-CO"/>
                        </w:rPr>
                        <m:t>exp</m:t>
                      </m:r>
                    </m:e>
                    <m:sup>
                      <m:r>
                        <w:rPr>
                          <w:rFonts w:ascii="Cambria Math" w:hAnsi="Cambria Math"/>
                          <w:sz w:val="20"/>
                          <w:szCs w:val="20"/>
                          <w:lang w:val="es-CO"/>
                        </w:rPr>
                        <m:t>μ</m:t>
                      </m:r>
                      <m:sSub>
                        <m:sSubPr>
                          <m:ctrlPr>
                            <w:rPr>
                              <w:rFonts w:ascii="Cambria Math" w:hAnsi="Cambria Math"/>
                              <w:i/>
                              <w:sz w:val="20"/>
                              <w:szCs w:val="20"/>
                              <w:lang w:val="es-CO"/>
                            </w:rPr>
                          </m:ctrlPr>
                        </m:sSubPr>
                        <m:e>
                          <m:r>
                            <w:rPr>
                              <w:rFonts w:ascii="Cambria Math" w:hAnsi="Cambria Math"/>
                              <w:sz w:val="20"/>
                              <w:szCs w:val="20"/>
                              <w:lang w:val="es-CO"/>
                            </w:rPr>
                            <m:t>V</m:t>
                          </m:r>
                        </m:e>
                        <m:sub>
                          <m:r>
                            <w:rPr>
                              <w:rFonts w:ascii="Cambria Math" w:hAnsi="Cambria Math"/>
                              <w:sz w:val="20"/>
                              <w:szCs w:val="20"/>
                              <w:lang w:val="es-CO"/>
                            </w:rPr>
                            <m:t>in</m:t>
                          </m:r>
                        </m:sub>
                      </m:sSub>
                    </m:sup>
                  </m:sSup>
                </m:e>
              </m:nary>
            </m:den>
          </m:f>
        </m:oMath>
      </m:oMathPara>
    </w:p>
    <w:p w14:paraId="79129FCC" w14:textId="77777777" w:rsidR="002E57E8" w:rsidRDefault="002E57E8" w:rsidP="002E57E8">
      <w:pPr>
        <w:rPr>
          <w:sz w:val="20"/>
          <w:szCs w:val="20"/>
          <w:lang w:val="es-CO"/>
        </w:rPr>
      </w:pPr>
    </w:p>
    <w:p w14:paraId="5A894653" w14:textId="77777777" w:rsidR="002E57E8" w:rsidRDefault="002E57E8" w:rsidP="002E57E8">
      <w:pPr>
        <w:rPr>
          <w:sz w:val="20"/>
          <w:szCs w:val="20"/>
          <w:lang w:val="es-CO"/>
        </w:rPr>
      </w:pPr>
      <w:r>
        <w:rPr>
          <w:sz w:val="20"/>
          <w:szCs w:val="20"/>
          <w:lang w:val="es-CO"/>
        </w:rPr>
        <w:t xml:space="preserve">Donde </w:t>
      </w:r>
      <m:oMath>
        <m:r>
          <w:rPr>
            <w:rFonts w:ascii="Cambria Math" w:hAnsi="Cambria Math"/>
            <w:sz w:val="20"/>
            <w:szCs w:val="20"/>
            <w:lang w:val="es-CO"/>
          </w:rPr>
          <m:t>μ</m:t>
        </m:r>
      </m:oMath>
      <w:r>
        <w:rPr>
          <w:sz w:val="20"/>
          <w:szCs w:val="20"/>
          <w:lang w:val="es-CO"/>
        </w:rPr>
        <w:t xml:space="preserve"> es conocido como el parámetro de escala el cual no es identificable, por lo que habitualmente se fija en 1. </w:t>
      </w:r>
    </w:p>
    <w:p w14:paraId="5F5BC9AC" w14:textId="77777777" w:rsidR="002E57E8" w:rsidRDefault="002E57E8" w:rsidP="002E57E8">
      <w:pPr>
        <w:rPr>
          <w:sz w:val="20"/>
          <w:szCs w:val="20"/>
          <w:lang w:val="es-CO"/>
        </w:rPr>
      </w:pPr>
      <w:r>
        <w:rPr>
          <w:sz w:val="20"/>
          <w:szCs w:val="20"/>
          <w:lang w:val="es-CO"/>
        </w:rPr>
        <w:t xml:space="preserve">Durante las últimas tres décadas los modelos RUM han sido los caballos de batalla en la modelación de rutas de transporte y se han realizado grandes avances desde el clásico modelo </w:t>
      </w:r>
      <w:proofErr w:type="spellStart"/>
      <w:r>
        <w:rPr>
          <w:sz w:val="20"/>
          <w:szCs w:val="20"/>
          <w:lang w:val="es-CO"/>
        </w:rPr>
        <w:t>logit</w:t>
      </w:r>
      <w:proofErr w:type="spellEnd"/>
      <w:r>
        <w:rPr>
          <w:sz w:val="20"/>
          <w:szCs w:val="20"/>
          <w:lang w:val="es-CO"/>
        </w:rPr>
        <w:t xml:space="preserve"> </w:t>
      </w:r>
      <w:proofErr w:type="spellStart"/>
      <w:r>
        <w:rPr>
          <w:sz w:val="20"/>
          <w:szCs w:val="20"/>
          <w:lang w:val="es-CO"/>
        </w:rPr>
        <w:t>multinomial</w:t>
      </w:r>
      <w:proofErr w:type="spellEnd"/>
      <w:r>
        <w:rPr>
          <w:sz w:val="20"/>
          <w:szCs w:val="20"/>
          <w:lang w:val="es-CO"/>
        </w:rPr>
        <w:t xml:space="preserve"> (MNL) de </w:t>
      </w:r>
      <w:proofErr w:type="spellStart"/>
      <w:r>
        <w:rPr>
          <w:sz w:val="20"/>
          <w:szCs w:val="20"/>
          <w:lang w:val="es-CO"/>
        </w:rPr>
        <w:t>Daganzo</w:t>
      </w:r>
      <w:proofErr w:type="spellEnd"/>
      <w:r>
        <w:rPr>
          <w:sz w:val="20"/>
          <w:szCs w:val="20"/>
          <w:lang w:val="es-CO"/>
        </w:rPr>
        <w:t xml:space="preserve"> y </w:t>
      </w:r>
      <w:proofErr w:type="spellStart"/>
      <w:r>
        <w:rPr>
          <w:sz w:val="20"/>
          <w:szCs w:val="20"/>
          <w:lang w:val="es-CO"/>
        </w:rPr>
        <w:t>Sheffi</w:t>
      </w:r>
      <w:proofErr w:type="spellEnd"/>
      <w:r>
        <w:rPr>
          <w:sz w:val="20"/>
          <w:szCs w:val="20"/>
          <w:lang w:val="es-CO"/>
        </w:rPr>
        <w:t xml:space="preserve"> de 1977, pasando por los modelos C-</w:t>
      </w:r>
      <w:proofErr w:type="spellStart"/>
      <w:r>
        <w:rPr>
          <w:sz w:val="20"/>
          <w:szCs w:val="20"/>
          <w:lang w:val="es-CO"/>
        </w:rPr>
        <w:t>logit</w:t>
      </w:r>
      <w:proofErr w:type="spellEnd"/>
      <w:r>
        <w:rPr>
          <w:sz w:val="20"/>
          <w:szCs w:val="20"/>
          <w:lang w:val="es-CO"/>
        </w:rPr>
        <w:t xml:space="preserve"> y </w:t>
      </w:r>
      <w:proofErr w:type="spellStart"/>
      <w:r>
        <w:rPr>
          <w:sz w:val="20"/>
          <w:szCs w:val="20"/>
          <w:lang w:val="es-CO"/>
        </w:rPr>
        <w:t>Logit</w:t>
      </w:r>
      <w:proofErr w:type="spellEnd"/>
      <w:r>
        <w:rPr>
          <w:sz w:val="20"/>
          <w:szCs w:val="20"/>
          <w:lang w:val="es-CO"/>
        </w:rPr>
        <w:t xml:space="preserve"> </w:t>
      </w:r>
      <w:proofErr w:type="spellStart"/>
      <w:r>
        <w:rPr>
          <w:sz w:val="20"/>
          <w:szCs w:val="20"/>
          <w:lang w:val="es-CO"/>
        </w:rPr>
        <w:t>Path</w:t>
      </w:r>
      <w:proofErr w:type="spellEnd"/>
      <w:r>
        <w:rPr>
          <w:sz w:val="20"/>
          <w:szCs w:val="20"/>
          <w:lang w:val="es-CO"/>
        </w:rPr>
        <w:t xml:space="preserve"> </w:t>
      </w:r>
      <w:proofErr w:type="spellStart"/>
      <w:r>
        <w:rPr>
          <w:sz w:val="20"/>
          <w:szCs w:val="20"/>
          <w:lang w:val="es-CO"/>
        </w:rPr>
        <w:t>Size</w:t>
      </w:r>
      <w:proofErr w:type="spellEnd"/>
      <w:r>
        <w:rPr>
          <w:sz w:val="20"/>
          <w:szCs w:val="20"/>
          <w:lang w:val="es-CO"/>
        </w:rPr>
        <w:t xml:space="preserve"> los cuales proporcionan modificaciones simples al MNL. Un gran avance fueron los modelos de valor extremo generalizado GEV los cuales incluyen el modelo </w:t>
      </w:r>
      <w:proofErr w:type="spellStart"/>
      <w:r>
        <w:rPr>
          <w:sz w:val="20"/>
          <w:szCs w:val="20"/>
          <w:lang w:val="es-CO"/>
        </w:rPr>
        <w:t>Nested</w:t>
      </w:r>
      <w:proofErr w:type="spellEnd"/>
      <w:r>
        <w:rPr>
          <w:sz w:val="20"/>
          <w:szCs w:val="20"/>
          <w:lang w:val="es-CO"/>
        </w:rPr>
        <w:t xml:space="preserve"> </w:t>
      </w:r>
      <w:proofErr w:type="spellStart"/>
      <w:r>
        <w:rPr>
          <w:sz w:val="20"/>
          <w:szCs w:val="20"/>
          <w:lang w:val="es-CO"/>
        </w:rPr>
        <w:t>Logit</w:t>
      </w:r>
      <w:proofErr w:type="spellEnd"/>
      <w:r>
        <w:rPr>
          <w:sz w:val="20"/>
          <w:szCs w:val="20"/>
          <w:lang w:val="es-CO"/>
        </w:rPr>
        <w:t xml:space="preserve">, Cross </w:t>
      </w:r>
      <w:proofErr w:type="spellStart"/>
      <w:r>
        <w:rPr>
          <w:sz w:val="20"/>
          <w:szCs w:val="20"/>
          <w:lang w:val="es-CO"/>
        </w:rPr>
        <w:t>Nested</w:t>
      </w:r>
      <w:proofErr w:type="spellEnd"/>
      <w:r>
        <w:rPr>
          <w:sz w:val="20"/>
          <w:szCs w:val="20"/>
          <w:lang w:val="es-CO"/>
        </w:rPr>
        <w:t xml:space="preserve"> </w:t>
      </w:r>
      <w:proofErr w:type="spellStart"/>
      <w:r>
        <w:rPr>
          <w:sz w:val="20"/>
          <w:szCs w:val="20"/>
          <w:lang w:val="es-CO"/>
        </w:rPr>
        <w:t>Logit</w:t>
      </w:r>
      <w:proofErr w:type="spellEnd"/>
      <w:r>
        <w:rPr>
          <w:sz w:val="20"/>
          <w:szCs w:val="20"/>
          <w:lang w:val="es-CO"/>
        </w:rPr>
        <w:t xml:space="preserve"> y </w:t>
      </w:r>
      <w:proofErr w:type="spellStart"/>
      <w:r>
        <w:rPr>
          <w:sz w:val="20"/>
          <w:szCs w:val="20"/>
          <w:lang w:val="es-CO"/>
        </w:rPr>
        <w:t>Paired-Combinatorial</w:t>
      </w:r>
      <w:proofErr w:type="spellEnd"/>
      <w:r>
        <w:rPr>
          <w:sz w:val="20"/>
          <w:szCs w:val="20"/>
          <w:lang w:val="es-CO"/>
        </w:rPr>
        <w:t xml:space="preserve"> </w:t>
      </w:r>
      <w:proofErr w:type="spellStart"/>
      <w:r>
        <w:rPr>
          <w:sz w:val="20"/>
          <w:szCs w:val="20"/>
          <w:lang w:val="es-CO"/>
        </w:rPr>
        <w:t>Logit</w:t>
      </w:r>
      <w:proofErr w:type="spellEnd"/>
      <w:r>
        <w:rPr>
          <w:sz w:val="20"/>
          <w:szCs w:val="20"/>
          <w:lang w:val="es-CO"/>
        </w:rPr>
        <w:t xml:space="preserve"> </w:t>
      </w:r>
      <w:r>
        <w:rPr>
          <w:sz w:val="20"/>
          <w:szCs w:val="20"/>
          <w:lang w:val="es-CO"/>
        </w:rPr>
        <w:fldChar w:fldCharType="begin" w:fldLock="1"/>
      </w:r>
      <w:r>
        <w:rPr>
          <w:sz w:val="20"/>
          <w:szCs w:val="20"/>
          <w:lang w:val="es-CO"/>
        </w:rPr>
        <w:instrText>ADDIN CSL_CITATION { "citationItems" : [ { "id" : "ITEM-1", "itemData" : { "abstract" : "cing delay days on their routes. The frequency of days with unexpected delays also measures the travel time reliability in a way that is easy to understand by day-to-day commuters. As such, behaviorally more realistic values are obtained from this analysis in order to capture travelers\u2019 attitudes towards reliability. Then, we model attitudes toward travel time uncertainty using non-expected utility theories within the random utility framework. Unlike previous studies that only include risk attitudes, we incorporate attitudes toward ambiguity too, where drivers are assumed to have imperfect knowledge of travel times. To this end, we formulate non-linear logit models capable of embedding probability weighting, and risk/ambiguity attitudes. A more realistic willingness to pay structure is then derived which takes into account travel time uncertainty and behavioral attitudes. Finally, we present a conceptual framework to use a descriptive utility theory, i.e. cumulative prospect theory in forecasting the demand for a variable tolled lane. We have highlighted the issues that arise when a prescriptive model of behavior is applied to forecast demand for a tolled lane.", "author" : [ { "dropping-particle" : "", "family" : "Sikka", "given" : "Nikhil", "non-dropping-particle" : "", "parse-names" : false, "suffix" : "" } ], "container-title" : "Thesis", "id" : "ITEM-1", "issued" : { "date-parts" : [ [ "2012" ] ] }, "publisher" : "University of Iowa", "title" : "Understanding travelers ' route choice behavior under uncertainty", "type" : "thesis" }, "uris" : [ "http://www.mendeley.com/documents/?uuid=e1592caa-0149-431a-a8bf-471f43d61186" ] } ], "mendeley" : { "formattedCitation" : "(Sikka, 2012)", "plainTextFormattedCitation" : "(Sikka, 2012)", "previouslyFormattedCitation" : "(Sikka, 2012)" }, "properties" : { "noteIndex" : 0 }, "schema" : "https://github.com/citation-style-language/schema/raw/master/csl-citation.json" }</w:instrText>
      </w:r>
      <w:r>
        <w:rPr>
          <w:sz w:val="20"/>
          <w:szCs w:val="20"/>
          <w:lang w:val="es-CO"/>
        </w:rPr>
        <w:fldChar w:fldCharType="separate"/>
      </w:r>
      <w:r w:rsidRPr="00850269">
        <w:rPr>
          <w:noProof/>
          <w:sz w:val="20"/>
          <w:szCs w:val="20"/>
          <w:lang w:val="es-CO"/>
        </w:rPr>
        <w:t>(Sikka, 2012)</w:t>
      </w:r>
      <w:r>
        <w:rPr>
          <w:sz w:val="20"/>
          <w:szCs w:val="20"/>
          <w:lang w:val="es-CO"/>
        </w:rPr>
        <w:fldChar w:fldCharType="end"/>
      </w:r>
      <w:r>
        <w:rPr>
          <w:sz w:val="20"/>
          <w:szCs w:val="20"/>
          <w:lang w:val="es-CO"/>
        </w:rPr>
        <w:t xml:space="preserve">. </w:t>
      </w:r>
    </w:p>
    <w:p w14:paraId="5F54BE6C" w14:textId="77777777" w:rsidR="002E57E8" w:rsidRDefault="002E57E8" w:rsidP="002E57E8">
      <w:pPr>
        <w:rPr>
          <w:sz w:val="20"/>
          <w:szCs w:val="20"/>
          <w:lang w:val="es-CO"/>
        </w:rPr>
      </w:pPr>
      <w:r w:rsidRPr="009641B3">
        <w:rPr>
          <w:sz w:val="20"/>
          <w:szCs w:val="20"/>
          <w:lang w:val="es-CO"/>
        </w:rPr>
        <w:t xml:space="preserve">La </w:t>
      </w:r>
      <w:r>
        <w:rPr>
          <w:sz w:val="20"/>
          <w:szCs w:val="20"/>
          <w:lang w:val="es-CO"/>
        </w:rPr>
        <w:t>otra notable mejora</w:t>
      </w:r>
      <w:r w:rsidRPr="009641B3">
        <w:rPr>
          <w:sz w:val="20"/>
          <w:szCs w:val="20"/>
          <w:lang w:val="es-CO"/>
        </w:rPr>
        <w:t xml:space="preserve"> que proporciona una mayor flexibilidad dentro</w:t>
      </w:r>
      <w:r>
        <w:rPr>
          <w:sz w:val="20"/>
          <w:szCs w:val="20"/>
          <w:lang w:val="es-CO"/>
        </w:rPr>
        <w:t xml:space="preserve"> del marco aleatorio de la utilidad </w:t>
      </w:r>
      <w:r w:rsidRPr="009641B3">
        <w:rPr>
          <w:sz w:val="20"/>
          <w:szCs w:val="20"/>
          <w:lang w:val="es-CO"/>
        </w:rPr>
        <w:t xml:space="preserve">se llevó a cabo con la </w:t>
      </w:r>
      <w:r>
        <w:rPr>
          <w:sz w:val="20"/>
          <w:szCs w:val="20"/>
          <w:lang w:val="es-CO"/>
        </w:rPr>
        <w:t xml:space="preserve">introducción de los modelos </w:t>
      </w:r>
      <w:proofErr w:type="spellStart"/>
      <w:r>
        <w:rPr>
          <w:sz w:val="20"/>
          <w:szCs w:val="20"/>
          <w:lang w:val="es-CO"/>
        </w:rPr>
        <w:t>Mixed</w:t>
      </w:r>
      <w:proofErr w:type="spellEnd"/>
      <w:r>
        <w:rPr>
          <w:sz w:val="20"/>
          <w:szCs w:val="20"/>
          <w:lang w:val="es-CO"/>
        </w:rPr>
        <w:t xml:space="preserve"> </w:t>
      </w:r>
      <w:proofErr w:type="spellStart"/>
      <w:r w:rsidRPr="009641B3">
        <w:rPr>
          <w:sz w:val="20"/>
          <w:szCs w:val="20"/>
          <w:lang w:val="es-CO"/>
        </w:rPr>
        <w:t>Logit</w:t>
      </w:r>
      <w:proofErr w:type="spellEnd"/>
      <w:r>
        <w:rPr>
          <w:sz w:val="20"/>
          <w:szCs w:val="20"/>
          <w:lang w:val="es-CO"/>
        </w:rPr>
        <w:t xml:space="preserve"> y los modelos de elección híbridos y por ello diversos estudios han utilizado </w:t>
      </w:r>
      <w:r w:rsidRPr="009641B3">
        <w:rPr>
          <w:sz w:val="20"/>
          <w:szCs w:val="20"/>
          <w:lang w:val="es-CO"/>
        </w:rPr>
        <w:t xml:space="preserve">la especificación </w:t>
      </w:r>
      <w:r>
        <w:rPr>
          <w:sz w:val="20"/>
          <w:szCs w:val="20"/>
          <w:lang w:val="es-CO"/>
        </w:rPr>
        <w:t xml:space="preserve">de los modelos </w:t>
      </w:r>
      <w:proofErr w:type="spellStart"/>
      <w:r w:rsidRPr="009641B3">
        <w:rPr>
          <w:sz w:val="20"/>
          <w:szCs w:val="20"/>
          <w:lang w:val="es-CO"/>
        </w:rPr>
        <w:t>Logit</w:t>
      </w:r>
      <w:proofErr w:type="spellEnd"/>
      <w:r w:rsidRPr="009641B3">
        <w:rPr>
          <w:sz w:val="20"/>
          <w:szCs w:val="20"/>
          <w:lang w:val="es-CO"/>
        </w:rPr>
        <w:t xml:space="preserve"> al analizar el comportamiento de elección de ruta a lo largo de los </w:t>
      </w:r>
      <w:r>
        <w:rPr>
          <w:sz w:val="20"/>
          <w:szCs w:val="20"/>
          <w:lang w:val="es-CO"/>
        </w:rPr>
        <w:t xml:space="preserve">últimos </w:t>
      </w:r>
      <w:r w:rsidRPr="009641B3">
        <w:rPr>
          <w:sz w:val="20"/>
          <w:szCs w:val="20"/>
          <w:lang w:val="es-CO"/>
        </w:rPr>
        <w:t>años</w:t>
      </w:r>
      <w:r>
        <w:rPr>
          <w:sz w:val="20"/>
          <w:szCs w:val="20"/>
          <w:lang w:val="es-CO"/>
        </w:rPr>
        <w:t>.</w:t>
      </w:r>
    </w:p>
    <w:p w14:paraId="511A2780" w14:textId="77777777" w:rsidR="002E57E8" w:rsidRDefault="002E57E8" w:rsidP="002E57E8">
      <w:pPr>
        <w:rPr>
          <w:sz w:val="20"/>
          <w:szCs w:val="20"/>
          <w:lang w:val="es-CO"/>
        </w:rPr>
      </w:pPr>
    </w:p>
    <w:p w14:paraId="736A3369" w14:textId="77777777" w:rsidR="002E57E8" w:rsidRDefault="002E57E8" w:rsidP="002E57E8">
      <w:pPr>
        <w:rPr>
          <w:sz w:val="20"/>
          <w:szCs w:val="20"/>
          <w:lang w:val="es-CO"/>
        </w:rPr>
      </w:pPr>
      <w:r>
        <w:rPr>
          <w:sz w:val="20"/>
          <w:szCs w:val="20"/>
          <w:lang w:val="es-CO"/>
        </w:rPr>
        <w:t xml:space="preserve">2.2 </w:t>
      </w:r>
      <w:r w:rsidRPr="00542A5C">
        <w:rPr>
          <w:sz w:val="20"/>
          <w:szCs w:val="20"/>
          <w:lang w:val="es-CO"/>
        </w:rPr>
        <w:t>Modelo basado en Racionalidad Limitada</w:t>
      </w:r>
    </w:p>
    <w:p w14:paraId="4C434226" w14:textId="77777777" w:rsidR="002E57E8" w:rsidRDefault="002E57E8" w:rsidP="002E57E8">
      <w:pPr>
        <w:rPr>
          <w:sz w:val="20"/>
          <w:szCs w:val="20"/>
          <w:lang w:val="es-CO"/>
        </w:rPr>
      </w:pPr>
    </w:p>
    <w:p w14:paraId="4B4D8126" w14:textId="08A91804" w:rsidR="002E57E8" w:rsidRPr="00542A5C" w:rsidRDefault="002E57E8" w:rsidP="002E57E8">
      <w:pPr>
        <w:rPr>
          <w:sz w:val="20"/>
          <w:szCs w:val="20"/>
          <w:lang w:val="es-CO"/>
        </w:rPr>
      </w:pPr>
      <w:r w:rsidRPr="00542A5C">
        <w:rPr>
          <w:sz w:val="20"/>
          <w:szCs w:val="20"/>
          <w:lang w:val="es-CO"/>
        </w:rPr>
        <w:t>El modelo de elección racional de decisiones se basó inicialmente en la "racionalidad ilimitada</w:t>
      </w:r>
      <w:r w:rsidR="00B21AC6" w:rsidRPr="00542A5C">
        <w:rPr>
          <w:sz w:val="20"/>
          <w:szCs w:val="20"/>
          <w:lang w:val="es-CO"/>
        </w:rPr>
        <w:t>”, concepto</w:t>
      </w:r>
      <w:r w:rsidRPr="00542A5C">
        <w:rPr>
          <w:sz w:val="20"/>
          <w:szCs w:val="20"/>
          <w:lang w:val="es-CO"/>
        </w:rPr>
        <w:t xml:space="preserve"> donde se asume que un tomador de decisiones, conoce todos sus objetivos, todas las alternativas y sus respectivas probabilidades, además</w:t>
      </w:r>
      <w:r w:rsidR="00C061F1">
        <w:rPr>
          <w:sz w:val="20"/>
          <w:szCs w:val="20"/>
          <w:lang w:val="es-CO"/>
        </w:rPr>
        <w:t xml:space="preserve"> posee</w:t>
      </w:r>
      <w:r w:rsidRPr="00542A5C">
        <w:rPr>
          <w:sz w:val="20"/>
          <w:szCs w:val="20"/>
          <w:lang w:val="es-CO"/>
        </w:rPr>
        <w:t xml:space="preserve"> una capacidad de cálculo ilimitada y unas preferencias de orden y de consecuencias sobre todos los posibles resultados de sus decisiones. Esta postura fue ampliamente criticada por </w:t>
      </w:r>
      <w:proofErr w:type="spellStart"/>
      <w:r w:rsidR="00C061F1">
        <w:rPr>
          <w:sz w:val="20"/>
          <w:szCs w:val="20"/>
          <w:lang w:val="es-CO"/>
        </w:rPr>
        <w:t>Helbert</w:t>
      </w:r>
      <w:proofErr w:type="spellEnd"/>
      <w:r w:rsidR="00C061F1">
        <w:rPr>
          <w:sz w:val="20"/>
          <w:szCs w:val="20"/>
          <w:lang w:val="es-CO"/>
        </w:rPr>
        <w:t xml:space="preserve"> </w:t>
      </w:r>
      <w:proofErr w:type="spellStart"/>
      <w:r w:rsidRPr="00542A5C">
        <w:rPr>
          <w:sz w:val="20"/>
          <w:szCs w:val="20"/>
          <w:lang w:val="es-CO"/>
        </w:rPr>
        <w:t>Simon</w:t>
      </w:r>
      <w:proofErr w:type="spellEnd"/>
      <w:r w:rsidR="00C04F79">
        <w:rPr>
          <w:sz w:val="20"/>
          <w:szCs w:val="20"/>
          <w:lang w:val="es-CO"/>
        </w:rPr>
        <w:t xml:space="preserve"> (economista, premio nobel 1978)</w:t>
      </w:r>
      <w:r w:rsidRPr="00542A5C">
        <w:rPr>
          <w:sz w:val="20"/>
          <w:szCs w:val="20"/>
          <w:lang w:val="es-CO"/>
        </w:rPr>
        <w:t xml:space="preserve">, el cual afirmaba que “debido a limitaciones en sus conocimientos y a la capacidad de procesamiento de la información, el ser humano busca niveles de conformidad en vez de maximizar utilidades” </w:t>
      </w:r>
      <w:r>
        <w:rPr>
          <w:sz w:val="20"/>
          <w:szCs w:val="20"/>
          <w:lang w:val="es-CO"/>
        </w:rPr>
        <w:fldChar w:fldCharType="begin" w:fldLock="1"/>
      </w:r>
      <w:r>
        <w:rPr>
          <w:sz w:val="20"/>
          <w:szCs w:val="20"/>
          <w:lang w:val="es-CO"/>
        </w:rPr>
        <w:instrText>ADDIN CSL_CITATION { "citationItems" : [ { "id" : "ITEM-1", "itemData" : { "DOI" : "10.1037/0033-295X.102.2.305", "ISBN" : "0033-295X", "ISSN" : "0033-295X", "PMID" : "7740092", "abstract" : "EPAM is a theory of the processes of human perception and memory, first programmed for a computer by E. A. Feigenbaum in 1959, that has shown an excellent fit to experimental data from a wide variety of psychological tasks. Over the years, it has been progressively extended to new domains without essential change in its central mechanisms. This article examines EPAM IV, a version extended to account for expert memory, especially the work in recent years by Chase and Ericsson (1981, 1982) and Staszewski (1988a, 1988b, 1990). EPAM IV has also been adapted to deal with numerous other short-term and long-term memory tasks, which will be reported elsewhere. The main modifications of EPAM that are relevant to the serial recall task examined in this article are a schema in long-term memory (called a retrieval structure) created by the expert's learning and the addition of an associative search process in long-term memory. These new components operate in close interaction with the other EPAM structures to match the observed behavior. EPAM IV reproduces all of the phenomena explained previously by EPAM III and in addition gives an accurate detailed account of the performance (studied by Staszewski) of an expert recalling long sequences of digits. The theory substantially revises, improves, and extends Chase and Simon's earlier \"chunking\" explanation of expert memory.", "author" : [ { "dropping-particle" : "", "family" : "Richman", "given" : "H B", "non-dropping-particle" : "", "parse-names" : false, "suffix" : "" }, { "dropping-particle" : "", "family" : "Staszewski", "given" : "J J", "non-dropping-particle" : "", "parse-names" : false, "suffix" : "" }, { "dropping-particle" : "", "family" : "Simon", "given" : "H a", "non-dropping-particle" : "", "parse-names" : false, "suffix" : "" } ], "container-title" : "Psychological review", "id" : "ITEM-1", "issue" : "2", "issued" : { "date-parts" : [ [ "1995" ] ] }, "page" : "305-330", "title" : "Simulation of expert memory using EPAM IV.", "type" : "article-journal", "volume" : "102" }, "uris" : [ "http://www.mendeley.com/documents/?uuid=6bde87d0-9fec-4e0c-9df1-d5e1a591ccf9" ] } ], "mendeley" : { "formattedCitation" : "(Richman, Staszewski, &amp; Simon, 1995)", "plainTextFormattedCitation" : "(Richman, Staszewski, &amp; Simon, 1995)", "previouslyFormattedCitation" : "(Richman, Staszewski, &amp; Simon, 1995)" }, "properties" : { "noteIndex" : 0 }, "schema" : "https://github.com/citation-style-language/schema/raw/master/csl-citation.json" }</w:instrText>
      </w:r>
      <w:r>
        <w:rPr>
          <w:sz w:val="20"/>
          <w:szCs w:val="20"/>
          <w:lang w:val="es-CO"/>
        </w:rPr>
        <w:fldChar w:fldCharType="separate"/>
      </w:r>
      <w:r w:rsidRPr="009E3053">
        <w:rPr>
          <w:noProof/>
          <w:sz w:val="20"/>
          <w:szCs w:val="20"/>
          <w:lang w:val="es-CO"/>
        </w:rPr>
        <w:t>(Richman, Staszewski, &amp; Simon, 1995)</w:t>
      </w:r>
      <w:r>
        <w:rPr>
          <w:sz w:val="20"/>
          <w:szCs w:val="20"/>
          <w:lang w:val="es-CO"/>
        </w:rPr>
        <w:fldChar w:fldCharType="end"/>
      </w:r>
      <w:r w:rsidRPr="00542A5C">
        <w:rPr>
          <w:sz w:val="20"/>
          <w:szCs w:val="20"/>
          <w:lang w:val="es-CO"/>
        </w:rPr>
        <w:t xml:space="preserve"> (a esto lo llamó </w:t>
      </w:r>
      <w:proofErr w:type="spellStart"/>
      <w:r w:rsidRPr="00542A5C">
        <w:rPr>
          <w:sz w:val="20"/>
          <w:szCs w:val="20"/>
          <w:lang w:val="es-CO"/>
        </w:rPr>
        <w:t>satisfizar</w:t>
      </w:r>
      <w:proofErr w:type="spellEnd"/>
      <w:r w:rsidRPr="00542A5C">
        <w:rPr>
          <w:sz w:val="20"/>
          <w:szCs w:val="20"/>
          <w:lang w:val="es-CO"/>
        </w:rPr>
        <w:t xml:space="preserve"> en contraposición a optimizar). La teoría de la racionalidad limitada supone que los seres humanos no tienen por objetivo personal la maximización del beneficio, sino ciertos niveles de conformidad que obedecen a objetivos personales subjetivos </w:t>
      </w:r>
      <w:r>
        <w:rPr>
          <w:sz w:val="20"/>
          <w:szCs w:val="20"/>
          <w:lang w:val="es-CO"/>
        </w:rPr>
        <w:fldChar w:fldCharType="begin" w:fldLock="1"/>
      </w:r>
      <w:r>
        <w:rPr>
          <w:sz w:val="20"/>
          <w:szCs w:val="20"/>
          <w:lang w:val="es-CO"/>
        </w:rPr>
        <w:instrText>ADDIN CSL_CITATION { "citationItems" : [ { "id" : "ITEM-1", "itemData" : { "DOI" : "10.1590/S0101-41612014000300006", "author" : [ { "dropping-particle" : "", "family" : "Sbicca", "given" : "Adriana", "non-dropping-particle" : "", "parse-names" : false, "suffix" : "" } ], "container-title" : "Estudos Econ\u00f4micos (S\u00e3o Paulo)", "id" : "ITEM-1", "issue" : "3", "issued" : { "date-parts" : [ [ "2014" ] ] }, "page" : "579-603", "title" : "Heur\u00edsticas no Estudo das Decis\u00f5es Econ\u00f4micas : contribui\u00e7\u00f5es de Herbert Simon, Daniel Kahneman e Amos Tversky", "type" : "article-journal", "volume" : "44" }, "uris" : [ "http://www.mendeley.com/documents/?uuid=fc8a062f-d6d2-4f59-ac92-ef4852b6e997", "http://www.mendeley.com/documents/?uuid=f5fdff44-350c-49f7-aa6b-7a5af1dc45dd" ] }, { "id" : "ITEM-2", "itemData" : { "author" : [ { "dropping-particle" : "", "family" : "Estrada", "given" : "Fernando", "non-dropping-particle" : "", "parse-names" : false, "suffix" : "" } ], "container-title" : "Revista de Estudios Sociales", "id" : "ITEM-2", "issue" : "31", "issued" : { "date-parts" : [ [ "2008" ] ] }, "page" : "84-103", "title" : "Econom\u00eda y racionalidad de las organizaciones. Los aportes de Herbert A. Simon", "type" : "article-journal" }, "uris" : [ "http://www.mendeley.com/documents/?uuid=84da9317-0d9f-4e21-b8d7-82df9ffe37d2" ] }, { "id" : "ITEM-3", "itemData" : { "author" : [ { "dropping-particle" : "", "family" : "Herbert A . Simon", "given" : "", "non-dropping-particle" : "", "parse-names" : false, "suffix" : "" } ], "container-title" : "The Quarterly Journal of Economics", "id" : "ITEM-3", "issue" : "1", "issued" : { "date-parts" : [ [ "1955" ] ] }, "page" : "99-118", "title" : "A Behavioral Model of Rational Choice", "type" : "article-journal", "volume" : "69" }, "uris" : [ "http://www.mendeley.com/documents/?uuid=dbc98bab-a189-4565-99db-c9a45d889851" ] } ], "mendeley" : { "formattedCitation" : "(Estrada, 2008; Herbert A . Simon, 1955; Sbicca, 2014)", "plainTextFormattedCitation" : "(Estrada, 2008; Herbert A . Simon, 1955; Sbicca, 2014)", "previouslyFormattedCitation" : "(Estrada, 2008; Herbert A . Simon, 1955; Sbicca, 2014)" }, "properties" : { "noteIndex" : 0 }, "schema" : "https://github.com/citation-style-language/schema/raw/master/csl-citation.json" }</w:instrText>
      </w:r>
      <w:r>
        <w:rPr>
          <w:sz w:val="20"/>
          <w:szCs w:val="20"/>
          <w:lang w:val="es-CO"/>
        </w:rPr>
        <w:fldChar w:fldCharType="separate"/>
      </w:r>
      <w:r w:rsidRPr="007E33CA">
        <w:rPr>
          <w:noProof/>
          <w:sz w:val="20"/>
          <w:szCs w:val="20"/>
          <w:lang w:val="es-CO"/>
        </w:rPr>
        <w:t>(Estrada, 2008; Herbert A . Simon, 1955; Sbicca, 2014)</w:t>
      </w:r>
      <w:r>
        <w:rPr>
          <w:sz w:val="20"/>
          <w:szCs w:val="20"/>
          <w:lang w:val="es-CO"/>
        </w:rPr>
        <w:fldChar w:fldCharType="end"/>
      </w:r>
      <w:r w:rsidRPr="00542A5C">
        <w:rPr>
          <w:sz w:val="20"/>
          <w:szCs w:val="20"/>
          <w:lang w:val="es-CO"/>
        </w:rPr>
        <w:t xml:space="preserve">. </w:t>
      </w:r>
    </w:p>
    <w:p w14:paraId="7760645F" w14:textId="77777777" w:rsidR="002E57E8" w:rsidRPr="00542A5C" w:rsidRDefault="002E57E8" w:rsidP="002E57E8">
      <w:pPr>
        <w:rPr>
          <w:sz w:val="20"/>
          <w:szCs w:val="20"/>
          <w:lang w:val="es-CO"/>
        </w:rPr>
      </w:pPr>
    </w:p>
    <w:p w14:paraId="47F77AFC" w14:textId="77777777" w:rsidR="002E57E8" w:rsidRDefault="002E57E8" w:rsidP="002E57E8">
      <w:pPr>
        <w:rPr>
          <w:sz w:val="20"/>
          <w:szCs w:val="20"/>
          <w:lang w:val="es-CO"/>
        </w:rPr>
      </w:pPr>
      <w:r w:rsidRPr="00542A5C">
        <w:rPr>
          <w:sz w:val="20"/>
          <w:szCs w:val="20"/>
          <w:lang w:val="es-CO"/>
        </w:rPr>
        <w:t>El concepto de racionalidad limitada de hecho marcó el origen del campo de investigación del comportamiento y toma de decisiones (</w:t>
      </w:r>
      <w:proofErr w:type="spellStart"/>
      <w:r w:rsidRPr="00542A5C">
        <w:rPr>
          <w:sz w:val="20"/>
          <w:szCs w:val="20"/>
          <w:lang w:val="es-CO"/>
        </w:rPr>
        <w:t>Decision</w:t>
      </w:r>
      <w:proofErr w:type="spellEnd"/>
      <w:r w:rsidRPr="00542A5C">
        <w:rPr>
          <w:sz w:val="20"/>
          <w:szCs w:val="20"/>
          <w:lang w:val="es-CO"/>
        </w:rPr>
        <w:t xml:space="preserve"> </w:t>
      </w:r>
      <w:proofErr w:type="spellStart"/>
      <w:r w:rsidRPr="00542A5C">
        <w:rPr>
          <w:sz w:val="20"/>
          <w:szCs w:val="20"/>
          <w:lang w:val="es-CO"/>
        </w:rPr>
        <w:t>Behaviour</w:t>
      </w:r>
      <w:proofErr w:type="spellEnd"/>
      <w:r w:rsidRPr="00542A5C">
        <w:rPr>
          <w:sz w:val="20"/>
          <w:szCs w:val="20"/>
          <w:lang w:val="es-CO"/>
        </w:rPr>
        <w:t xml:space="preserve"> </w:t>
      </w:r>
      <w:proofErr w:type="spellStart"/>
      <w:r w:rsidRPr="00542A5C">
        <w:rPr>
          <w:sz w:val="20"/>
          <w:szCs w:val="20"/>
          <w:lang w:val="es-CO"/>
        </w:rPr>
        <w:t>Research</w:t>
      </w:r>
      <w:proofErr w:type="spellEnd"/>
      <w:r w:rsidRPr="00542A5C">
        <w:rPr>
          <w:sz w:val="20"/>
          <w:szCs w:val="20"/>
          <w:lang w:val="es-CO"/>
        </w:rPr>
        <w:t xml:space="preserve">) fundada por Edwards (1961), y más tarde, el área de Economía del Comportamiento, donde varias teorías de comportamiento en la toma de decisiones se han desarrollado </w:t>
      </w:r>
      <w:r>
        <w:rPr>
          <w:sz w:val="20"/>
          <w:szCs w:val="20"/>
          <w:lang w:val="es-CO"/>
        </w:rPr>
        <w:fldChar w:fldCharType="begin" w:fldLock="1"/>
      </w:r>
      <w:r>
        <w:rPr>
          <w:sz w:val="20"/>
          <w:szCs w:val="20"/>
          <w:lang w:val="es-CO"/>
        </w:rPr>
        <w:instrText>ADDIN CSL_CITATION { "citationItems" : [ { "id" : "ITEM-1", "itemData" : { "ISBN" : "9789055841059", "author" : [ { "dropping-particle" : "", "family" : "Kaa", "given" : "E. J.", "non-dropping-particle" : "Van de", "parse-names" : false, "suffix" : "" } ], "id" : "ITEM-1", "issued" : { "date-parts" : [ [ "2008" ] ] }, "publisher" : "Delf University of Tecnology", "title" : "Extended Prospect Theory. Findings on Choice Behaviour from Economics and the Behavioural Sciences and their Relevance for Travel Behaviour", "type" : "thesis" }, "uris" : [ "http://www.mendeley.com/documents/?uuid=7130ff74-50ff-4fa9-8c1e-acb38cf41e77" ] } ], "mendeley" : { "formattedCitation" : "(Van de Kaa, 2008)", "plainTextFormattedCitation" : "(Van de Kaa, 2008)", "previouslyFormattedCitation" : "(Van de Kaa, 2008)" }, "properties" : { "noteIndex" : 0 }, "schema" : "https://github.com/citation-style-language/schema/raw/master/csl-citation.json" }</w:instrText>
      </w:r>
      <w:r>
        <w:rPr>
          <w:sz w:val="20"/>
          <w:szCs w:val="20"/>
          <w:lang w:val="es-CO"/>
        </w:rPr>
        <w:fldChar w:fldCharType="separate"/>
      </w:r>
      <w:r w:rsidRPr="009E3053">
        <w:rPr>
          <w:noProof/>
          <w:sz w:val="20"/>
          <w:szCs w:val="20"/>
          <w:lang w:val="es-CO"/>
        </w:rPr>
        <w:t>(Van de Kaa, 2008)</w:t>
      </w:r>
      <w:r>
        <w:rPr>
          <w:sz w:val="20"/>
          <w:szCs w:val="20"/>
          <w:lang w:val="es-CO"/>
        </w:rPr>
        <w:fldChar w:fldCharType="end"/>
      </w:r>
      <w:r>
        <w:rPr>
          <w:sz w:val="20"/>
          <w:szCs w:val="20"/>
          <w:lang w:val="es-CO"/>
        </w:rPr>
        <w:t xml:space="preserve">. </w:t>
      </w:r>
      <w:r w:rsidRPr="00061170">
        <w:rPr>
          <w:sz w:val="20"/>
          <w:szCs w:val="20"/>
          <w:lang w:val="es-CO"/>
        </w:rPr>
        <w:t xml:space="preserve">Al tratar de racionalidad limitada, </w:t>
      </w:r>
      <w:proofErr w:type="spellStart"/>
      <w:r w:rsidRPr="00061170">
        <w:rPr>
          <w:sz w:val="20"/>
          <w:szCs w:val="20"/>
          <w:lang w:val="es-CO"/>
        </w:rPr>
        <w:t>Simon</w:t>
      </w:r>
      <w:proofErr w:type="spellEnd"/>
      <w:r w:rsidRPr="00061170">
        <w:rPr>
          <w:sz w:val="20"/>
          <w:szCs w:val="20"/>
          <w:lang w:val="es-CO"/>
        </w:rPr>
        <w:t xml:space="preserve"> </w:t>
      </w:r>
      <w:r>
        <w:rPr>
          <w:sz w:val="20"/>
          <w:szCs w:val="20"/>
          <w:lang w:val="es-CO"/>
        </w:rPr>
        <w:t xml:space="preserve">definió tres tipos de consideraciones sobre el decisor: i) </w:t>
      </w:r>
      <w:r w:rsidRPr="00061170">
        <w:rPr>
          <w:sz w:val="20"/>
          <w:szCs w:val="20"/>
          <w:lang w:val="es-CO"/>
        </w:rPr>
        <w:t>en cuanto a la complejidad del ambiente de elección,</w:t>
      </w:r>
      <w:r>
        <w:rPr>
          <w:sz w:val="20"/>
          <w:szCs w:val="20"/>
          <w:lang w:val="es-CO"/>
        </w:rPr>
        <w:t xml:space="preserve"> debido a la sobrecarga de información a la que se encuentra expuesto el decisor </w:t>
      </w:r>
      <w:r w:rsidRPr="00061170">
        <w:rPr>
          <w:sz w:val="20"/>
          <w:szCs w:val="20"/>
          <w:lang w:val="es-CO"/>
        </w:rPr>
        <w:t xml:space="preserve"> </w:t>
      </w:r>
      <w:r>
        <w:rPr>
          <w:sz w:val="20"/>
          <w:szCs w:val="20"/>
          <w:lang w:val="es-CO"/>
        </w:rPr>
        <w:t xml:space="preserve">ii) </w:t>
      </w:r>
      <w:r w:rsidRPr="00061170">
        <w:rPr>
          <w:sz w:val="20"/>
          <w:szCs w:val="20"/>
          <w:lang w:val="es-CO"/>
        </w:rPr>
        <w:t>en cuan</w:t>
      </w:r>
      <w:r>
        <w:rPr>
          <w:sz w:val="20"/>
          <w:szCs w:val="20"/>
          <w:lang w:val="es-CO"/>
        </w:rPr>
        <w:t xml:space="preserve">to al acceso a la información, donde </w:t>
      </w:r>
      <w:r w:rsidRPr="00821520">
        <w:rPr>
          <w:sz w:val="20"/>
          <w:szCs w:val="20"/>
          <w:lang w:val="es-CO"/>
        </w:rPr>
        <w:t xml:space="preserve">restricción a la información es una característica importante </w:t>
      </w:r>
      <w:r>
        <w:rPr>
          <w:sz w:val="20"/>
          <w:szCs w:val="20"/>
          <w:lang w:val="es-CO"/>
        </w:rPr>
        <w:t>en el estudio de la modelación de elección</w:t>
      </w:r>
      <w:r w:rsidRPr="00821520">
        <w:rPr>
          <w:sz w:val="20"/>
          <w:szCs w:val="20"/>
          <w:lang w:val="es-CO"/>
        </w:rPr>
        <w:t xml:space="preserve">, pues la obtención de información </w:t>
      </w:r>
      <w:r>
        <w:rPr>
          <w:sz w:val="20"/>
          <w:szCs w:val="20"/>
          <w:lang w:val="es-CO"/>
        </w:rPr>
        <w:t xml:space="preserve">en muchas ocasiones </w:t>
      </w:r>
      <w:r w:rsidRPr="00821520">
        <w:rPr>
          <w:sz w:val="20"/>
          <w:szCs w:val="20"/>
          <w:lang w:val="es-CO"/>
        </w:rPr>
        <w:t>tiene costos</w:t>
      </w:r>
      <w:r>
        <w:rPr>
          <w:sz w:val="20"/>
          <w:szCs w:val="20"/>
          <w:lang w:val="es-CO"/>
        </w:rPr>
        <w:t xml:space="preserve"> monetarios o costos en tiempo y esfuerzo del decisor los cuales </w:t>
      </w:r>
      <w:r w:rsidRPr="00821520">
        <w:rPr>
          <w:sz w:val="20"/>
          <w:szCs w:val="20"/>
          <w:lang w:val="es-CO"/>
        </w:rPr>
        <w:t>pueden tener un papel fundamental en la determinación de alternativas de elección</w:t>
      </w:r>
      <w:r w:rsidRPr="00061170">
        <w:rPr>
          <w:sz w:val="20"/>
          <w:szCs w:val="20"/>
          <w:lang w:val="es-CO"/>
        </w:rPr>
        <w:t xml:space="preserve"> y </w:t>
      </w:r>
      <w:r>
        <w:rPr>
          <w:sz w:val="20"/>
          <w:szCs w:val="20"/>
          <w:lang w:val="es-CO"/>
        </w:rPr>
        <w:t xml:space="preserve">iii) </w:t>
      </w:r>
      <w:r w:rsidRPr="00061170">
        <w:rPr>
          <w:sz w:val="20"/>
          <w:szCs w:val="20"/>
          <w:lang w:val="es-CO"/>
        </w:rPr>
        <w:t xml:space="preserve">en cuanto a los límites psicológicos del </w:t>
      </w:r>
      <w:r>
        <w:rPr>
          <w:sz w:val="20"/>
          <w:szCs w:val="20"/>
          <w:lang w:val="es-CO"/>
        </w:rPr>
        <w:t xml:space="preserve">tomador de decisiones, los cuales están </w:t>
      </w:r>
      <w:r w:rsidRPr="00821520">
        <w:rPr>
          <w:sz w:val="20"/>
          <w:szCs w:val="20"/>
          <w:lang w:val="es-CO"/>
        </w:rPr>
        <w:t xml:space="preserve">relacionados </w:t>
      </w:r>
      <w:r>
        <w:rPr>
          <w:sz w:val="20"/>
          <w:szCs w:val="20"/>
          <w:lang w:val="es-CO"/>
        </w:rPr>
        <w:t xml:space="preserve">directamente a la </w:t>
      </w:r>
      <w:r w:rsidRPr="00821520">
        <w:rPr>
          <w:sz w:val="20"/>
          <w:szCs w:val="20"/>
          <w:lang w:val="es-CO"/>
        </w:rPr>
        <w:t>habilidad comput</w:t>
      </w:r>
      <w:r>
        <w:rPr>
          <w:sz w:val="20"/>
          <w:szCs w:val="20"/>
          <w:lang w:val="es-CO"/>
        </w:rPr>
        <w:t xml:space="preserve">acional y predictiva del decisor </w:t>
      </w:r>
      <w:r>
        <w:rPr>
          <w:sz w:val="20"/>
          <w:szCs w:val="20"/>
          <w:lang w:val="es-CO"/>
        </w:rPr>
        <w:fldChar w:fldCharType="begin" w:fldLock="1"/>
      </w:r>
      <w:r>
        <w:rPr>
          <w:sz w:val="20"/>
          <w:szCs w:val="20"/>
          <w:lang w:val="es-CO"/>
        </w:rPr>
        <w:instrText>ADDIN CSL_CITATION { "citationItems" : [ { "id" : "ITEM-1", "itemData" : { "DOI" : "10.1590/S0101-41612014000300006", "author" : [ { "dropping-particle" : "", "family" : "Sbicca", "given" : "Adriana", "non-dropping-particle" : "", "parse-names" : false, "suffix" : "" } ], "container-title" : "Estudos Econ\u00f4micos (S\u00e3o Paulo)", "id" : "ITEM-1", "issue" : "3", "issued" : { "date-parts" : [ [ "2014" ] ] }, "page" : "579-603", "title" : "Heur\u00edsticas no Estudo das Decis\u00f5es Econ\u00f4micas : contribui\u00e7\u00f5es de Herbert Simon, Daniel Kahneman e Amos Tversky", "type" : "article-journal", "volume" : "44" }, "uris" : [ "http://www.mendeley.com/documents/?uuid=f5fdff44-350c-49f7-aa6b-7a5af1dc45dd", "http://www.mendeley.com/documents/?uuid=fc8a062f-d6d2-4f59-ac92-ef4852b6e997" ] } ], "mendeley" : { "formattedCitation" : "(Sbicca, 2014)", "plainTextFormattedCitation" : "(Sbicca, 2014)", "previouslyFormattedCitation" : "(Sbicca, 2014)" }, "properties" : { "noteIndex" : 0 }, "schema" : "https://github.com/citation-style-language/schema/raw/master/csl-citation.json" }</w:instrText>
      </w:r>
      <w:r>
        <w:rPr>
          <w:sz w:val="20"/>
          <w:szCs w:val="20"/>
          <w:lang w:val="es-CO"/>
        </w:rPr>
        <w:fldChar w:fldCharType="separate"/>
      </w:r>
      <w:r w:rsidRPr="00061170">
        <w:rPr>
          <w:noProof/>
          <w:sz w:val="20"/>
          <w:szCs w:val="20"/>
          <w:lang w:val="es-CO"/>
        </w:rPr>
        <w:t>(Sbicca, 2014)</w:t>
      </w:r>
      <w:r>
        <w:rPr>
          <w:sz w:val="20"/>
          <w:szCs w:val="20"/>
          <w:lang w:val="es-CO"/>
        </w:rPr>
        <w:fldChar w:fldCharType="end"/>
      </w:r>
      <w:r w:rsidRPr="00061170">
        <w:rPr>
          <w:sz w:val="20"/>
          <w:szCs w:val="20"/>
          <w:lang w:val="es-CO"/>
        </w:rPr>
        <w:t>.</w:t>
      </w:r>
    </w:p>
    <w:p w14:paraId="7C35F3BA" w14:textId="77777777" w:rsidR="002E57E8" w:rsidRPr="00542A5C" w:rsidRDefault="002E57E8" w:rsidP="002E57E8">
      <w:pPr>
        <w:rPr>
          <w:sz w:val="20"/>
          <w:szCs w:val="20"/>
          <w:lang w:val="es-CO"/>
        </w:rPr>
      </w:pPr>
    </w:p>
    <w:p w14:paraId="3CD43323" w14:textId="216E009A" w:rsidR="002E57E8" w:rsidRDefault="002E57E8" w:rsidP="002E57E8">
      <w:pPr>
        <w:rPr>
          <w:sz w:val="20"/>
          <w:szCs w:val="20"/>
          <w:lang w:val="es-CO"/>
        </w:rPr>
      </w:pPr>
      <w:r w:rsidRPr="00542A5C">
        <w:rPr>
          <w:sz w:val="20"/>
          <w:szCs w:val="20"/>
          <w:lang w:val="es-CO"/>
        </w:rPr>
        <w:t xml:space="preserve">En la perspectiva de </w:t>
      </w:r>
      <w:proofErr w:type="spellStart"/>
      <w:r w:rsidRPr="00542A5C">
        <w:rPr>
          <w:sz w:val="20"/>
          <w:szCs w:val="20"/>
          <w:lang w:val="es-CO"/>
        </w:rPr>
        <w:t>Simon</w:t>
      </w:r>
      <w:proofErr w:type="spellEnd"/>
      <w:r w:rsidRPr="00542A5C">
        <w:rPr>
          <w:sz w:val="20"/>
          <w:szCs w:val="20"/>
          <w:lang w:val="es-CO"/>
        </w:rPr>
        <w:t xml:space="preserve">, quien toma una decisión, se forma una idea de aquello a lo que aspira. En cuanto lo encuentra termina la búsqueda, es decir, satisface su aspiración y no sigue en la búsqueda de nuevas opciones. La importancia de esta teoría es que permite mostrar cómo se toman de hecho las decisiones a partir de esfuerzos razonables usando información incompleta, buscando la maximización de la utilidad, pero apenas se introducen pequeñas complicaciones en una situación de opción, el alejamiento de la conducta con respecto a las predicciones de la teoría de utilidad subjetiva esperada se hace evidente. La gente no se </w:t>
      </w:r>
      <w:r w:rsidR="008C34BC" w:rsidRPr="00542A5C">
        <w:rPr>
          <w:sz w:val="20"/>
          <w:szCs w:val="20"/>
          <w:lang w:val="es-CO"/>
        </w:rPr>
        <w:t>comporta ni</w:t>
      </w:r>
      <w:r w:rsidRPr="00542A5C">
        <w:rPr>
          <w:sz w:val="20"/>
          <w:szCs w:val="20"/>
          <w:lang w:val="es-CO"/>
        </w:rPr>
        <w:t xml:space="preserve"> siquiera como si maximizara.</w:t>
      </w:r>
    </w:p>
    <w:p w14:paraId="33BA9644" w14:textId="77777777" w:rsidR="002E57E8" w:rsidRDefault="002E57E8" w:rsidP="002E57E8">
      <w:pPr>
        <w:rPr>
          <w:sz w:val="20"/>
          <w:szCs w:val="20"/>
          <w:lang w:val="es-CO"/>
        </w:rPr>
      </w:pPr>
    </w:p>
    <w:p w14:paraId="18236C4C" w14:textId="77777777" w:rsidR="002E57E8" w:rsidRDefault="002E57E8" w:rsidP="002E57E8">
      <w:pPr>
        <w:rPr>
          <w:sz w:val="20"/>
          <w:szCs w:val="20"/>
          <w:lang w:val="es-CO"/>
        </w:rPr>
      </w:pPr>
      <w:r>
        <w:rPr>
          <w:sz w:val="20"/>
          <w:szCs w:val="20"/>
          <w:lang w:val="es-CO"/>
        </w:rPr>
        <w:t>2.3 Eliminación de Aspectos</w:t>
      </w:r>
    </w:p>
    <w:p w14:paraId="21FE5EED" w14:textId="77777777" w:rsidR="002E57E8" w:rsidRDefault="002E57E8" w:rsidP="002E57E8">
      <w:pPr>
        <w:rPr>
          <w:sz w:val="20"/>
          <w:szCs w:val="20"/>
          <w:lang w:val="es-CO"/>
        </w:rPr>
      </w:pPr>
    </w:p>
    <w:p w14:paraId="368C703B" w14:textId="1C4CDBA7" w:rsidR="002E57E8" w:rsidRDefault="002E57E8" w:rsidP="002E57E8">
      <w:pPr>
        <w:rPr>
          <w:sz w:val="20"/>
          <w:szCs w:val="20"/>
          <w:lang w:val="es-CO"/>
        </w:rPr>
      </w:pPr>
      <w:r>
        <w:rPr>
          <w:sz w:val="20"/>
          <w:szCs w:val="20"/>
          <w:lang w:val="es-CO"/>
        </w:rPr>
        <w:t xml:space="preserve">El modelo de Eliminación por aspectos (EBA) propuesto por </w:t>
      </w:r>
      <w:r>
        <w:rPr>
          <w:sz w:val="20"/>
          <w:szCs w:val="20"/>
          <w:lang w:val="es-CO"/>
        </w:rPr>
        <w:fldChar w:fldCharType="begin" w:fldLock="1"/>
      </w:r>
      <w:r>
        <w:rPr>
          <w:sz w:val="20"/>
          <w:szCs w:val="20"/>
          <w:lang w:val="es-CO"/>
        </w:rPr>
        <w:instrText>ADDIN CSL_CITATION { "citationItems" : [ { "id" : "ITEM-1", "itemData" : { "DOI" : "10.1037/h0032955", "ISBN" : "1111111111", "ISSN" : "0033-295X", "abstract" : "Shows that the assumption of simple scalability in most probabilistic analyses of choice is inadequate on both theoretical and experimental grounds. A more general theory of choice based on a covert elimination process is developed in which each alternative is viewed as a set of aspects. At each stage in the process, an aspect is selected (with probability proportional to its weight), and all the alternatives that do not include the selected aspect are eliminated. The process continues until all alternatives but 1 are eliminated. It is shown that this model (a) is expressible purely in terms of the choice alternatives without any reference to specific aspects, (b) can be tested using observable choice probabilities, and (c) generalize the choice models of R. D. Luce (see PA, Vol. 34:3588) and of F. Restle (see PA Vol. 36:5CP35R). Empirical support from a study of psychophysical and preferential judgments is presented. Strategic implications and the logic of elimination by aspects are discussed.", "author" : [ { "dropping-particle" : "", "family" : "Tversky", "given" : "Amos", "non-dropping-particle" : "", "parse-names" : false, "suffix" : "" } ], "container-title" : "Psychological Review", "id" : "ITEM-1", "issue" : "4", "issued" : { "date-parts" : [ [ "1972" ] ] }, "page" : "281-299", "title" : "Elimination by aspects: A theory of choice.", "type" : "article-journal", "volume" : "79" }, "uris" : [ "http://www.mendeley.com/documents/?uuid=25f55e9b-a728-48b9-a713-30409b7794fe" ] }, { "id" : "ITEM-2", "itemData" : { "DOI" : "10.1016/0022-2496(72)90011-9", "ISBN" : "0022-2496", "ISSN" : "10960880", "abstract" : "Choice is analyzed as a probabilistic process of successive eliminations. Within this general framework, the present paper characterizes a choice model interpretable as a process of elimination by aspects. It is shown that this model resolves the major difficulties associated with the assumption of independence from irrelevant alternatives, that it generalizes the choice models of Luce (1959) and Restle (1961), and that it is a random utility model. Testable consequences of this model are derived and some of its ramifications are explored. ?? 1972.", "author" : [ { "dropping-particle" : "", "family" : "Tversky", "given" : "Amos", "non-dropping-particle" : "", "parse-names" : false, "suffix" : "" } ], "container-title" : "Journal of Mathematical Psychology", "id" : "ITEM-2", "issue" : "4", "issued" : { "date-parts" : [ [ "1972" ] ] }, "page" : "341-367", "title" : "Choice by elimination", "type" : "article-journal", "volume" : "9" }, "uris" : [ "http://www.mendeley.com/documents/?uuid=a8ed4fe5-1b23-4c80-aae3-2672ae227479", "http://www.mendeley.com/documents/?uuid=0239b29e-6c87-4ff3-aff8-6094fb41c1b0" ] } ], "mendeley" : { "formattedCitation" : "(Tversky, 1972a, 1972b)", "manualFormatting" : "Tversky (1972a, 1972b)", "plainTextFormattedCitation" : "(Tversky, 1972a, 1972b)", "previouslyFormattedCitation" : "(Tversky, 1972a, 1972b)" }, "properties" : { "noteIndex" : 0 }, "schema" : "https://github.com/citation-style-language/schema/raw/master/csl-citation.json" }</w:instrText>
      </w:r>
      <w:r>
        <w:rPr>
          <w:sz w:val="20"/>
          <w:szCs w:val="20"/>
          <w:lang w:val="es-CO"/>
        </w:rPr>
        <w:fldChar w:fldCharType="separate"/>
      </w:r>
      <w:r>
        <w:rPr>
          <w:noProof/>
          <w:sz w:val="20"/>
          <w:szCs w:val="20"/>
          <w:lang w:val="es-CO"/>
        </w:rPr>
        <w:t>Tversky</w:t>
      </w:r>
      <w:r w:rsidRPr="00821520">
        <w:rPr>
          <w:noProof/>
          <w:sz w:val="20"/>
          <w:szCs w:val="20"/>
          <w:lang w:val="es-CO"/>
        </w:rPr>
        <w:t xml:space="preserve"> </w:t>
      </w:r>
      <w:r>
        <w:rPr>
          <w:noProof/>
          <w:sz w:val="20"/>
          <w:szCs w:val="20"/>
          <w:lang w:val="es-CO"/>
        </w:rPr>
        <w:t>(</w:t>
      </w:r>
      <w:r w:rsidRPr="00821520">
        <w:rPr>
          <w:noProof/>
          <w:sz w:val="20"/>
          <w:szCs w:val="20"/>
          <w:lang w:val="es-CO"/>
        </w:rPr>
        <w:t>1972a, 1972b)</w:t>
      </w:r>
      <w:r>
        <w:rPr>
          <w:sz w:val="20"/>
          <w:szCs w:val="20"/>
          <w:lang w:val="es-CO"/>
        </w:rPr>
        <w:fldChar w:fldCharType="end"/>
      </w:r>
      <w:r w:rsidRPr="00821520">
        <w:rPr>
          <w:sz w:val="20"/>
          <w:szCs w:val="20"/>
          <w:lang w:val="es-CO"/>
        </w:rPr>
        <w:t xml:space="preserve">, ofrece una </w:t>
      </w:r>
      <w:r>
        <w:rPr>
          <w:sz w:val="20"/>
          <w:szCs w:val="20"/>
          <w:lang w:val="es-CO"/>
        </w:rPr>
        <w:t xml:space="preserve">forma </w:t>
      </w:r>
      <w:r w:rsidRPr="00821520">
        <w:rPr>
          <w:sz w:val="20"/>
          <w:szCs w:val="20"/>
          <w:lang w:val="es-CO"/>
        </w:rPr>
        <w:t xml:space="preserve">heurística simplificadora para tareas complejas, </w:t>
      </w:r>
      <w:r>
        <w:rPr>
          <w:sz w:val="20"/>
          <w:szCs w:val="20"/>
          <w:lang w:val="es-CO"/>
        </w:rPr>
        <w:t>donde se conceptualiza un modelo de elección di</w:t>
      </w:r>
      <w:r w:rsidR="00812DD7">
        <w:rPr>
          <w:sz w:val="20"/>
          <w:szCs w:val="20"/>
          <w:lang w:val="es-CO"/>
        </w:rPr>
        <w:t>screta de</w:t>
      </w:r>
      <w:r w:rsidR="00812DD7" w:rsidRPr="00812DD7">
        <w:rPr>
          <w:sz w:val="20"/>
          <w:szCs w:val="20"/>
          <w:lang w:val="es-CO"/>
        </w:rPr>
        <w:t xml:space="preserve"> toma de decisiones como un proceso de elimin</w:t>
      </w:r>
      <w:r w:rsidR="00812DD7">
        <w:rPr>
          <w:sz w:val="20"/>
          <w:szCs w:val="20"/>
          <w:lang w:val="es-CO"/>
        </w:rPr>
        <w:t>ación secuencial en el cual, i)</w:t>
      </w:r>
      <w:r w:rsidR="00812DD7" w:rsidRPr="00812DD7">
        <w:rPr>
          <w:sz w:val="20"/>
          <w:szCs w:val="20"/>
          <w:lang w:val="es-CO"/>
        </w:rPr>
        <w:t xml:space="preserve"> los aspectos comunes del conjunto de </w:t>
      </w:r>
      <w:r w:rsidR="00601EBD" w:rsidRPr="00812DD7">
        <w:rPr>
          <w:sz w:val="20"/>
          <w:szCs w:val="20"/>
          <w:lang w:val="es-CO"/>
        </w:rPr>
        <w:t>ele</w:t>
      </w:r>
      <w:r w:rsidR="00601EBD">
        <w:rPr>
          <w:sz w:val="20"/>
          <w:szCs w:val="20"/>
          <w:lang w:val="es-CO"/>
        </w:rPr>
        <w:t>cción</w:t>
      </w:r>
      <w:r w:rsidR="00812DD7">
        <w:rPr>
          <w:sz w:val="20"/>
          <w:szCs w:val="20"/>
          <w:lang w:val="es-CO"/>
        </w:rPr>
        <w:t xml:space="preserve"> se eliminan primero, ii)</w:t>
      </w:r>
      <w:r w:rsidR="00812DD7" w:rsidRPr="00812DD7">
        <w:rPr>
          <w:sz w:val="20"/>
          <w:szCs w:val="20"/>
          <w:lang w:val="es-CO"/>
        </w:rPr>
        <w:t xml:space="preserve"> un aspecto (</w:t>
      </w:r>
      <w:r w:rsidR="00601EBD">
        <w:rPr>
          <w:sz w:val="20"/>
          <w:szCs w:val="20"/>
          <w:lang w:val="es-CO"/>
        </w:rPr>
        <w:t xml:space="preserve">o </w:t>
      </w:r>
      <w:r w:rsidR="00812DD7" w:rsidRPr="00812DD7">
        <w:rPr>
          <w:sz w:val="20"/>
          <w:szCs w:val="20"/>
          <w:lang w:val="es-CO"/>
        </w:rPr>
        <w:t>atributo) se selecciona al azar y todas las alternativas que no poseen el aspecto se eliminan</w:t>
      </w:r>
      <w:r w:rsidR="00601EBD">
        <w:rPr>
          <w:sz w:val="20"/>
          <w:szCs w:val="20"/>
          <w:lang w:val="es-CO"/>
        </w:rPr>
        <w:t xml:space="preserve"> (l</w:t>
      </w:r>
      <w:r w:rsidR="00812DD7" w:rsidRPr="00812DD7">
        <w:rPr>
          <w:sz w:val="20"/>
          <w:szCs w:val="20"/>
          <w:lang w:val="es-CO"/>
        </w:rPr>
        <w:t>a probabilidad de seleccionar esta característica se basa en</w:t>
      </w:r>
      <w:r w:rsidR="00812DD7">
        <w:rPr>
          <w:sz w:val="20"/>
          <w:szCs w:val="20"/>
          <w:lang w:val="es-CO"/>
        </w:rPr>
        <w:t xml:space="preserve"> su utilidad para quien toma la decisión</w:t>
      </w:r>
      <w:r w:rsidR="00601EBD">
        <w:rPr>
          <w:sz w:val="20"/>
          <w:szCs w:val="20"/>
          <w:lang w:val="es-CO"/>
        </w:rPr>
        <w:t>)</w:t>
      </w:r>
      <w:r w:rsidR="00812DD7">
        <w:rPr>
          <w:sz w:val="20"/>
          <w:szCs w:val="20"/>
          <w:lang w:val="es-CO"/>
        </w:rPr>
        <w:t>, y iii</w:t>
      </w:r>
      <w:r w:rsidR="00812DD7" w:rsidRPr="00812DD7">
        <w:rPr>
          <w:sz w:val="20"/>
          <w:szCs w:val="20"/>
          <w:lang w:val="es-CO"/>
        </w:rPr>
        <w:t xml:space="preserve">) se realizan los dos primeros pasos hasta que las alternativas residuales tengan las mismas </w:t>
      </w:r>
      <w:r w:rsidR="00601EBD">
        <w:rPr>
          <w:sz w:val="20"/>
          <w:szCs w:val="20"/>
          <w:lang w:val="es-CO"/>
        </w:rPr>
        <w:lastRenderedPageBreak/>
        <w:t xml:space="preserve">características; en el caso en que </w:t>
      </w:r>
      <w:r w:rsidR="00812DD7" w:rsidRPr="00812DD7">
        <w:rPr>
          <w:sz w:val="20"/>
          <w:szCs w:val="20"/>
          <w:lang w:val="es-CO"/>
        </w:rPr>
        <w:t>solo queda una opción, se selecciona; de lo contrario, todas las opciones restantes tienen las mismas p</w:t>
      </w:r>
      <w:r w:rsidR="00601EBD">
        <w:rPr>
          <w:sz w:val="20"/>
          <w:szCs w:val="20"/>
          <w:lang w:val="es-CO"/>
        </w:rPr>
        <w:t>osibilidades de ser seleccionadas</w:t>
      </w:r>
      <w:r w:rsidR="00812DD7" w:rsidRPr="00812DD7">
        <w:rPr>
          <w:sz w:val="20"/>
          <w:szCs w:val="20"/>
          <w:lang w:val="es-CO"/>
        </w:rPr>
        <w:t xml:space="preserve">. El orden en que se consideran y </w:t>
      </w:r>
      <w:r w:rsidR="00601EBD">
        <w:rPr>
          <w:sz w:val="20"/>
          <w:szCs w:val="20"/>
          <w:lang w:val="es-CO"/>
        </w:rPr>
        <w:t xml:space="preserve">se </w:t>
      </w:r>
      <w:r w:rsidR="00812DD7" w:rsidRPr="00812DD7">
        <w:rPr>
          <w:sz w:val="20"/>
          <w:szCs w:val="20"/>
          <w:lang w:val="es-CO"/>
        </w:rPr>
        <w:t xml:space="preserve">eliminan </w:t>
      </w:r>
      <w:r w:rsidR="00601EBD">
        <w:rPr>
          <w:sz w:val="20"/>
          <w:szCs w:val="20"/>
          <w:lang w:val="es-CO"/>
        </w:rPr>
        <w:t xml:space="preserve">los </w:t>
      </w:r>
      <w:r w:rsidR="00812DD7" w:rsidRPr="00812DD7">
        <w:rPr>
          <w:sz w:val="20"/>
          <w:szCs w:val="20"/>
          <w:lang w:val="es-CO"/>
        </w:rPr>
        <w:t>div</w:t>
      </w:r>
      <w:r w:rsidR="00601EBD">
        <w:rPr>
          <w:sz w:val="20"/>
          <w:szCs w:val="20"/>
          <w:lang w:val="es-CO"/>
        </w:rPr>
        <w:t>ersos aspectos es el principal motivador de la toma de decisiones, s</w:t>
      </w:r>
      <w:r w:rsidR="00812DD7" w:rsidRPr="00812DD7">
        <w:rPr>
          <w:sz w:val="20"/>
          <w:szCs w:val="20"/>
          <w:lang w:val="es-CO"/>
        </w:rPr>
        <w:t xml:space="preserve">in embargo, dado que el ordenamiento de </w:t>
      </w:r>
      <w:r w:rsidR="00601EBD">
        <w:rPr>
          <w:sz w:val="20"/>
          <w:szCs w:val="20"/>
          <w:lang w:val="es-CO"/>
        </w:rPr>
        <w:t xml:space="preserve">los atributos </w:t>
      </w:r>
      <w:r w:rsidR="00812DD7" w:rsidRPr="00812DD7">
        <w:rPr>
          <w:sz w:val="20"/>
          <w:szCs w:val="20"/>
          <w:lang w:val="es-CO"/>
        </w:rPr>
        <w:t xml:space="preserve">depende del individuo y esencialmente no </w:t>
      </w:r>
      <w:r w:rsidR="00601EBD">
        <w:rPr>
          <w:sz w:val="20"/>
          <w:szCs w:val="20"/>
          <w:lang w:val="es-CO"/>
        </w:rPr>
        <w:t xml:space="preserve">puede ser </w:t>
      </w:r>
      <w:r w:rsidR="00812DD7" w:rsidRPr="00812DD7">
        <w:rPr>
          <w:sz w:val="20"/>
          <w:szCs w:val="20"/>
          <w:lang w:val="es-CO"/>
        </w:rPr>
        <w:t>observa</w:t>
      </w:r>
      <w:r w:rsidR="00601EBD">
        <w:rPr>
          <w:sz w:val="20"/>
          <w:szCs w:val="20"/>
          <w:lang w:val="es-CO"/>
        </w:rPr>
        <w:t xml:space="preserve">do, </w:t>
      </w:r>
      <w:r w:rsidR="00C04F79">
        <w:rPr>
          <w:sz w:val="20"/>
          <w:szCs w:val="20"/>
          <w:lang w:val="es-CO"/>
        </w:rPr>
        <w:t>la elección es subjetiva</w:t>
      </w:r>
      <w:r w:rsidR="00601EBD">
        <w:rPr>
          <w:sz w:val="20"/>
          <w:szCs w:val="20"/>
          <w:lang w:val="es-CO"/>
        </w:rPr>
        <w:t xml:space="preserve"> </w:t>
      </w:r>
      <w:r w:rsidR="00601EBD">
        <w:rPr>
          <w:sz w:val="20"/>
          <w:szCs w:val="20"/>
          <w:lang w:val="es-CO"/>
        </w:rPr>
        <w:fldChar w:fldCharType="begin" w:fldLock="1"/>
      </w:r>
      <w:r w:rsidR="00547309">
        <w:rPr>
          <w:sz w:val="20"/>
          <w:szCs w:val="20"/>
          <w:lang w:val="es-CO"/>
        </w:rPr>
        <w:instrText>ADDIN CSL_CITATION { "citationItems" : [ { "id" : "ITEM-1", "itemData" : { "DOI" : "10.1016/j.jmp.2006.05.003", "ISBN" : "0022-2496", "ISSN" : "00222496", "PMID" : "15572076", "abstract" : "Elimination-by-aspects and generalised extreme value offer competing paradigms for the representation of a common behaviour, that of individual discrete choice. Observing certain consistencies in their mathematical structure, several eminent authors have commented on the degree of equivalence between the two paradigms. Most contributions to this debate have, however, been less than definitive. More fundamentally, the contributions lack consensus. We advance the debate by establishing formal mathematical conditions under which three-alternative tree models from the two paradigms are exactly equivalent. We then extend our analysis to consider more general models, showing that equivalence can be established for general tree models, but not for cross-nested models. ?? 2006 Elsevier Inc. All rights reserved.", "author" : [ { "dropping-particle" : "", "family" : "Batley", "given" : "Richard", "non-dropping-particle" : "", "parse-names" : false, "suffix" : "" }, { "dropping-particle" : "", "family" : "Daly", "given" : "Andrew", "non-dropping-particle" : "", "parse-names" : false, "suffix" : "" } ], "container-title" : "Journal of Mathematical Psychology", "id" : "ITEM-1", "issue" : "5", "issued" : { "date-parts" : [ [ "2006" ] ] }, "page" : "456-467", "title" : "On the equivalence between elimination-by-aspects and generalised extreme value models of choice behaviour", "type" : "article-journal", "volume" : "50" }, "uris" : [ "http://www.mendeley.com/documents/?uuid=f86445e5-d888-4a3a-b6b4-e37b64fc0eba" ] }, { "id" : "ITEM-2", "itemData" : { "abstract" : "cing delay days on their routes. The frequency of days with unexpected delays also measures the travel time reliability in a way that is easy to understand by day-to-day commuters. As such, behaviorally more realistic values are obtained from this analysis in order to capture travelers\u2019 attitudes towards reliability. Then, we model attitudes toward travel time uncertainty using non-expected utility theories within the random utility framework. Unlike previous studies that only include risk attitudes, we incorporate attitudes toward ambiguity too, where drivers are assumed to have imperfect knowledge of travel times. To this end, we formulate non-linear logit models capable of embedding probability weighting, and risk/ambiguity attitudes. A more realistic willingness to pay structure is then derived which takes into account travel time uncertainty and behavioral attitudes. Finally, we present a conceptual framework to use a descriptive utility theory, i.e. cumulative prospect theory in forecasting the demand for a variable tolled lane. We have highlighted the issues that arise when a prescriptive model of behavior is applied to forecast demand for a tolled lane.", "author" : [ { "dropping-particle" : "", "family" : "Sikka", "given" : "Nikhil", "non-dropping-particle" : "", "parse-names" : false, "suffix" : "" } ], "container-title" : "Thesis", "id" : "ITEM-2", "issued" : { "date-parts" : [ [ "2012" ] ] }, "publisher" : "University of Iowa", "title" : "Understanding travelers ' route choice behavior under uncertainty", "type" : "thesis" }, "uris" : [ "http://www.mendeley.com/documents/?uuid=e1592caa-0149-431a-a8bf-471f43d61186" ] } ], "mendeley" : { "formattedCitation" : "(Batley &amp; Daly, 2006; Sikka, 2012)", "plainTextFormattedCitation" : "(Batley &amp; Daly, 2006; Sikka, 2012)", "previouslyFormattedCitation" : "(Batley &amp; Daly, 2006; Sikka, 2012)" }, "properties" : { "noteIndex" : 0 }, "schema" : "https://github.com/citation-style-language/schema/raw/master/csl-citation.json" }</w:instrText>
      </w:r>
      <w:r w:rsidR="00601EBD">
        <w:rPr>
          <w:sz w:val="20"/>
          <w:szCs w:val="20"/>
          <w:lang w:val="es-CO"/>
        </w:rPr>
        <w:fldChar w:fldCharType="separate"/>
      </w:r>
      <w:r w:rsidR="00601EBD" w:rsidRPr="00601EBD">
        <w:rPr>
          <w:noProof/>
          <w:sz w:val="20"/>
          <w:szCs w:val="20"/>
          <w:lang w:val="es-CO"/>
        </w:rPr>
        <w:t>(Batley &amp; Daly, 2006; Sikka, 2012)</w:t>
      </w:r>
      <w:r w:rsidR="00601EBD">
        <w:rPr>
          <w:sz w:val="20"/>
          <w:szCs w:val="20"/>
          <w:lang w:val="es-CO"/>
        </w:rPr>
        <w:fldChar w:fldCharType="end"/>
      </w:r>
    </w:p>
    <w:p w14:paraId="44BA61DF" w14:textId="77777777" w:rsidR="002E57E8" w:rsidRDefault="002E57E8" w:rsidP="002E57E8">
      <w:pPr>
        <w:rPr>
          <w:sz w:val="20"/>
          <w:szCs w:val="20"/>
          <w:lang w:val="es-CO"/>
        </w:rPr>
      </w:pPr>
    </w:p>
    <w:p w14:paraId="58E45397" w14:textId="77777777" w:rsidR="002E57E8" w:rsidRPr="0062251A" w:rsidRDefault="002E57E8" w:rsidP="002E57E8">
      <w:pPr>
        <w:rPr>
          <w:sz w:val="20"/>
          <w:szCs w:val="20"/>
          <w:lang w:val="es-CO"/>
        </w:rPr>
      </w:pPr>
      <w:r>
        <w:rPr>
          <w:sz w:val="20"/>
          <w:szCs w:val="20"/>
          <w:lang w:val="es-CO"/>
        </w:rPr>
        <w:t xml:space="preserve">2.5 </w:t>
      </w:r>
      <w:r w:rsidRPr="0062251A">
        <w:rPr>
          <w:sz w:val="20"/>
          <w:szCs w:val="20"/>
          <w:lang w:val="es-CO"/>
        </w:rPr>
        <w:t>La Teoría Prospectiva (PT)</w:t>
      </w:r>
    </w:p>
    <w:p w14:paraId="4A679DCC" w14:textId="77777777" w:rsidR="002E57E8" w:rsidRPr="0062251A" w:rsidRDefault="002E57E8" w:rsidP="002E57E8">
      <w:pPr>
        <w:rPr>
          <w:sz w:val="20"/>
          <w:szCs w:val="20"/>
          <w:lang w:val="es-CO"/>
        </w:rPr>
      </w:pPr>
    </w:p>
    <w:p w14:paraId="041D8211" w14:textId="22B4B3E0" w:rsidR="002E57E8" w:rsidRPr="0062251A" w:rsidRDefault="002E57E8" w:rsidP="002E57E8">
      <w:pPr>
        <w:rPr>
          <w:sz w:val="20"/>
          <w:szCs w:val="20"/>
          <w:lang w:val="es-CO"/>
        </w:rPr>
      </w:pPr>
      <w:r w:rsidRPr="0062251A">
        <w:rPr>
          <w:sz w:val="20"/>
          <w:szCs w:val="20"/>
          <w:lang w:val="es-CO"/>
        </w:rPr>
        <w:t>La teoría prospectiva (PT) fue desarrollada como una teoría descriptiva-conductual, que trata de describir cómo un individuo toma decisiones en la vida real y no en la forma en que lo debería hacer para optimizar sus "objetivos</w:t>
      </w:r>
      <w:r w:rsidR="00B21AC6" w:rsidRPr="0062251A">
        <w:rPr>
          <w:sz w:val="20"/>
          <w:szCs w:val="20"/>
          <w:lang w:val="es-CO"/>
        </w:rPr>
        <w:t>”, sobre</w:t>
      </w:r>
      <w:r w:rsidRPr="0062251A">
        <w:rPr>
          <w:sz w:val="20"/>
          <w:szCs w:val="20"/>
          <w:lang w:val="es-CO"/>
        </w:rPr>
        <w:t xml:space="preserve"> la base de los hallazgos de la psicología cognitiva y experimentos de laboratorio. Esta teoría, desarrollada por </w:t>
      </w:r>
      <w:proofErr w:type="spellStart"/>
      <w:r w:rsidRPr="0062251A">
        <w:rPr>
          <w:sz w:val="20"/>
          <w:szCs w:val="20"/>
          <w:lang w:val="es-CO"/>
        </w:rPr>
        <w:t>Kahneman</w:t>
      </w:r>
      <w:proofErr w:type="spellEnd"/>
      <w:r w:rsidRPr="0062251A">
        <w:rPr>
          <w:sz w:val="20"/>
          <w:szCs w:val="20"/>
          <w:lang w:val="es-CO"/>
        </w:rPr>
        <w:t xml:space="preserve"> y </w:t>
      </w:r>
      <w:proofErr w:type="spellStart"/>
      <w:r w:rsidRPr="0062251A">
        <w:rPr>
          <w:sz w:val="20"/>
          <w:szCs w:val="20"/>
          <w:lang w:val="es-CO"/>
        </w:rPr>
        <w:t>Tversky</w:t>
      </w:r>
      <w:proofErr w:type="spellEnd"/>
      <w:r w:rsidRPr="0062251A">
        <w:rPr>
          <w:sz w:val="20"/>
          <w:szCs w:val="20"/>
          <w:lang w:val="es-CO"/>
        </w:rPr>
        <w:t xml:space="preserve"> </w:t>
      </w:r>
      <w:r>
        <w:rPr>
          <w:sz w:val="20"/>
          <w:szCs w:val="20"/>
          <w:lang w:val="es-CO"/>
        </w:rPr>
        <w:fldChar w:fldCharType="begin" w:fldLock="1"/>
      </w:r>
      <w:r>
        <w:rPr>
          <w:sz w:val="20"/>
          <w:szCs w:val="20"/>
          <w:lang w:val="es-CO"/>
        </w:rPr>
        <w:instrText>ADDIN CSL_CITATION { "citationItems" : [ { "id" : "ITEM-1", "itemData" : { "author" : [ { "dropping-particle" : "", "family" : "Kahneman", "given" : "Daniel", "non-dropping-particle" : "", "parse-names" : false, "suffix" : "" }, { "dropping-particle" : "", "family" : "Tversky", "given" : "Amos", "non-dropping-particle" : "", "parse-names" : false, "suffix" : "" } ], "container-title" : "Econometrica", "id" : "ITEM-1", "issue" : "2", "issued" : { "date-parts" : [ [ "1979" ] ] }, "page" : "263-292", "title" : "Prospect Theory: An Analysis of Decision under Risk", "type" : "article-journal", "volume" : "47" }, "uris" : [ "http://www.mendeley.com/documents/?uuid=7b7e0516-bd2f-4dd0-babf-8d7eebe3d1e8" ] } ], "mendeley" : { "formattedCitation" : "(Kahneman &amp; Tversky, 1979)", "plainTextFormattedCitation" : "(Kahneman &amp; Tversky, 1979)", "previouslyFormattedCitation" : "(Kahneman &amp; Tversky, 1979)" }, "properties" : { "noteIndex" : 0 }, "schema" : "https://github.com/citation-style-language/schema/raw/master/csl-citation.json" }</w:instrText>
      </w:r>
      <w:r>
        <w:rPr>
          <w:sz w:val="20"/>
          <w:szCs w:val="20"/>
          <w:lang w:val="es-CO"/>
        </w:rPr>
        <w:fldChar w:fldCharType="separate"/>
      </w:r>
      <w:r w:rsidRPr="009E3053">
        <w:rPr>
          <w:noProof/>
          <w:sz w:val="20"/>
          <w:szCs w:val="20"/>
          <w:lang w:val="es-CO"/>
        </w:rPr>
        <w:t>(Kahneman &amp; Tversky, 1979)</w:t>
      </w:r>
      <w:r>
        <w:rPr>
          <w:sz w:val="20"/>
          <w:szCs w:val="20"/>
          <w:lang w:val="es-CO"/>
        </w:rPr>
        <w:fldChar w:fldCharType="end"/>
      </w:r>
      <w:r w:rsidRPr="0062251A">
        <w:rPr>
          <w:sz w:val="20"/>
          <w:szCs w:val="20"/>
          <w:lang w:val="es-CO"/>
        </w:rPr>
        <w:t xml:space="preserve">, pronto se convirtió en la teoría más influyente en la economía del comportamiento. La contribución inicial presentada por  </w:t>
      </w:r>
      <w:proofErr w:type="spellStart"/>
      <w:r w:rsidRPr="0062251A">
        <w:rPr>
          <w:sz w:val="20"/>
          <w:szCs w:val="20"/>
          <w:lang w:val="es-CO"/>
        </w:rPr>
        <w:t>Kahneman</w:t>
      </w:r>
      <w:proofErr w:type="spellEnd"/>
      <w:r w:rsidRPr="0062251A">
        <w:rPr>
          <w:sz w:val="20"/>
          <w:szCs w:val="20"/>
          <w:lang w:val="es-CO"/>
        </w:rPr>
        <w:t xml:space="preserve"> y </w:t>
      </w:r>
      <w:proofErr w:type="spellStart"/>
      <w:r w:rsidRPr="0062251A">
        <w:rPr>
          <w:sz w:val="20"/>
          <w:szCs w:val="20"/>
          <w:lang w:val="es-CO"/>
        </w:rPr>
        <w:t>Tversky</w:t>
      </w:r>
      <w:proofErr w:type="spellEnd"/>
      <w:r w:rsidRPr="0062251A">
        <w:rPr>
          <w:sz w:val="20"/>
          <w:szCs w:val="20"/>
          <w:lang w:val="es-CO"/>
        </w:rPr>
        <w:t xml:space="preserve"> postuló a la PT como un conjunto de supuestos genéricos, en los que las funciones se caracterizan por propiedades cualitativas como una función de valor convexa-cóncava, y una probabilidad ponderada en forma de S inversa. </w:t>
      </w:r>
    </w:p>
    <w:p w14:paraId="7B136950" w14:textId="77777777" w:rsidR="002E57E8" w:rsidRPr="0062251A" w:rsidRDefault="002E57E8" w:rsidP="002E57E8">
      <w:pPr>
        <w:rPr>
          <w:sz w:val="20"/>
          <w:szCs w:val="20"/>
          <w:lang w:val="es-CO"/>
        </w:rPr>
      </w:pPr>
    </w:p>
    <w:p w14:paraId="32BC2989" w14:textId="2A81FF10" w:rsidR="002E57E8" w:rsidRPr="0062251A" w:rsidRDefault="002E57E8" w:rsidP="002E57E8">
      <w:pPr>
        <w:rPr>
          <w:sz w:val="20"/>
          <w:szCs w:val="20"/>
          <w:lang w:val="es-CO"/>
        </w:rPr>
      </w:pPr>
      <w:r w:rsidRPr="0062251A">
        <w:rPr>
          <w:sz w:val="20"/>
          <w:szCs w:val="20"/>
          <w:lang w:val="es-CO"/>
        </w:rPr>
        <w:t xml:space="preserve">Al igual que sus homólogos de la teoría de la utilidad, todas las versiones de la teoría prospectiva suponen que el sujeto sigue un proceso de elección determinista. El punto sobresaliente es que si unas opciones se presentan de diferente manera se generan cambios previsibles en la preferencia y se viola así el axioma de independencia, esta situación conlleva a tres implicaciones: primera, la utilidad esperada de un juego de azar en dos etapas es la misma que la de un juego de una sola etapa con la misma distribución de probabilidad de los resultados finales. Segunda, la utilidad esperada de una lotería es lineal en probabilidades y tercera, la utilidad esperada se ve obligada a ser una combinación de utilidades de los resultados independientes y probabilidades en la prospectiva </w:t>
      </w:r>
      <w:r>
        <w:rPr>
          <w:sz w:val="20"/>
          <w:szCs w:val="20"/>
          <w:lang w:val="es-CO"/>
        </w:rPr>
        <w:fldChar w:fldCharType="begin" w:fldLock="1"/>
      </w:r>
      <w:r w:rsidR="001740AA">
        <w:rPr>
          <w:sz w:val="20"/>
          <w:szCs w:val="20"/>
          <w:lang w:val="es-CO"/>
        </w:rPr>
        <w:instrText>ADDIN CSL_CITATION { "citationItems" : [ { "id" : "ITEM-1", "itemData" : { "DOI" : "10.1080/01441647.2013.856356", "author" : [ { "dropping-particle" : "", "family" : "Ramos", "given" : "Giselle Moraes", "non-dropping-particle" : "", "parse-names" : false, "suffix" : "" }, { "dropping-particle" : "", "family" : "Daamen", "given" : "Winnie", "non-dropping-particle" : "", "parse-names" : false, "suffix" : "" }, { "dropping-particle" : "", "family" : "Hoogendoorn", "given" : "Serge", "non-dropping-particle" : "", "parse-names" : false, "suffix" : "" } ], "container-title" : "Transport Reviews: A Transnational Transdisciplinary Journal", "id" : "ITEM-1", "issued" : { "date-parts" : [ [ "2014" ] ] }, "page" : "46-67", "title" : "A State-of-the-Art Review : Developments in Utility Theory , Prospect Theory and Regret Theory to Investigate Travellers ' Behaviour in Situations Involving Travel Time Uncertainty", "type" : "article-journal", "volume" : "34" }, "uris" : [ "http://www.mendeley.com/documents/?uuid=1bea04eb-12fc-49e3-b2f7-304b87492f87" ] } ], "mendeley" : { "formattedCitation" : "(Ramos, Daamen, &amp; Hoogendoorn, 2014)", "plainTextFormattedCitation" : "(Ramos, Daamen, &amp; Hoogendoorn, 2014)", "previouslyFormattedCitation" : "(Ramos, Daamen, &amp; Hoogendoorn, 2014)" }, "properties" : { "noteIndex" : 0 }, "schema" : "https://github.com/citation-style-language/schema/raw/master/csl-citation.json" }</w:instrText>
      </w:r>
      <w:r>
        <w:rPr>
          <w:sz w:val="20"/>
          <w:szCs w:val="20"/>
          <w:lang w:val="es-CO"/>
        </w:rPr>
        <w:fldChar w:fldCharType="separate"/>
      </w:r>
      <w:r w:rsidRPr="009B2EF3">
        <w:rPr>
          <w:noProof/>
          <w:sz w:val="20"/>
          <w:szCs w:val="20"/>
          <w:lang w:val="es-CO"/>
        </w:rPr>
        <w:t>(Ramos, Daamen, &amp; Hoogendoorn, 2014)</w:t>
      </w:r>
      <w:r>
        <w:rPr>
          <w:sz w:val="20"/>
          <w:szCs w:val="20"/>
          <w:lang w:val="es-CO"/>
        </w:rPr>
        <w:fldChar w:fldCharType="end"/>
      </w:r>
      <w:r w:rsidRPr="0062251A">
        <w:rPr>
          <w:sz w:val="20"/>
          <w:szCs w:val="20"/>
          <w:lang w:val="es-CO"/>
        </w:rPr>
        <w:t>.</w:t>
      </w:r>
    </w:p>
    <w:p w14:paraId="77922FD4" w14:textId="77777777" w:rsidR="002E57E8" w:rsidRPr="0062251A" w:rsidRDefault="002E57E8" w:rsidP="002E57E8">
      <w:pPr>
        <w:rPr>
          <w:sz w:val="20"/>
          <w:szCs w:val="20"/>
          <w:lang w:val="es-CO"/>
        </w:rPr>
      </w:pPr>
    </w:p>
    <w:p w14:paraId="3E41C7A9" w14:textId="415674C1" w:rsidR="002E57E8" w:rsidRPr="0062251A" w:rsidRDefault="002E57E8" w:rsidP="002E57E8">
      <w:pPr>
        <w:rPr>
          <w:sz w:val="20"/>
          <w:szCs w:val="20"/>
          <w:lang w:val="es-CO"/>
        </w:rPr>
      </w:pPr>
      <w:r w:rsidRPr="0062251A">
        <w:rPr>
          <w:sz w:val="20"/>
          <w:szCs w:val="20"/>
          <w:lang w:val="es-CO"/>
        </w:rPr>
        <w:t xml:space="preserve">La PT en si descubre el modo de comportamiento que no se tomó en cuenta en la investigación racional de decisiones, y obtiene cuatro conclusiones básicas: (i) la mayoría de las personas muestran aversión al riesgo luego de que se enfrenten con ganancias (efectos fijos); (ii) la mayoría de las personas muestran las preferencias de riesgo (efecto de reflexión); (iii) la mayoría de las personas suele juzgar la ganancia y la pérdida de acuerdo con un punto personal de referencia (dependiente de referencia); (iv) la mayoría de las personas son más sensibles a la pérdida de las ganancias (efecto de pérdida). Estas conclusiones se reflejan en el modo de  vida de los individuos que tienden  a seguir las reglas anteriores de cara a la toma de decisiones </w:t>
      </w:r>
      <w:r>
        <w:rPr>
          <w:sz w:val="20"/>
          <w:szCs w:val="20"/>
          <w:lang w:val="es-CO"/>
        </w:rPr>
        <w:fldChar w:fldCharType="begin" w:fldLock="1"/>
      </w:r>
      <w:r w:rsidR="0015062F">
        <w:rPr>
          <w:sz w:val="20"/>
          <w:szCs w:val="20"/>
          <w:lang w:val="es-CO"/>
        </w:rPr>
        <w:instrText>ADDIN CSL_CITATION { "citationItems" : [ { "id" : "ITEM-1", "itemData" : { "DOI" : "10.1016/j.sbspro.2014.07.191", "ISBN" : "9317654991", "ISSN" : "18770428", "abstract" : "Traveller route choice behaviour is influenced by many uncertain factors, which include both outer stochastic factors from road network and inner factors from traveller psychology. Traveller route choice behaviour is dynamic in practical travel process, namely traveller can change route on the way. Considered the characteristics of bounded rationality in human decision making process and change of route choice on the way, a dynamic route choice model is established based on prospect theory, and the method of dynamic route choice which is more suitable to human thinking habits and actual travel characteristics is proposed in this paper. The method allows the traveller to adjust the route according to road situation at any time. Decision making process reflects that the influence of traveller reference point on the decision result. Reference point changes with the situation of road sections passed. The examples are given to verify the validity and explain application of the method. The result shows that traveller can change route on the way when he meet congestion on the section passed , and if traveller's psychological expected time can not be met, he will choose risky route, by which the probability of congestion is higher. The method describes traveller route choice behaviour process better and reflects the true situation of road network. It is beneficial to predict traveller behaviours and changes of traffic network situation, and have certain guiding significance for traffic network planning and traffic intelligent control.", "author" : [ { "dropping-particle" : "", "family" : "Zhang", "given" : "Wei", "non-dropping-particle" : "", "parse-names" : false, "suffix" : "" }, { "dropping-particle" : "", "family" : "He", "given" : "Ruichun", "non-dropping-particle" : "", "parse-names" : false, "suffix" : "" } ], "container-title" : "Procedia - Social and Behavioral Sciences", "id" : "ITEM-1", "issue" : "0", "issued" : { "date-parts" : [ [ "2014" ] ] }, "page" : "159-167", "publisher" : "Elsevier B.V.", "title" : "Dynamic Route Choice Based on Prospect Theory", "type" : "article-journal", "volume" : "138" }, "uris" : [ "http://www.mendeley.com/documents/?uuid=5674f61b-fa93-47f8-b74c-830f3420ca92" ] } ], "mendeley" : { "formattedCitation" : "(Zhang &amp; He, 2014)", "plainTextFormattedCitation" : "(Zhang &amp; He, 2014)", "previouslyFormattedCitation" : "(Zhang &amp; He, 2014)" }, "properties" : { "noteIndex" : 0 }, "schema" : "https://github.com/citation-style-language/schema/raw/master/csl-citation.json" }</w:instrText>
      </w:r>
      <w:r>
        <w:rPr>
          <w:sz w:val="20"/>
          <w:szCs w:val="20"/>
          <w:lang w:val="es-CO"/>
        </w:rPr>
        <w:fldChar w:fldCharType="separate"/>
      </w:r>
      <w:r w:rsidR="005F6C21" w:rsidRPr="005F6C21">
        <w:rPr>
          <w:noProof/>
          <w:sz w:val="20"/>
          <w:szCs w:val="20"/>
          <w:lang w:val="es-CO"/>
        </w:rPr>
        <w:t>(Zhang &amp; He, 2014)</w:t>
      </w:r>
      <w:r>
        <w:rPr>
          <w:sz w:val="20"/>
          <w:szCs w:val="20"/>
          <w:lang w:val="es-CO"/>
        </w:rPr>
        <w:fldChar w:fldCharType="end"/>
      </w:r>
      <w:r w:rsidRPr="0062251A">
        <w:rPr>
          <w:sz w:val="20"/>
          <w:szCs w:val="20"/>
          <w:lang w:val="es-CO"/>
        </w:rPr>
        <w:t>.</w:t>
      </w:r>
    </w:p>
    <w:p w14:paraId="7C956ABE" w14:textId="77777777" w:rsidR="002E57E8" w:rsidRPr="0062251A" w:rsidRDefault="002E57E8" w:rsidP="002E57E8">
      <w:pPr>
        <w:rPr>
          <w:sz w:val="20"/>
          <w:szCs w:val="20"/>
          <w:lang w:val="es-CO"/>
        </w:rPr>
      </w:pPr>
    </w:p>
    <w:p w14:paraId="0B2CFEC0" w14:textId="77777777" w:rsidR="002E57E8" w:rsidRPr="0062251A" w:rsidRDefault="002E57E8" w:rsidP="002E57E8">
      <w:pPr>
        <w:rPr>
          <w:sz w:val="20"/>
          <w:szCs w:val="20"/>
          <w:lang w:val="es-CO"/>
        </w:rPr>
      </w:pPr>
      <w:r w:rsidRPr="0062251A">
        <w:rPr>
          <w:sz w:val="20"/>
          <w:szCs w:val="20"/>
          <w:lang w:val="es-CO"/>
        </w:rPr>
        <w:t xml:space="preserve">Así como en la teoría de la utilidad, la teoría prospectiva se centró inicialmente en la elección entre alternativas simples con resultados probabilísticos, más tarde se amplió a las perspectivas de elección bajo incertidumbre </w:t>
      </w:r>
      <w:r>
        <w:rPr>
          <w:sz w:val="20"/>
          <w:szCs w:val="20"/>
          <w:lang w:val="es-CO"/>
        </w:rPr>
        <w:fldChar w:fldCharType="begin" w:fldLock="1"/>
      </w:r>
      <w:r>
        <w:rPr>
          <w:sz w:val="20"/>
          <w:szCs w:val="20"/>
          <w:lang w:val="es-CO"/>
        </w:rPr>
        <w:instrText>ADDIN CSL_CITATION { "citationItems" : [ { "id" : "ITEM-1", "itemData" : { "author" : [ { "dropping-particle" : "", "family" : "Kahneman", "given" : "Daniel", "non-dropping-particle" : "", "parse-names" : false, "suffix" : "" }, { "dropping-particle" : "", "family" : "Tversky", "given" : "Amos", "non-dropping-particle" : "", "parse-names" : false, "suffix" : "" } ], "container-title" : "The Quarterly Journal of Economics", "id" : "ITEM-1", "issue" : "106", "issued" : { "date-parts" : [ [ "1991" ] ] }, "title" : "Loss aversion in riskless choice: a reference-dependent model", "type" : "article-journal" }, "uris" : [ "http://www.mendeley.com/documents/?uuid=336c9359-f23f-4b92-8de3-793b3767ca0b" ] } ], "mendeley" : { "formattedCitation" : "(Kahneman &amp; Tversky, 1991)", "plainTextFormattedCitation" : "(Kahneman &amp; Tversky, 1991)", "previouslyFormattedCitation" : "(Kahneman &amp; Tversky, 1991)" }, "properties" : { "noteIndex" : 0 }, "schema" : "https://github.com/citation-style-language/schema/raw/master/csl-citation.json" }</w:instrText>
      </w:r>
      <w:r>
        <w:rPr>
          <w:sz w:val="20"/>
          <w:szCs w:val="20"/>
          <w:lang w:val="es-CO"/>
        </w:rPr>
        <w:fldChar w:fldCharType="separate"/>
      </w:r>
      <w:r w:rsidRPr="00362254">
        <w:rPr>
          <w:noProof/>
          <w:sz w:val="20"/>
          <w:szCs w:val="20"/>
          <w:lang w:val="es-CO"/>
        </w:rPr>
        <w:t>(Kahneman &amp; Tversky, 1991)</w:t>
      </w:r>
      <w:r>
        <w:rPr>
          <w:sz w:val="20"/>
          <w:szCs w:val="20"/>
          <w:lang w:val="es-CO"/>
        </w:rPr>
        <w:fldChar w:fldCharType="end"/>
      </w:r>
      <w:r w:rsidRPr="0062251A">
        <w:rPr>
          <w:sz w:val="20"/>
          <w:szCs w:val="20"/>
          <w:lang w:val="es-CO"/>
        </w:rPr>
        <w:t xml:space="preserve"> también conocida como teoría prospectiva acumulada (</w:t>
      </w:r>
      <w:proofErr w:type="spellStart"/>
      <w:r w:rsidRPr="0062251A">
        <w:rPr>
          <w:sz w:val="20"/>
          <w:szCs w:val="20"/>
          <w:lang w:val="es-CO"/>
        </w:rPr>
        <w:t>Cumulative</w:t>
      </w:r>
      <w:proofErr w:type="spellEnd"/>
      <w:r w:rsidRPr="0062251A">
        <w:rPr>
          <w:sz w:val="20"/>
          <w:szCs w:val="20"/>
          <w:lang w:val="es-CO"/>
        </w:rPr>
        <w:t xml:space="preserve"> </w:t>
      </w:r>
      <w:proofErr w:type="spellStart"/>
      <w:r w:rsidRPr="0062251A">
        <w:rPr>
          <w:sz w:val="20"/>
          <w:szCs w:val="20"/>
          <w:lang w:val="es-CO"/>
        </w:rPr>
        <w:t>Prospect</w:t>
      </w:r>
      <w:proofErr w:type="spellEnd"/>
      <w:r w:rsidRPr="0062251A">
        <w:rPr>
          <w:sz w:val="20"/>
          <w:szCs w:val="20"/>
          <w:lang w:val="es-CO"/>
        </w:rPr>
        <w:t xml:space="preserve"> </w:t>
      </w:r>
      <w:proofErr w:type="spellStart"/>
      <w:r w:rsidRPr="0062251A">
        <w:rPr>
          <w:sz w:val="20"/>
          <w:szCs w:val="20"/>
          <w:lang w:val="es-CO"/>
        </w:rPr>
        <w:t>Theory</w:t>
      </w:r>
      <w:proofErr w:type="spellEnd"/>
      <w:r w:rsidRPr="0062251A">
        <w:rPr>
          <w:sz w:val="20"/>
          <w:szCs w:val="20"/>
          <w:lang w:val="es-CO"/>
        </w:rPr>
        <w:t xml:space="preserve">). Esta ampliación ha permitido evaluar las situaciones que implican incertidumbre en la que algunos de los resultados o las probabilidades son desconocidas. </w:t>
      </w:r>
    </w:p>
    <w:p w14:paraId="5835CBD0" w14:textId="77777777" w:rsidR="002E57E8" w:rsidRPr="0062251A" w:rsidRDefault="002E57E8" w:rsidP="002E57E8">
      <w:pPr>
        <w:rPr>
          <w:sz w:val="20"/>
          <w:szCs w:val="20"/>
          <w:lang w:val="es-CO"/>
        </w:rPr>
      </w:pPr>
    </w:p>
    <w:p w14:paraId="22D8D004" w14:textId="77777777" w:rsidR="002E57E8" w:rsidRPr="0062251A" w:rsidRDefault="002E57E8" w:rsidP="002E57E8">
      <w:pPr>
        <w:rPr>
          <w:sz w:val="20"/>
          <w:szCs w:val="20"/>
          <w:lang w:val="es-CO"/>
        </w:rPr>
      </w:pPr>
      <w:r>
        <w:rPr>
          <w:sz w:val="20"/>
          <w:szCs w:val="20"/>
          <w:lang w:val="es-CO"/>
        </w:rPr>
        <w:t>2.5</w:t>
      </w:r>
      <w:r w:rsidRPr="0062251A">
        <w:rPr>
          <w:sz w:val="20"/>
          <w:szCs w:val="20"/>
          <w:lang w:val="es-CO"/>
        </w:rPr>
        <w:t>.1 Teoría Prospectiva Acumulada (</w:t>
      </w:r>
      <w:proofErr w:type="spellStart"/>
      <w:r w:rsidRPr="0062251A">
        <w:rPr>
          <w:sz w:val="20"/>
          <w:szCs w:val="20"/>
          <w:lang w:val="es-CO"/>
        </w:rPr>
        <w:t>Cumulative</w:t>
      </w:r>
      <w:proofErr w:type="spellEnd"/>
      <w:r w:rsidRPr="0062251A">
        <w:rPr>
          <w:sz w:val="20"/>
          <w:szCs w:val="20"/>
          <w:lang w:val="es-CO"/>
        </w:rPr>
        <w:t xml:space="preserve"> </w:t>
      </w:r>
      <w:proofErr w:type="spellStart"/>
      <w:r w:rsidRPr="0062251A">
        <w:rPr>
          <w:sz w:val="20"/>
          <w:szCs w:val="20"/>
          <w:lang w:val="es-CO"/>
        </w:rPr>
        <w:t>Prospect</w:t>
      </w:r>
      <w:proofErr w:type="spellEnd"/>
      <w:r w:rsidRPr="0062251A">
        <w:rPr>
          <w:sz w:val="20"/>
          <w:szCs w:val="20"/>
          <w:lang w:val="es-CO"/>
        </w:rPr>
        <w:t xml:space="preserve"> </w:t>
      </w:r>
      <w:proofErr w:type="spellStart"/>
      <w:r w:rsidRPr="0062251A">
        <w:rPr>
          <w:sz w:val="20"/>
          <w:szCs w:val="20"/>
          <w:lang w:val="es-CO"/>
        </w:rPr>
        <w:t>Theory</w:t>
      </w:r>
      <w:proofErr w:type="spellEnd"/>
      <w:r w:rsidRPr="0062251A">
        <w:rPr>
          <w:sz w:val="20"/>
          <w:szCs w:val="20"/>
          <w:lang w:val="es-CO"/>
        </w:rPr>
        <w:t>)</w:t>
      </w:r>
    </w:p>
    <w:p w14:paraId="72B1010B" w14:textId="77777777" w:rsidR="002E57E8" w:rsidRPr="0062251A" w:rsidRDefault="002E57E8" w:rsidP="002E57E8">
      <w:pPr>
        <w:rPr>
          <w:sz w:val="20"/>
          <w:szCs w:val="20"/>
          <w:lang w:val="es-CO"/>
        </w:rPr>
      </w:pPr>
    </w:p>
    <w:p w14:paraId="0B81E9CD" w14:textId="6A5AC118" w:rsidR="002E57E8" w:rsidRPr="0062251A" w:rsidRDefault="002E57E8" w:rsidP="002E57E8">
      <w:pPr>
        <w:rPr>
          <w:sz w:val="20"/>
          <w:szCs w:val="20"/>
          <w:lang w:val="es-CO"/>
        </w:rPr>
      </w:pPr>
      <w:r>
        <w:rPr>
          <w:sz w:val="20"/>
          <w:szCs w:val="20"/>
          <w:lang w:val="es-CO"/>
        </w:rPr>
        <w:t xml:space="preserve">En el trabajo de 1991 </w:t>
      </w:r>
      <w:proofErr w:type="spellStart"/>
      <w:r>
        <w:rPr>
          <w:sz w:val="20"/>
          <w:szCs w:val="20"/>
          <w:lang w:val="es-CO"/>
        </w:rPr>
        <w:t>Kahneman</w:t>
      </w:r>
      <w:proofErr w:type="spellEnd"/>
      <w:r>
        <w:rPr>
          <w:sz w:val="20"/>
          <w:szCs w:val="20"/>
          <w:lang w:val="es-CO"/>
        </w:rPr>
        <w:t xml:space="preserve"> &amp; </w:t>
      </w:r>
      <w:proofErr w:type="spellStart"/>
      <w:r>
        <w:rPr>
          <w:sz w:val="20"/>
          <w:szCs w:val="20"/>
          <w:lang w:val="es-CO"/>
        </w:rPr>
        <w:t>Tversky</w:t>
      </w:r>
      <w:proofErr w:type="spellEnd"/>
      <w:r w:rsidRPr="0062251A">
        <w:rPr>
          <w:sz w:val="20"/>
          <w:szCs w:val="20"/>
          <w:lang w:val="es-CO"/>
        </w:rPr>
        <w:t xml:space="preserve">, postulan a la CPT no como una teoría diferente, sino como "una nueva versión de la teoría prospectiva”, que incluye incluso supuestos más restrictivos y simplificadores que pueden ser usados para describir el comportamiento observado en contextos particulares </w:t>
      </w:r>
      <w:r>
        <w:rPr>
          <w:sz w:val="20"/>
          <w:szCs w:val="20"/>
          <w:lang w:val="es-CO"/>
        </w:rPr>
        <w:fldChar w:fldCharType="begin" w:fldLock="1"/>
      </w:r>
      <w:r w:rsidR="00601EBD">
        <w:rPr>
          <w:sz w:val="20"/>
          <w:szCs w:val="20"/>
          <w:lang w:val="es-CO"/>
        </w:rPr>
        <w:instrText>ADDIN CSL_CITATION { "citationItems" : [ { "id" : "ITEM-1", "itemData" : { "DOI" : "10.1080/01441647.2010.498589", "ISSN" : "0144-1647", "author" : [ { "dropping-particle" : "", "family" : "Li", "given" : "Zheng", "non-dropping-particle" : "", "parse-names" : false, "suffix" : "" }, { "dropping-particle" : "", "family" : "Hensher", "given" : "David", "non-dropping-particle" : "", "parse-names" : false, "suffix" : "" } ], "container-title" : "Transport Reviews", "id" : "ITEM-1", "issue" : "1", "issued" : { "date-parts" : [ [ "2011", "1" ] ] }, "page" : "97-115", "title" : "Prospect Theoretic Contributions in Understanding Traveller Behaviour: A Review and Some Comments", "type" : "article-journal", "volume" : "31" }, "uris" : [ "http://www.mendeley.com/documents/?uuid=ff707b77-dcfc-4aee-be41-8d94b0468816" ] } ], "mendeley" : { "formattedCitation" : "(Z. Li &amp; Hensher, 2011)", "plainTextFormattedCitation" : "(Z. Li &amp; Hensher, 2011)", "previouslyFormattedCitation" : "(Z. Li &amp; Hensher, 2011)" }, "properties" : { "noteIndex" : 0 }, "schema" : "https://github.com/citation-style-language/schema/raw/master/csl-citation.json" }</w:instrText>
      </w:r>
      <w:r>
        <w:rPr>
          <w:sz w:val="20"/>
          <w:szCs w:val="20"/>
          <w:lang w:val="es-CO"/>
        </w:rPr>
        <w:fldChar w:fldCharType="separate"/>
      </w:r>
      <w:r w:rsidR="00E37E8A" w:rsidRPr="00E37E8A">
        <w:rPr>
          <w:noProof/>
          <w:sz w:val="20"/>
          <w:szCs w:val="20"/>
          <w:lang w:val="es-CO"/>
        </w:rPr>
        <w:t>(Z. Li &amp; Hensher, 2011)</w:t>
      </w:r>
      <w:r>
        <w:rPr>
          <w:sz w:val="20"/>
          <w:szCs w:val="20"/>
          <w:lang w:val="es-CO"/>
        </w:rPr>
        <w:fldChar w:fldCharType="end"/>
      </w:r>
      <w:r w:rsidRPr="0062251A">
        <w:rPr>
          <w:sz w:val="20"/>
          <w:szCs w:val="20"/>
          <w:lang w:val="es-CO"/>
        </w:rPr>
        <w:t>.</w:t>
      </w:r>
    </w:p>
    <w:p w14:paraId="11F3190B" w14:textId="77777777" w:rsidR="002E57E8" w:rsidRPr="0062251A" w:rsidRDefault="002E57E8" w:rsidP="002E57E8">
      <w:pPr>
        <w:rPr>
          <w:sz w:val="20"/>
          <w:szCs w:val="20"/>
          <w:lang w:val="es-CO"/>
        </w:rPr>
      </w:pPr>
    </w:p>
    <w:p w14:paraId="36147DFC" w14:textId="77777777" w:rsidR="002E57E8" w:rsidRPr="0062251A" w:rsidRDefault="002E57E8" w:rsidP="002E57E8">
      <w:pPr>
        <w:rPr>
          <w:sz w:val="20"/>
          <w:szCs w:val="20"/>
          <w:lang w:val="es-CO"/>
        </w:rPr>
      </w:pPr>
      <w:r w:rsidRPr="0062251A">
        <w:rPr>
          <w:sz w:val="20"/>
          <w:szCs w:val="20"/>
          <w:lang w:val="es-CO"/>
        </w:rPr>
        <w:t xml:space="preserve">La CPT, que emplea valores acumulados en lugar de pesos de decisión separables, es aplicable a las perspectivas inciertas y arriesgadas y permite diferentes funciones de ponderación y de valor para las ganancias y las pérdidas debido a una percepción diferente de las ganancias y pérdidas de los individuos. Siguiendo la notación de (Ramos et al., 2014), distintas funciones están asociadas a resultados positivos y negativos, </w:t>
      </w:r>
      <m:oMath>
        <m:sSup>
          <m:sSupPr>
            <m:ctrlPr>
              <w:rPr>
                <w:rFonts w:ascii="Cambria Math" w:hAnsi="Cambria Math"/>
                <w:i/>
                <w:sz w:val="20"/>
                <w:szCs w:val="20"/>
                <w:lang w:val="es-CO"/>
              </w:rPr>
            </m:ctrlPr>
          </m:sSupPr>
          <m:e>
            <m:r>
              <w:rPr>
                <w:rFonts w:ascii="Cambria Math" w:hAnsi="Cambria Math"/>
                <w:sz w:val="20"/>
                <w:szCs w:val="20"/>
                <w:lang w:val="es-CO"/>
              </w:rPr>
              <m:t>V</m:t>
            </m:r>
          </m:e>
          <m:sup>
            <m:r>
              <w:rPr>
                <w:rFonts w:ascii="Cambria Math" w:hAnsi="Cambria Math"/>
                <w:sz w:val="20"/>
                <w:szCs w:val="20"/>
                <w:lang w:val="es-CO"/>
              </w:rPr>
              <m:t>+</m:t>
            </m:r>
          </m:sup>
        </m:sSup>
      </m:oMath>
      <w:r w:rsidRPr="0062251A">
        <w:rPr>
          <w:sz w:val="20"/>
          <w:szCs w:val="20"/>
          <w:lang w:val="es-CO"/>
        </w:rPr>
        <w:t xml:space="preserve"> y </w:t>
      </w:r>
      <m:oMath>
        <m:sSup>
          <m:sSupPr>
            <m:ctrlPr>
              <w:rPr>
                <w:rFonts w:ascii="Cambria Math" w:hAnsi="Cambria Math"/>
                <w:i/>
                <w:sz w:val="20"/>
                <w:szCs w:val="20"/>
                <w:lang w:val="es-CO"/>
              </w:rPr>
            </m:ctrlPr>
          </m:sSupPr>
          <m:e>
            <m:r>
              <w:rPr>
                <w:rFonts w:ascii="Cambria Math" w:hAnsi="Cambria Math"/>
                <w:sz w:val="20"/>
                <w:szCs w:val="20"/>
                <w:lang w:val="es-CO"/>
              </w:rPr>
              <m:t>V</m:t>
            </m:r>
          </m:e>
          <m:sup>
            <m:r>
              <w:rPr>
                <w:rFonts w:ascii="Cambria Math" w:hAnsi="Cambria Math"/>
                <w:sz w:val="20"/>
                <w:szCs w:val="20"/>
                <w:lang w:val="es-CO"/>
              </w:rPr>
              <m:t>-</m:t>
            </m:r>
          </m:sup>
        </m:sSup>
      </m:oMath>
      <w:r w:rsidRPr="0062251A">
        <w:rPr>
          <w:sz w:val="20"/>
          <w:szCs w:val="20"/>
          <w:lang w:val="es-CO"/>
        </w:rPr>
        <w:t>, y el valor total de una perspectiva está dada por:</w:t>
      </w:r>
    </w:p>
    <w:p w14:paraId="4B31EEDC" w14:textId="77777777" w:rsidR="002E57E8" w:rsidRDefault="002E57E8" w:rsidP="002E57E8">
      <w:pPr>
        <w:rPr>
          <w:sz w:val="20"/>
          <w:szCs w:val="20"/>
          <w:lang w:val="es-CO"/>
        </w:rPr>
      </w:pPr>
    </w:p>
    <w:p w14:paraId="55A53E3E" w14:textId="77CA1004" w:rsidR="002E57E8" w:rsidRDefault="002E57E8" w:rsidP="00893BC5">
      <w:pPr>
        <w:jc w:val="right"/>
        <w:rPr>
          <w:sz w:val="20"/>
          <w:szCs w:val="20"/>
          <w:lang w:val="es-CO"/>
        </w:rPr>
      </w:pPr>
      <m:oMath>
        <m:r>
          <w:rPr>
            <w:rFonts w:ascii="Cambria Math" w:hAnsi="Cambria Math"/>
            <w:sz w:val="20"/>
            <w:szCs w:val="20"/>
            <w:lang w:val="en-US"/>
          </w:rPr>
          <m:t>V</m:t>
        </m:r>
        <m:r>
          <w:rPr>
            <w:rFonts w:ascii="Cambria Math" w:hAnsi="Cambria Math"/>
            <w:sz w:val="20"/>
            <w:szCs w:val="20"/>
            <w:lang w:val="es-CO"/>
          </w:rPr>
          <m:t>=</m:t>
        </m:r>
        <m:sSup>
          <m:sSupPr>
            <m:ctrlPr>
              <w:rPr>
                <w:rFonts w:ascii="Cambria Math" w:hAnsi="Cambria Math"/>
                <w:i/>
                <w:sz w:val="20"/>
                <w:szCs w:val="20"/>
                <w:lang w:val="en-US"/>
              </w:rPr>
            </m:ctrlPr>
          </m:sSupPr>
          <m:e>
            <m:r>
              <w:rPr>
                <w:rFonts w:ascii="Cambria Math" w:hAnsi="Cambria Math"/>
                <w:sz w:val="20"/>
                <w:szCs w:val="20"/>
                <w:lang w:val="en-US"/>
              </w:rPr>
              <m:t>V</m:t>
            </m:r>
          </m:e>
          <m:sup>
            <m:r>
              <w:rPr>
                <w:rFonts w:ascii="Cambria Math" w:hAnsi="Cambria Math"/>
                <w:sz w:val="20"/>
                <w:szCs w:val="20"/>
                <w:lang w:val="es-CO"/>
              </w:rPr>
              <m:t>+</m:t>
            </m:r>
          </m:sup>
        </m:sSup>
        <m:r>
          <w:rPr>
            <w:rFonts w:ascii="Cambria Math" w:hAnsi="Cambria Math"/>
            <w:sz w:val="20"/>
            <w:szCs w:val="20"/>
            <w:lang w:val="es-CO"/>
          </w:rPr>
          <m:t>+</m:t>
        </m:r>
        <m:sSup>
          <m:sSupPr>
            <m:ctrlPr>
              <w:rPr>
                <w:rFonts w:ascii="Cambria Math" w:hAnsi="Cambria Math"/>
                <w:i/>
                <w:sz w:val="20"/>
                <w:szCs w:val="20"/>
                <w:lang w:val="en-US"/>
              </w:rPr>
            </m:ctrlPr>
          </m:sSupPr>
          <m:e>
            <m:r>
              <w:rPr>
                <w:rFonts w:ascii="Cambria Math" w:hAnsi="Cambria Math"/>
                <w:sz w:val="20"/>
                <w:szCs w:val="20"/>
                <w:lang w:val="en-US"/>
              </w:rPr>
              <m:t>V</m:t>
            </m:r>
          </m:e>
          <m:sup>
            <m:r>
              <w:rPr>
                <w:rFonts w:ascii="Cambria Math" w:hAnsi="Cambria Math"/>
                <w:sz w:val="20"/>
                <w:szCs w:val="20"/>
                <w:lang w:val="es-CO"/>
              </w:rPr>
              <m:t>-</m:t>
            </m:r>
          </m:sup>
        </m:sSup>
      </m:oMath>
      <w:r w:rsidR="00893BC5">
        <w:rPr>
          <w:sz w:val="20"/>
          <w:szCs w:val="20"/>
          <w:lang w:val="es-CO"/>
        </w:rPr>
        <w:tab/>
      </w:r>
      <w:r w:rsidR="00893BC5">
        <w:rPr>
          <w:sz w:val="20"/>
          <w:szCs w:val="20"/>
          <w:lang w:val="es-CO"/>
        </w:rPr>
        <w:tab/>
      </w:r>
      <w:r w:rsidR="00893BC5">
        <w:rPr>
          <w:sz w:val="20"/>
          <w:szCs w:val="20"/>
          <w:lang w:val="es-CO"/>
        </w:rPr>
        <w:tab/>
      </w:r>
      <w:r w:rsidR="00893BC5">
        <w:rPr>
          <w:sz w:val="20"/>
          <w:szCs w:val="20"/>
          <w:lang w:val="es-CO"/>
        </w:rPr>
        <w:tab/>
      </w:r>
      <w:r w:rsidRPr="002A03AB">
        <w:rPr>
          <w:sz w:val="20"/>
          <w:szCs w:val="20"/>
          <w:lang w:val="es-CO"/>
        </w:rPr>
        <w:tab/>
      </w:r>
      <w:r w:rsidRPr="002A03AB">
        <w:rPr>
          <w:sz w:val="20"/>
          <w:szCs w:val="20"/>
          <w:lang w:val="es-CO"/>
        </w:rPr>
        <w:tab/>
        <w:t>(1)</w:t>
      </w:r>
    </w:p>
    <w:p w14:paraId="3F51C5F0" w14:textId="77777777" w:rsidR="002E57E8" w:rsidRPr="008B1DE5" w:rsidRDefault="002E57E8" w:rsidP="002E57E8">
      <w:pPr>
        <w:rPr>
          <w:sz w:val="20"/>
          <w:szCs w:val="20"/>
          <w:lang w:val="es-CO"/>
        </w:rPr>
      </w:pPr>
    </w:p>
    <w:p w14:paraId="3F2353DE" w14:textId="77777777" w:rsidR="002E57E8" w:rsidRPr="002A03AB" w:rsidRDefault="002E57E8" w:rsidP="002E57E8">
      <w:pPr>
        <w:rPr>
          <w:sz w:val="20"/>
          <w:szCs w:val="20"/>
          <w:lang w:val="es-CO"/>
        </w:rPr>
      </w:pPr>
      <w:r w:rsidRPr="002A03AB">
        <w:rPr>
          <w:sz w:val="20"/>
          <w:szCs w:val="20"/>
          <w:lang w:val="es-CO"/>
        </w:rPr>
        <w:t xml:space="preserve">donde </w:t>
      </w:r>
    </w:p>
    <w:p w14:paraId="495530A8" w14:textId="76390DDF" w:rsidR="002E57E8" w:rsidRDefault="00F529A6" w:rsidP="002E57E8">
      <w:pPr>
        <w:jc w:val="center"/>
        <w:rPr>
          <w:sz w:val="20"/>
          <w:szCs w:val="20"/>
          <w:lang w:val="en-US"/>
        </w:rPr>
      </w:pPr>
      <m:oMathPara>
        <m:oMath>
          <m:sSup>
            <m:sSupPr>
              <m:ctrlPr>
                <w:rPr>
                  <w:rFonts w:ascii="Cambria Math" w:hAnsi="Cambria Math"/>
                  <w:i/>
                  <w:sz w:val="20"/>
                  <w:szCs w:val="20"/>
                  <w:lang w:val="en-US"/>
                </w:rPr>
              </m:ctrlPr>
            </m:sSupPr>
            <m:e>
              <m:r>
                <w:rPr>
                  <w:rFonts w:ascii="Cambria Math" w:hAnsi="Cambria Math"/>
                  <w:sz w:val="20"/>
                  <w:szCs w:val="20"/>
                  <w:lang w:val="es-CO"/>
                </w:rPr>
                <m:t>V</m:t>
              </m:r>
              <m:ctrlPr>
                <w:rPr>
                  <w:rFonts w:ascii="Cambria Math" w:hAnsi="Cambria Math"/>
                  <w:i/>
                  <w:sz w:val="20"/>
                  <w:szCs w:val="20"/>
                  <w:lang w:val="es-CO"/>
                </w:rPr>
              </m:ctrlPr>
            </m:e>
            <m:sup>
              <m:r>
                <w:rPr>
                  <w:rFonts w:ascii="Cambria Math" w:hAnsi="Cambria Math"/>
                  <w:sz w:val="20"/>
                  <w:szCs w:val="20"/>
                  <w:lang w:val="es-CO"/>
                </w:rPr>
                <m:t>+</m:t>
              </m:r>
            </m:sup>
          </m:sSup>
          <m:r>
            <w:rPr>
              <w:rFonts w:ascii="Cambria Math" w:hAnsi="Cambria Math"/>
              <w:sz w:val="20"/>
              <w:szCs w:val="20"/>
              <w:lang w:val="es-CO"/>
            </w:rPr>
            <m:t>=</m:t>
          </m:r>
          <m:nary>
            <m:naryPr>
              <m:chr m:val="∑"/>
              <m:ctrlPr>
                <w:rPr>
                  <w:rFonts w:ascii="Cambria Math" w:hAnsi="Cambria Math"/>
                  <w:i/>
                  <w:sz w:val="20"/>
                  <w:szCs w:val="20"/>
                  <w:lang w:val="en-US"/>
                </w:rPr>
              </m:ctrlPr>
            </m:naryPr>
            <m:sub>
              <m:r>
                <w:rPr>
                  <w:rFonts w:ascii="Cambria Math" w:hAnsi="Cambria Math"/>
                  <w:sz w:val="20"/>
                  <w:szCs w:val="20"/>
                  <w:lang w:val="es-CO"/>
                </w:rPr>
                <m:t>i=0</m:t>
              </m:r>
            </m:sub>
            <m:sup>
              <m:r>
                <w:rPr>
                  <w:rFonts w:ascii="Cambria Math" w:hAnsi="Cambria Math"/>
                  <w:sz w:val="20"/>
                  <w:szCs w:val="20"/>
                  <w:lang w:val="es-CO"/>
                </w:rPr>
                <m:t>n</m:t>
              </m:r>
            </m:sup>
            <m:e>
              <m:sSubSup>
                <m:sSubSupPr>
                  <m:ctrlPr>
                    <w:rPr>
                      <w:rFonts w:ascii="Cambria Math" w:hAnsi="Cambria Math"/>
                      <w:i/>
                      <w:sz w:val="20"/>
                      <w:szCs w:val="20"/>
                      <w:lang w:val="en-US"/>
                    </w:rPr>
                  </m:ctrlPr>
                </m:sSubSupPr>
                <m:e>
                  <m:r>
                    <w:rPr>
                      <w:rFonts w:ascii="Cambria Math" w:hAnsi="Cambria Math"/>
                      <w:sz w:val="20"/>
                      <w:szCs w:val="20"/>
                      <w:lang w:val="en-US"/>
                    </w:rPr>
                    <m:t>π</m:t>
                  </m:r>
                  <m:ctrlPr>
                    <w:rPr>
                      <w:rFonts w:ascii="Cambria Math" w:hAnsi="Cambria Math" w:cs="Cambria Math"/>
                      <w:i/>
                      <w:sz w:val="20"/>
                      <w:szCs w:val="20"/>
                      <w:lang w:val="es-CO"/>
                    </w:rPr>
                  </m:ctrlPr>
                </m:e>
                <m:sub>
                  <m:r>
                    <w:rPr>
                      <w:rFonts w:ascii="Cambria Math" w:hAnsi="Cambria Math"/>
                      <w:sz w:val="20"/>
                      <w:szCs w:val="20"/>
                      <w:lang w:val="es-CO"/>
                    </w:rPr>
                    <m:t>i</m:t>
                  </m:r>
                </m:sub>
                <m:sup>
                  <m:r>
                    <w:rPr>
                      <w:rFonts w:ascii="Cambria Math" w:hAnsi="Cambria Math"/>
                      <w:sz w:val="20"/>
                      <w:szCs w:val="20"/>
                      <w:lang w:val="es-CO"/>
                    </w:rPr>
                    <m:t>+</m:t>
                  </m:r>
                </m:sup>
              </m:sSubSup>
              <m:r>
                <w:rPr>
                  <w:rFonts w:ascii="Cambria Math" w:hAnsi="Cambria Math"/>
                  <w:sz w:val="20"/>
                  <w:szCs w:val="20"/>
                  <w:lang w:val="es-CO"/>
                </w:rPr>
                <m:t xml:space="preserve"> (p).v(</m:t>
              </m:r>
              <m:sSub>
                <m:sSubPr>
                  <m:ctrlPr>
                    <w:rPr>
                      <w:rFonts w:ascii="Cambria Math" w:hAnsi="Cambria Math"/>
                      <w:i/>
                      <w:sz w:val="20"/>
                      <w:szCs w:val="20"/>
                      <w:lang w:val="en-US"/>
                    </w:rPr>
                  </m:ctrlPr>
                </m:sSubPr>
                <m:e>
                  <m:r>
                    <w:rPr>
                      <w:rFonts w:ascii="Cambria Math" w:hAnsi="Cambria Math"/>
                      <w:sz w:val="20"/>
                      <w:szCs w:val="20"/>
                      <w:lang w:val="es-CO"/>
                    </w:rPr>
                    <m:t>x</m:t>
                  </m:r>
                </m:e>
                <m:sub>
                  <m:r>
                    <w:rPr>
                      <w:rFonts w:ascii="Cambria Math" w:hAnsi="Cambria Math"/>
                      <w:sz w:val="20"/>
                      <w:szCs w:val="20"/>
                      <w:lang w:val="es-CO"/>
                    </w:rPr>
                    <m:t>i</m:t>
                  </m:r>
                </m:sub>
              </m:sSub>
              <m:r>
                <w:rPr>
                  <w:rFonts w:ascii="Cambria Math" w:hAnsi="Cambria Math"/>
                  <w:sz w:val="20"/>
                  <w:szCs w:val="20"/>
                  <w:lang w:val="en-US"/>
                </w:rPr>
                <m:t xml:space="preserve"> )</m:t>
              </m:r>
              <m:ctrlPr>
                <w:rPr>
                  <w:rFonts w:ascii="Cambria Math" w:hAnsi="Cambria Math"/>
                  <w:i/>
                  <w:sz w:val="20"/>
                  <w:szCs w:val="20"/>
                  <w:lang w:val="es-CO"/>
                </w:rPr>
              </m:ctrlPr>
            </m:e>
          </m:nary>
        </m:oMath>
      </m:oMathPara>
    </w:p>
    <w:p w14:paraId="64388208" w14:textId="77777777" w:rsidR="002E57E8" w:rsidRDefault="002E57E8" w:rsidP="002E57E8">
      <w:pPr>
        <w:rPr>
          <w:sz w:val="20"/>
          <w:szCs w:val="20"/>
          <w:lang w:val="en-US"/>
        </w:rPr>
      </w:pPr>
    </w:p>
    <w:p w14:paraId="66E16769" w14:textId="77777777" w:rsidR="002E57E8" w:rsidRDefault="002E57E8" w:rsidP="002E57E8">
      <w:pPr>
        <w:rPr>
          <w:sz w:val="20"/>
          <w:szCs w:val="20"/>
          <w:lang w:val="en-US"/>
        </w:rPr>
      </w:pPr>
      <w:r>
        <w:rPr>
          <w:sz w:val="20"/>
          <w:szCs w:val="20"/>
          <w:lang w:val="en-US"/>
        </w:rPr>
        <w:t>y</w:t>
      </w:r>
    </w:p>
    <w:p w14:paraId="704926AB" w14:textId="4D756F55" w:rsidR="002E57E8" w:rsidRPr="00893BC5" w:rsidRDefault="00F529A6" w:rsidP="002E57E8">
      <w:pPr>
        <w:rPr>
          <w:sz w:val="20"/>
          <w:szCs w:val="20"/>
          <w:lang w:val="es-ES_tradnl"/>
        </w:rPr>
      </w:pPr>
      <m:oMathPara>
        <m:oMath>
          <m:sSup>
            <m:sSupPr>
              <m:ctrlPr>
                <w:rPr>
                  <w:rFonts w:ascii="Cambria Math" w:hAnsi="Cambria Math"/>
                  <w:i/>
                  <w:sz w:val="20"/>
                  <w:szCs w:val="20"/>
                  <w:lang w:val="en-US"/>
                </w:rPr>
              </m:ctrlPr>
            </m:sSupPr>
            <m:e>
              <m:r>
                <w:rPr>
                  <w:rFonts w:ascii="Cambria Math" w:hAnsi="Cambria Math"/>
                  <w:sz w:val="20"/>
                  <w:szCs w:val="20"/>
                  <w:lang w:val="en-US"/>
                </w:rPr>
                <m:t>V</m:t>
              </m:r>
            </m:e>
            <m:sup>
              <m:r>
                <w:rPr>
                  <w:rFonts w:ascii="Cambria Math" w:hAnsi="Cambria Math"/>
                  <w:sz w:val="20"/>
                  <w:szCs w:val="20"/>
                  <w:lang w:val="en-US"/>
                </w:rPr>
                <m:t>-</m:t>
              </m:r>
            </m:sup>
          </m:sSup>
          <m:r>
            <w:rPr>
              <w:rFonts w:ascii="Cambria Math" w:hAnsi="Cambria Math"/>
              <w:sz w:val="20"/>
              <w:szCs w:val="20"/>
              <w:lang w:val="en-US"/>
            </w:rPr>
            <m:t>=</m:t>
          </m:r>
          <m:nary>
            <m:naryPr>
              <m:chr m:val="∑"/>
              <m:ctrlPr>
                <w:rPr>
                  <w:rFonts w:ascii="Cambria Math" w:hAnsi="Cambria Math"/>
                  <w:i/>
                  <w:sz w:val="20"/>
                  <w:szCs w:val="20"/>
                  <w:lang w:val="en-US"/>
                </w:rPr>
              </m:ctrlPr>
            </m:naryPr>
            <m:sub>
              <m:r>
                <w:rPr>
                  <w:rFonts w:ascii="Cambria Math" w:hAnsi="Cambria Math"/>
                  <w:sz w:val="20"/>
                  <w:szCs w:val="20"/>
                  <w:lang w:val="en-US"/>
                </w:rPr>
                <m:t>i=-m</m:t>
              </m:r>
            </m:sub>
            <m:sup>
              <m:r>
                <w:rPr>
                  <w:rFonts w:ascii="Cambria Math" w:hAnsi="Cambria Math"/>
                  <w:sz w:val="20"/>
                  <w:szCs w:val="20"/>
                  <w:lang w:val="en-US"/>
                </w:rPr>
                <m:t>0</m:t>
              </m:r>
            </m:sup>
            <m:e>
              <m:sSubSup>
                <m:sSubSupPr>
                  <m:ctrlPr>
                    <w:rPr>
                      <w:rFonts w:ascii="Cambria Math" w:hAnsi="Cambria Math"/>
                      <w:i/>
                      <w:sz w:val="20"/>
                      <w:szCs w:val="20"/>
                      <w:lang w:val="en-US"/>
                    </w:rPr>
                  </m:ctrlPr>
                </m:sSubSupPr>
                <m:e>
                  <m:r>
                    <w:rPr>
                      <w:rFonts w:ascii="Cambria Math" w:hAnsi="Cambria Math"/>
                      <w:sz w:val="20"/>
                      <w:szCs w:val="20"/>
                      <w:lang w:val="es-CO"/>
                    </w:rPr>
                    <m:t>π</m:t>
                  </m:r>
                  <m:ctrlPr>
                    <w:rPr>
                      <w:rFonts w:ascii="Cambria Math" w:hAnsi="Cambria Math"/>
                      <w:i/>
                      <w:sz w:val="20"/>
                      <w:szCs w:val="20"/>
                      <w:lang w:val="es-CO"/>
                    </w:rPr>
                  </m:ctrlPr>
                </m:e>
                <m:sub>
                  <m:r>
                    <w:rPr>
                      <w:rFonts w:ascii="Cambria Math" w:hAnsi="Cambria Math"/>
                      <w:sz w:val="20"/>
                      <w:szCs w:val="20"/>
                      <w:lang w:val="en-US"/>
                    </w:rPr>
                    <m:t>i</m:t>
                  </m:r>
                </m:sub>
                <m:sup>
                  <m:r>
                    <w:rPr>
                      <w:rFonts w:ascii="Cambria Math" w:hAnsi="Cambria Math"/>
                      <w:sz w:val="20"/>
                      <w:szCs w:val="20"/>
                      <w:lang w:val="en-US"/>
                    </w:rPr>
                    <m:t>-</m:t>
                  </m:r>
                </m:sup>
              </m:sSubSup>
              <m:r>
                <w:rPr>
                  <w:rFonts w:ascii="Cambria Math" w:hAnsi="Cambria Math"/>
                  <w:sz w:val="20"/>
                  <w:szCs w:val="20"/>
                  <w:lang w:val="en-US"/>
                </w:rPr>
                <m:t xml:space="preserve"> (p).v(</m:t>
              </m:r>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m:t>
                  </m:r>
                </m:sub>
              </m:sSub>
              <m:r>
                <w:rPr>
                  <w:rFonts w:ascii="Cambria Math" w:hAnsi="Cambria Math"/>
                  <w:sz w:val="20"/>
                  <w:szCs w:val="20"/>
                  <w:lang w:val="es-ES_tradnl"/>
                </w:rPr>
                <m:t xml:space="preserve"> )</m:t>
              </m:r>
            </m:e>
          </m:nary>
        </m:oMath>
      </m:oMathPara>
    </w:p>
    <w:p w14:paraId="415D742B" w14:textId="77777777" w:rsidR="002E57E8" w:rsidRPr="00893BC5" w:rsidRDefault="002E57E8" w:rsidP="002E57E8">
      <w:pPr>
        <w:rPr>
          <w:sz w:val="20"/>
          <w:szCs w:val="20"/>
          <w:lang w:val="es-ES_tradnl"/>
        </w:rPr>
      </w:pPr>
    </w:p>
    <w:p w14:paraId="393E6DD0" w14:textId="5590A963" w:rsidR="002E57E8" w:rsidRDefault="002E57E8" w:rsidP="002E57E8">
      <w:pPr>
        <w:rPr>
          <w:sz w:val="20"/>
          <w:szCs w:val="20"/>
          <w:lang w:val="es-CO"/>
        </w:rPr>
      </w:pPr>
      <w:r w:rsidRPr="0062251A">
        <w:rPr>
          <w:sz w:val="20"/>
          <w:szCs w:val="20"/>
          <w:lang w:val="es-CO"/>
        </w:rPr>
        <w:t xml:space="preserve">donde </w:t>
      </w:r>
      <m:oMath>
        <m:r>
          <w:rPr>
            <w:rFonts w:ascii="Cambria Math" w:hAnsi="Cambria Math"/>
            <w:sz w:val="20"/>
            <w:szCs w:val="20"/>
            <w:lang w:val="es-CO"/>
          </w:rPr>
          <m:t>-m≤i≤n</m:t>
        </m:r>
      </m:oMath>
      <w:r w:rsidRPr="0062251A">
        <w:rPr>
          <w:sz w:val="20"/>
          <w:szCs w:val="20"/>
          <w:lang w:val="es-CO"/>
        </w:rPr>
        <w:t xml:space="preserve"> y </w:t>
      </w:r>
      <m:oMath>
        <m:r>
          <w:rPr>
            <w:rFonts w:ascii="Cambria Math" w:hAnsi="Cambria Math"/>
            <w:sz w:val="20"/>
            <w:szCs w:val="20"/>
            <w:lang w:val="es-CO"/>
          </w:rPr>
          <m:t>m</m:t>
        </m:r>
      </m:oMath>
      <w:r w:rsidRPr="0062251A">
        <w:rPr>
          <w:sz w:val="20"/>
          <w:szCs w:val="20"/>
          <w:lang w:val="es-CO"/>
        </w:rPr>
        <w:t xml:space="preserve"> y </w:t>
      </w:r>
      <m:oMath>
        <m:r>
          <w:rPr>
            <w:rFonts w:ascii="Cambria Math" w:hAnsi="Cambria Math"/>
            <w:sz w:val="20"/>
            <w:szCs w:val="20"/>
            <w:lang w:val="es-CO"/>
          </w:rPr>
          <m:t>n</m:t>
        </m:r>
      </m:oMath>
      <w:r w:rsidRPr="0062251A">
        <w:rPr>
          <w:sz w:val="20"/>
          <w:szCs w:val="20"/>
          <w:lang w:val="es-CO"/>
        </w:rPr>
        <w:t xml:space="preserve"> son, respectivamente, el </w:t>
      </w:r>
      <w:r w:rsidR="005B5C57" w:rsidRPr="0062251A">
        <w:rPr>
          <w:sz w:val="20"/>
          <w:szCs w:val="20"/>
          <w:lang w:val="es-CO"/>
        </w:rPr>
        <w:t>número</w:t>
      </w:r>
      <w:r w:rsidRPr="0062251A">
        <w:rPr>
          <w:sz w:val="20"/>
          <w:szCs w:val="20"/>
          <w:lang w:val="es-CO"/>
        </w:rPr>
        <w:t xml:space="preserve"> de r</w:t>
      </w:r>
      <w:r w:rsidR="00AD5B64">
        <w:rPr>
          <w:sz w:val="20"/>
          <w:szCs w:val="20"/>
          <w:lang w:val="es-CO"/>
        </w:rPr>
        <w:t xml:space="preserve">esultados </w:t>
      </w:r>
      <w:r w:rsidR="005B5C57">
        <w:rPr>
          <w:sz w:val="20"/>
          <w:szCs w:val="20"/>
          <w:lang w:val="es-CO"/>
        </w:rPr>
        <w:t>negativos y positivos</w:t>
      </w:r>
      <w:r w:rsidR="00AD5B64">
        <w:rPr>
          <w:sz w:val="20"/>
          <w:szCs w:val="20"/>
          <w:lang w:val="es-CO"/>
        </w:rPr>
        <w:t xml:space="preserve"> y además </w:t>
      </w:r>
    </w:p>
    <w:p w14:paraId="2B079663" w14:textId="5FBAF160" w:rsidR="002E57E8" w:rsidRDefault="002E57E8" w:rsidP="002E57E8">
      <w:pPr>
        <w:rPr>
          <w:sz w:val="20"/>
          <w:szCs w:val="20"/>
          <w:lang w:val="es-CO"/>
        </w:rPr>
      </w:pPr>
    </w:p>
    <w:p w14:paraId="21CAEB49" w14:textId="5BAF916F" w:rsidR="00AD5B64" w:rsidRPr="00AD5B64" w:rsidRDefault="00F529A6" w:rsidP="002E57E8">
      <w:pPr>
        <w:rPr>
          <w:sz w:val="20"/>
          <w:szCs w:val="20"/>
          <w:lang w:val="es-CO"/>
        </w:rPr>
      </w:pPr>
      <m:oMathPara>
        <m:oMath>
          <m:sSubSup>
            <m:sSubSupPr>
              <m:ctrlPr>
                <w:rPr>
                  <w:rFonts w:ascii="Cambria Math" w:hAnsi="Cambria Math"/>
                  <w:i/>
                  <w:sz w:val="20"/>
                  <w:szCs w:val="20"/>
                  <w:lang w:val="es-CO"/>
                </w:rPr>
              </m:ctrlPr>
            </m:sSubSupPr>
            <m:e>
              <m:r>
                <w:rPr>
                  <w:rFonts w:ascii="Cambria Math" w:hAnsi="Cambria Math"/>
                  <w:sz w:val="20"/>
                  <w:szCs w:val="20"/>
                  <w:lang w:val="es-CO"/>
                </w:rPr>
                <m:t>π</m:t>
              </m:r>
            </m:e>
            <m:sub>
              <m:r>
                <w:rPr>
                  <w:rFonts w:ascii="Cambria Math" w:hAnsi="Cambria Math"/>
                  <w:sz w:val="20"/>
                  <w:szCs w:val="20"/>
                  <w:lang w:val="es-CO"/>
                </w:rPr>
                <m:t>i</m:t>
              </m:r>
            </m:sub>
            <m:sup>
              <m:r>
                <w:rPr>
                  <w:rFonts w:ascii="Cambria Math" w:hAnsi="Cambria Math"/>
                  <w:sz w:val="20"/>
                  <w:szCs w:val="20"/>
                  <w:lang w:val="es-CO"/>
                </w:rPr>
                <m:t>+</m:t>
              </m:r>
            </m:sup>
          </m:sSubSup>
          <m:r>
            <w:rPr>
              <w:rFonts w:ascii="Cambria Math" w:hAnsi="Cambria Math"/>
              <w:sz w:val="20"/>
              <w:szCs w:val="20"/>
              <w:lang w:val="es-CO"/>
            </w:rPr>
            <m:t>=</m:t>
          </m:r>
          <m:sSup>
            <m:sSupPr>
              <m:ctrlPr>
                <w:rPr>
                  <w:rFonts w:ascii="Cambria Math" w:hAnsi="Cambria Math"/>
                  <w:i/>
                  <w:sz w:val="20"/>
                  <w:szCs w:val="20"/>
                  <w:lang w:val="es-CO"/>
                </w:rPr>
              </m:ctrlPr>
            </m:sSupPr>
            <m:e>
              <m:r>
                <w:rPr>
                  <w:rFonts w:ascii="Cambria Math" w:hAnsi="Cambria Math"/>
                  <w:sz w:val="20"/>
                  <w:szCs w:val="20"/>
                  <w:lang w:val="es-CO"/>
                </w:rPr>
                <m:t>ω</m:t>
              </m:r>
            </m:e>
            <m:sup>
              <m:r>
                <w:rPr>
                  <w:rFonts w:ascii="Cambria Math" w:hAnsi="Cambria Math"/>
                  <w:sz w:val="20"/>
                  <w:szCs w:val="20"/>
                  <w:lang w:val="es-CO"/>
                </w:rPr>
                <m:t>+</m:t>
              </m:r>
            </m:sup>
          </m:sSup>
          <m:d>
            <m:dPr>
              <m:ctrlPr>
                <w:rPr>
                  <w:rFonts w:ascii="Cambria Math" w:hAnsi="Cambria Math"/>
                  <w:i/>
                  <w:sz w:val="20"/>
                  <w:szCs w:val="20"/>
                  <w:lang w:val="es-CO"/>
                </w:rPr>
              </m:ctrlPr>
            </m:dPr>
            <m:e>
              <m:sSub>
                <m:sSubPr>
                  <m:ctrlPr>
                    <w:rPr>
                      <w:rFonts w:ascii="Cambria Math" w:hAnsi="Cambria Math"/>
                      <w:i/>
                      <w:sz w:val="20"/>
                      <w:szCs w:val="20"/>
                      <w:lang w:val="es-CO"/>
                    </w:rPr>
                  </m:ctrlPr>
                </m:sSubPr>
                <m:e>
                  <m:r>
                    <w:rPr>
                      <w:rFonts w:ascii="Cambria Math" w:hAnsi="Cambria Math"/>
                      <w:sz w:val="20"/>
                      <w:szCs w:val="20"/>
                      <w:lang w:val="es-CO"/>
                    </w:rPr>
                    <m:t>p</m:t>
                  </m:r>
                </m:e>
                <m:sub>
                  <m:r>
                    <w:rPr>
                      <w:rFonts w:ascii="Cambria Math" w:hAnsi="Cambria Math"/>
                      <w:sz w:val="20"/>
                      <w:szCs w:val="20"/>
                      <w:lang w:val="es-CO"/>
                    </w:rPr>
                    <m:t>i</m:t>
                  </m:r>
                </m:sub>
              </m:sSub>
              <m:r>
                <w:rPr>
                  <w:rFonts w:ascii="Cambria Math" w:hAnsi="Cambria Math"/>
                  <w:sz w:val="20"/>
                  <w:szCs w:val="20"/>
                  <w:lang w:val="es-CO"/>
                </w:rPr>
                <m:t>+</m:t>
              </m:r>
              <m:sSub>
                <m:sSubPr>
                  <m:ctrlPr>
                    <w:rPr>
                      <w:rFonts w:ascii="Cambria Math" w:hAnsi="Cambria Math"/>
                      <w:i/>
                      <w:sz w:val="20"/>
                      <w:szCs w:val="20"/>
                      <w:lang w:val="es-CO"/>
                    </w:rPr>
                  </m:ctrlPr>
                </m:sSubPr>
                <m:e>
                  <m:r>
                    <w:rPr>
                      <w:rFonts w:ascii="Cambria Math" w:hAnsi="Cambria Math"/>
                      <w:sz w:val="20"/>
                      <w:szCs w:val="20"/>
                      <w:lang w:val="es-CO"/>
                    </w:rPr>
                    <m:t>p</m:t>
                  </m:r>
                </m:e>
                <m:sub>
                  <m:r>
                    <w:rPr>
                      <w:rFonts w:ascii="Cambria Math" w:hAnsi="Cambria Math"/>
                      <w:sz w:val="20"/>
                      <w:szCs w:val="20"/>
                      <w:lang w:val="es-CO"/>
                    </w:rPr>
                    <m:t>i+1</m:t>
                  </m:r>
                </m:sub>
              </m:sSub>
              <m:r>
                <w:rPr>
                  <w:rFonts w:ascii="Cambria Math" w:hAnsi="Cambria Math"/>
                  <w:sz w:val="20"/>
                  <w:szCs w:val="20"/>
                  <w:lang w:val="es-CO"/>
                </w:rPr>
                <m:t>+…+</m:t>
              </m:r>
              <m:sSub>
                <m:sSubPr>
                  <m:ctrlPr>
                    <w:rPr>
                      <w:rFonts w:ascii="Cambria Math" w:hAnsi="Cambria Math"/>
                      <w:i/>
                      <w:sz w:val="20"/>
                      <w:szCs w:val="20"/>
                      <w:lang w:val="es-CO"/>
                    </w:rPr>
                  </m:ctrlPr>
                </m:sSubPr>
                <m:e>
                  <m:r>
                    <w:rPr>
                      <w:rFonts w:ascii="Cambria Math" w:hAnsi="Cambria Math"/>
                      <w:sz w:val="20"/>
                      <w:szCs w:val="20"/>
                      <w:lang w:val="es-CO"/>
                    </w:rPr>
                    <m:t>p</m:t>
                  </m:r>
                </m:e>
                <m:sub>
                  <m:r>
                    <w:rPr>
                      <w:rFonts w:ascii="Cambria Math" w:hAnsi="Cambria Math"/>
                      <w:sz w:val="20"/>
                      <w:szCs w:val="20"/>
                      <w:lang w:val="es-CO"/>
                    </w:rPr>
                    <m:t>n</m:t>
                  </m:r>
                </m:sub>
              </m:sSub>
            </m:e>
          </m:d>
          <m:r>
            <w:rPr>
              <w:rFonts w:ascii="Cambria Math" w:hAnsi="Cambria Math"/>
              <w:sz w:val="20"/>
              <w:szCs w:val="20"/>
              <w:lang w:val="es-CO"/>
            </w:rPr>
            <m:t>-</m:t>
          </m:r>
          <m:sSup>
            <m:sSupPr>
              <m:ctrlPr>
                <w:rPr>
                  <w:rFonts w:ascii="Cambria Math" w:hAnsi="Cambria Math"/>
                  <w:i/>
                  <w:sz w:val="20"/>
                  <w:szCs w:val="20"/>
                  <w:lang w:val="es-CO"/>
                </w:rPr>
              </m:ctrlPr>
            </m:sSupPr>
            <m:e>
              <m:r>
                <w:rPr>
                  <w:rFonts w:ascii="Cambria Math" w:hAnsi="Cambria Math"/>
                  <w:sz w:val="20"/>
                  <w:szCs w:val="20"/>
                  <w:lang w:val="es-CO"/>
                </w:rPr>
                <m:t>ω</m:t>
              </m:r>
            </m:e>
            <m:sup>
              <m:r>
                <w:rPr>
                  <w:rFonts w:ascii="Cambria Math" w:hAnsi="Cambria Math"/>
                  <w:sz w:val="20"/>
                  <w:szCs w:val="20"/>
                  <w:lang w:val="es-CO"/>
                </w:rPr>
                <m:t>+</m:t>
              </m:r>
            </m:sup>
          </m:sSup>
          <m:r>
            <w:rPr>
              <w:rFonts w:ascii="Cambria Math" w:hAnsi="Cambria Math"/>
              <w:sz w:val="20"/>
              <w:szCs w:val="20"/>
              <w:lang w:val="es-CO"/>
            </w:rPr>
            <m:t>(</m:t>
          </m:r>
          <m:sSub>
            <m:sSubPr>
              <m:ctrlPr>
                <w:rPr>
                  <w:rFonts w:ascii="Cambria Math" w:hAnsi="Cambria Math"/>
                  <w:i/>
                  <w:sz w:val="20"/>
                  <w:szCs w:val="20"/>
                  <w:lang w:val="es-CO"/>
                </w:rPr>
              </m:ctrlPr>
            </m:sSubPr>
            <m:e>
              <m:r>
                <w:rPr>
                  <w:rFonts w:ascii="Cambria Math" w:hAnsi="Cambria Math"/>
                  <w:sz w:val="20"/>
                  <w:szCs w:val="20"/>
                  <w:lang w:val="es-CO"/>
                </w:rPr>
                <m:t>p</m:t>
              </m:r>
            </m:e>
            <m:sub>
              <m:r>
                <w:rPr>
                  <w:rFonts w:ascii="Cambria Math" w:hAnsi="Cambria Math"/>
                  <w:sz w:val="20"/>
                  <w:szCs w:val="20"/>
                  <w:lang w:val="es-CO"/>
                </w:rPr>
                <m:t>i+1</m:t>
              </m:r>
            </m:sub>
          </m:sSub>
          <m:r>
            <w:rPr>
              <w:rFonts w:ascii="Cambria Math" w:hAnsi="Cambria Math"/>
              <w:sz w:val="20"/>
              <w:szCs w:val="20"/>
              <w:lang w:val="es-CO"/>
            </w:rPr>
            <m:t>+</m:t>
          </m:r>
          <m:sSub>
            <m:sSubPr>
              <m:ctrlPr>
                <w:rPr>
                  <w:rFonts w:ascii="Cambria Math" w:hAnsi="Cambria Math"/>
                  <w:i/>
                  <w:sz w:val="20"/>
                  <w:szCs w:val="20"/>
                  <w:lang w:val="es-CO"/>
                </w:rPr>
              </m:ctrlPr>
            </m:sSubPr>
            <m:e>
              <m:r>
                <w:rPr>
                  <w:rFonts w:ascii="Cambria Math" w:hAnsi="Cambria Math"/>
                  <w:sz w:val="20"/>
                  <w:szCs w:val="20"/>
                  <w:lang w:val="es-CO"/>
                </w:rPr>
                <m:t>p</m:t>
              </m:r>
            </m:e>
            <m:sub>
              <m:r>
                <w:rPr>
                  <w:rFonts w:ascii="Cambria Math" w:hAnsi="Cambria Math"/>
                  <w:sz w:val="20"/>
                  <w:szCs w:val="20"/>
                  <w:lang w:val="es-CO"/>
                </w:rPr>
                <m:t>i+2</m:t>
              </m:r>
            </m:sub>
          </m:sSub>
          <m:r>
            <w:rPr>
              <w:rFonts w:ascii="Cambria Math" w:hAnsi="Cambria Math"/>
              <w:sz w:val="20"/>
              <w:szCs w:val="20"/>
              <w:lang w:val="es-CO"/>
            </w:rPr>
            <m:t>+…+</m:t>
          </m:r>
          <m:sSub>
            <m:sSubPr>
              <m:ctrlPr>
                <w:rPr>
                  <w:rFonts w:ascii="Cambria Math" w:hAnsi="Cambria Math"/>
                  <w:i/>
                  <w:sz w:val="20"/>
                  <w:szCs w:val="20"/>
                  <w:lang w:val="es-CO"/>
                </w:rPr>
              </m:ctrlPr>
            </m:sSubPr>
            <m:e>
              <m:r>
                <w:rPr>
                  <w:rFonts w:ascii="Cambria Math" w:hAnsi="Cambria Math"/>
                  <w:sz w:val="20"/>
                  <w:szCs w:val="20"/>
                  <w:lang w:val="es-CO"/>
                </w:rPr>
                <m:t>p</m:t>
              </m:r>
            </m:e>
            <m:sub>
              <m:r>
                <w:rPr>
                  <w:rFonts w:ascii="Cambria Math" w:hAnsi="Cambria Math"/>
                  <w:sz w:val="20"/>
                  <w:szCs w:val="20"/>
                  <w:lang w:val="es-CO"/>
                </w:rPr>
                <m:t>n</m:t>
              </m:r>
            </m:sub>
          </m:sSub>
          <m:r>
            <w:rPr>
              <w:rFonts w:ascii="Cambria Math" w:hAnsi="Cambria Math"/>
              <w:sz w:val="20"/>
              <w:szCs w:val="20"/>
              <w:lang w:val="es-CO"/>
            </w:rPr>
            <m:t>)</m:t>
          </m:r>
        </m:oMath>
      </m:oMathPara>
    </w:p>
    <w:p w14:paraId="796B3DC4" w14:textId="77777777" w:rsidR="00AD5B64" w:rsidRDefault="00AD5B64" w:rsidP="002E57E8">
      <w:pPr>
        <w:rPr>
          <w:sz w:val="20"/>
          <w:szCs w:val="20"/>
          <w:lang w:val="es-CO"/>
        </w:rPr>
      </w:pPr>
    </w:p>
    <w:p w14:paraId="72231DDC" w14:textId="67DE2EE8" w:rsidR="00AD5B64" w:rsidRPr="0062251A" w:rsidRDefault="00F529A6" w:rsidP="002E57E8">
      <w:pPr>
        <w:rPr>
          <w:sz w:val="20"/>
          <w:szCs w:val="20"/>
          <w:lang w:val="es-CO"/>
        </w:rPr>
      </w:pPr>
      <m:oMathPara>
        <m:oMath>
          <m:sSubSup>
            <m:sSubSupPr>
              <m:ctrlPr>
                <w:rPr>
                  <w:rFonts w:ascii="Cambria Math" w:hAnsi="Cambria Math"/>
                  <w:i/>
                  <w:sz w:val="20"/>
                  <w:szCs w:val="20"/>
                  <w:lang w:val="es-CO"/>
                </w:rPr>
              </m:ctrlPr>
            </m:sSubSupPr>
            <m:e>
              <m:r>
                <w:rPr>
                  <w:rFonts w:ascii="Cambria Math" w:hAnsi="Cambria Math"/>
                  <w:sz w:val="20"/>
                  <w:szCs w:val="20"/>
                  <w:lang w:val="es-CO"/>
                </w:rPr>
                <m:t>π</m:t>
              </m:r>
            </m:e>
            <m:sub>
              <m:r>
                <w:rPr>
                  <w:rFonts w:ascii="Cambria Math" w:hAnsi="Cambria Math"/>
                  <w:sz w:val="20"/>
                  <w:szCs w:val="20"/>
                  <w:lang w:val="es-CO"/>
                </w:rPr>
                <m:t>i</m:t>
              </m:r>
            </m:sub>
            <m:sup>
              <m:r>
                <w:rPr>
                  <w:rFonts w:ascii="Cambria Math" w:hAnsi="Cambria Math"/>
                  <w:sz w:val="20"/>
                  <w:szCs w:val="20"/>
                  <w:lang w:val="es-CO"/>
                </w:rPr>
                <m:t>-</m:t>
              </m:r>
            </m:sup>
          </m:sSubSup>
          <m:r>
            <w:rPr>
              <w:rFonts w:ascii="Cambria Math" w:hAnsi="Cambria Math"/>
              <w:sz w:val="20"/>
              <w:szCs w:val="20"/>
              <w:lang w:val="es-CO"/>
            </w:rPr>
            <m:t>=</m:t>
          </m:r>
          <m:sSup>
            <m:sSupPr>
              <m:ctrlPr>
                <w:rPr>
                  <w:rFonts w:ascii="Cambria Math" w:hAnsi="Cambria Math"/>
                  <w:i/>
                  <w:sz w:val="20"/>
                  <w:szCs w:val="20"/>
                  <w:lang w:val="es-CO"/>
                </w:rPr>
              </m:ctrlPr>
            </m:sSupPr>
            <m:e>
              <m:r>
                <w:rPr>
                  <w:rFonts w:ascii="Cambria Math" w:hAnsi="Cambria Math"/>
                  <w:sz w:val="20"/>
                  <w:szCs w:val="20"/>
                  <w:lang w:val="es-CO"/>
                </w:rPr>
                <m:t>ω</m:t>
              </m:r>
            </m:e>
            <m:sup>
              <m:r>
                <w:rPr>
                  <w:rFonts w:ascii="Cambria Math" w:hAnsi="Cambria Math"/>
                  <w:sz w:val="20"/>
                  <w:szCs w:val="20"/>
                  <w:lang w:val="es-CO"/>
                </w:rPr>
                <m:t>-</m:t>
              </m:r>
            </m:sup>
          </m:sSup>
          <m:d>
            <m:dPr>
              <m:ctrlPr>
                <w:rPr>
                  <w:rFonts w:ascii="Cambria Math" w:hAnsi="Cambria Math"/>
                  <w:i/>
                  <w:sz w:val="20"/>
                  <w:szCs w:val="20"/>
                  <w:lang w:val="es-CO"/>
                </w:rPr>
              </m:ctrlPr>
            </m:dPr>
            <m:e>
              <m:sSub>
                <m:sSubPr>
                  <m:ctrlPr>
                    <w:rPr>
                      <w:rFonts w:ascii="Cambria Math" w:hAnsi="Cambria Math"/>
                      <w:i/>
                      <w:sz w:val="20"/>
                      <w:szCs w:val="20"/>
                      <w:lang w:val="es-CO"/>
                    </w:rPr>
                  </m:ctrlPr>
                </m:sSubPr>
                <m:e>
                  <m:r>
                    <w:rPr>
                      <w:rFonts w:ascii="Cambria Math" w:hAnsi="Cambria Math"/>
                      <w:sz w:val="20"/>
                      <w:szCs w:val="20"/>
                      <w:lang w:val="es-CO"/>
                    </w:rPr>
                    <m:t>p</m:t>
                  </m:r>
                </m:e>
                <m:sub>
                  <m:r>
                    <w:rPr>
                      <w:rFonts w:ascii="Cambria Math" w:hAnsi="Cambria Math"/>
                      <w:sz w:val="20"/>
                      <w:szCs w:val="20"/>
                      <w:lang w:val="es-CO"/>
                    </w:rPr>
                    <m:t>-m</m:t>
                  </m:r>
                </m:sub>
              </m:sSub>
              <m:r>
                <w:rPr>
                  <w:rFonts w:ascii="Cambria Math" w:hAnsi="Cambria Math"/>
                  <w:sz w:val="20"/>
                  <w:szCs w:val="20"/>
                  <w:lang w:val="es-CO"/>
                </w:rPr>
                <m:t>+</m:t>
              </m:r>
              <m:sSub>
                <m:sSubPr>
                  <m:ctrlPr>
                    <w:rPr>
                      <w:rFonts w:ascii="Cambria Math" w:hAnsi="Cambria Math"/>
                      <w:i/>
                      <w:sz w:val="20"/>
                      <w:szCs w:val="20"/>
                      <w:lang w:val="es-CO"/>
                    </w:rPr>
                  </m:ctrlPr>
                </m:sSubPr>
                <m:e>
                  <m:r>
                    <w:rPr>
                      <w:rFonts w:ascii="Cambria Math" w:hAnsi="Cambria Math"/>
                      <w:sz w:val="20"/>
                      <w:szCs w:val="20"/>
                      <w:lang w:val="es-CO"/>
                    </w:rPr>
                    <m:t>p</m:t>
                  </m:r>
                </m:e>
                <m:sub>
                  <m:r>
                    <w:rPr>
                      <w:rFonts w:ascii="Cambria Math" w:hAnsi="Cambria Math"/>
                      <w:sz w:val="20"/>
                      <w:szCs w:val="20"/>
                      <w:lang w:val="es-CO"/>
                    </w:rPr>
                    <m:t>-m+1</m:t>
                  </m:r>
                </m:sub>
              </m:sSub>
              <m:r>
                <w:rPr>
                  <w:rFonts w:ascii="Cambria Math" w:hAnsi="Cambria Math"/>
                  <w:sz w:val="20"/>
                  <w:szCs w:val="20"/>
                  <w:lang w:val="es-CO"/>
                </w:rPr>
                <m:t>+…+</m:t>
              </m:r>
              <m:sSub>
                <m:sSubPr>
                  <m:ctrlPr>
                    <w:rPr>
                      <w:rFonts w:ascii="Cambria Math" w:hAnsi="Cambria Math"/>
                      <w:i/>
                      <w:sz w:val="20"/>
                      <w:szCs w:val="20"/>
                      <w:lang w:val="es-CO"/>
                    </w:rPr>
                  </m:ctrlPr>
                </m:sSubPr>
                <m:e>
                  <m:r>
                    <w:rPr>
                      <w:rFonts w:ascii="Cambria Math" w:hAnsi="Cambria Math"/>
                      <w:sz w:val="20"/>
                      <w:szCs w:val="20"/>
                      <w:lang w:val="es-CO"/>
                    </w:rPr>
                    <m:t>p</m:t>
                  </m:r>
                </m:e>
                <m:sub>
                  <m:r>
                    <w:rPr>
                      <w:rFonts w:ascii="Cambria Math" w:hAnsi="Cambria Math"/>
                      <w:sz w:val="20"/>
                      <w:szCs w:val="20"/>
                      <w:lang w:val="es-CO"/>
                    </w:rPr>
                    <m:t>i</m:t>
                  </m:r>
                </m:sub>
              </m:sSub>
            </m:e>
          </m:d>
          <m:r>
            <w:rPr>
              <w:rFonts w:ascii="Cambria Math" w:hAnsi="Cambria Math"/>
              <w:sz w:val="20"/>
              <w:szCs w:val="20"/>
              <w:lang w:val="es-CO"/>
            </w:rPr>
            <m:t>-</m:t>
          </m:r>
          <m:sSup>
            <m:sSupPr>
              <m:ctrlPr>
                <w:rPr>
                  <w:rFonts w:ascii="Cambria Math" w:hAnsi="Cambria Math"/>
                  <w:i/>
                  <w:sz w:val="20"/>
                  <w:szCs w:val="20"/>
                  <w:lang w:val="es-CO"/>
                </w:rPr>
              </m:ctrlPr>
            </m:sSupPr>
            <m:e>
              <m:r>
                <w:rPr>
                  <w:rFonts w:ascii="Cambria Math" w:hAnsi="Cambria Math"/>
                  <w:sz w:val="20"/>
                  <w:szCs w:val="20"/>
                  <w:lang w:val="es-CO"/>
                </w:rPr>
                <m:t>ω</m:t>
              </m:r>
            </m:e>
            <m:sup>
              <m:r>
                <w:rPr>
                  <w:rFonts w:ascii="Cambria Math" w:hAnsi="Cambria Math"/>
                  <w:sz w:val="20"/>
                  <w:szCs w:val="20"/>
                  <w:lang w:val="es-CO"/>
                </w:rPr>
                <m:t>-</m:t>
              </m:r>
            </m:sup>
          </m:sSup>
          <m:r>
            <w:rPr>
              <w:rFonts w:ascii="Cambria Math" w:hAnsi="Cambria Math"/>
              <w:sz w:val="20"/>
              <w:szCs w:val="20"/>
              <w:lang w:val="es-CO"/>
            </w:rPr>
            <m:t>(</m:t>
          </m:r>
          <m:sSub>
            <m:sSubPr>
              <m:ctrlPr>
                <w:rPr>
                  <w:rFonts w:ascii="Cambria Math" w:hAnsi="Cambria Math"/>
                  <w:i/>
                  <w:sz w:val="20"/>
                  <w:szCs w:val="20"/>
                  <w:lang w:val="es-CO"/>
                </w:rPr>
              </m:ctrlPr>
            </m:sSubPr>
            <m:e>
              <m:r>
                <w:rPr>
                  <w:rFonts w:ascii="Cambria Math" w:hAnsi="Cambria Math"/>
                  <w:sz w:val="20"/>
                  <w:szCs w:val="20"/>
                  <w:lang w:val="es-CO"/>
                </w:rPr>
                <m:t>p</m:t>
              </m:r>
            </m:e>
            <m:sub>
              <m:r>
                <w:rPr>
                  <w:rFonts w:ascii="Cambria Math" w:hAnsi="Cambria Math"/>
                  <w:sz w:val="20"/>
                  <w:szCs w:val="20"/>
                  <w:lang w:val="es-CO"/>
                </w:rPr>
                <m:t>-m</m:t>
              </m:r>
            </m:sub>
          </m:sSub>
          <m:r>
            <w:rPr>
              <w:rFonts w:ascii="Cambria Math" w:hAnsi="Cambria Math"/>
              <w:sz w:val="20"/>
              <w:szCs w:val="20"/>
              <w:lang w:val="es-CO"/>
            </w:rPr>
            <m:t>+</m:t>
          </m:r>
          <m:sSub>
            <m:sSubPr>
              <m:ctrlPr>
                <w:rPr>
                  <w:rFonts w:ascii="Cambria Math" w:hAnsi="Cambria Math"/>
                  <w:i/>
                  <w:sz w:val="20"/>
                  <w:szCs w:val="20"/>
                  <w:lang w:val="es-CO"/>
                </w:rPr>
              </m:ctrlPr>
            </m:sSubPr>
            <m:e>
              <m:r>
                <w:rPr>
                  <w:rFonts w:ascii="Cambria Math" w:hAnsi="Cambria Math"/>
                  <w:sz w:val="20"/>
                  <w:szCs w:val="20"/>
                  <w:lang w:val="es-CO"/>
                </w:rPr>
                <m:t>p</m:t>
              </m:r>
            </m:e>
            <m:sub>
              <m:r>
                <w:rPr>
                  <w:rFonts w:ascii="Cambria Math" w:hAnsi="Cambria Math"/>
                  <w:sz w:val="20"/>
                  <w:szCs w:val="20"/>
                  <w:lang w:val="es-CO"/>
                </w:rPr>
                <m:t>-m+1</m:t>
              </m:r>
            </m:sub>
          </m:sSub>
          <m:r>
            <w:rPr>
              <w:rFonts w:ascii="Cambria Math" w:hAnsi="Cambria Math"/>
              <w:sz w:val="20"/>
              <w:szCs w:val="20"/>
              <w:lang w:val="es-CO"/>
            </w:rPr>
            <m:t>+…+</m:t>
          </m:r>
          <m:sSub>
            <m:sSubPr>
              <m:ctrlPr>
                <w:rPr>
                  <w:rFonts w:ascii="Cambria Math" w:hAnsi="Cambria Math"/>
                  <w:i/>
                  <w:sz w:val="20"/>
                  <w:szCs w:val="20"/>
                  <w:lang w:val="es-CO"/>
                </w:rPr>
              </m:ctrlPr>
            </m:sSubPr>
            <m:e>
              <m:r>
                <w:rPr>
                  <w:rFonts w:ascii="Cambria Math" w:hAnsi="Cambria Math"/>
                  <w:sz w:val="20"/>
                  <w:szCs w:val="20"/>
                  <w:lang w:val="es-CO"/>
                </w:rPr>
                <m:t>p</m:t>
              </m:r>
            </m:e>
            <m:sub>
              <m:r>
                <w:rPr>
                  <w:rFonts w:ascii="Cambria Math" w:hAnsi="Cambria Math"/>
                  <w:sz w:val="20"/>
                  <w:szCs w:val="20"/>
                  <w:lang w:val="es-CO"/>
                </w:rPr>
                <m:t>i-1</m:t>
              </m:r>
            </m:sub>
          </m:sSub>
          <m:r>
            <w:rPr>
              <w:rFonts w:ascii="Cambria Math" w:hAnsi="Cambria Math"/>
              <w:sz w:val="20"/>
              <w:szCs w:val="20"/>
              <w:lang w:val="es-CO"/>
            </w:rPr>
            <m:t>)</m:t>
          </m:r>
        </m:oMath>
      </m:oMathPara>
    </w:p>
    <w:p w14:paraId="69FD909D" w14:textId="77777777" w:rsidR="00AD5B64" w:rsidRDefault="00AD5B64" w:rsidP="002E57E8">
      <w:pPr>
        <w:rPr>
          <w:sz w:val="20"/>
          <w:szCs w:val="20"/>
          <w:lang w:val="es-CO"/>
        </w:rPr>
      </w:pPr>
    </w:p>
    <w:p w14:paraId="7BCD7630" w14:textId="3BEF91DB" w:rsidR="00AD5B64" w:rsidRDefault="00F529A6" w:rsidP="00AD5B64">
      <w:pPr>
        <w:rPr>
          <w:sz w:val="20"/>
          <w:szCs w:val="20"/>
          <w:lang w:val="es-CO"/>
        </w:rPr>
      </w:pPr>
      <m:oMathPara>
        <m:oMath>
          <m:sSubSup>
            <m:sSubSupPr>
              <m:ctrlPr>
                <w:rPr>
                  <w:rFonts w:ascii="Cambria Math" w:hAnsi="Cambria Math"/>
                  <w:i/>
                  <w:sz w:val="20"/>
                  <w:szCs w:val="20"/>
                  <w:lang w:val="es-CO"/>
                </w:rPr>
              </m:ctrlPr>
            </m:sSubSupPr>
            <m:e>
              <m:r>
                <w:rPr>
                  <w:rFonts w:ascii="Cambria Math" w:hAnsi="Cambria Math"/>
                  <w:sz w:val="20"/>
                  <w:szCs w:val="20"/>
                  <w:lang w:val="es-CO"/>
                </w:rPr>
                <m:t>π</m:t>
              </m:r>
            </m:e>
            <m:sub>
              <m:r>
                <w:rPr>
                  <w:rFonts w:ascii="Cambria Math" w:hAnsi="Cambria Math"/>
                  <w:sz w:val="20"/>
                  <w:szCs w:val="20"/>
                  <w:lang w:val="es-CO"/>
                </w:rPr>
                <m:t>n</m:t>
              </m:r>
            </m:sub>
            <m:sup>
              <m:r>
                <w:rPr>
                  <w:rFonts w:ascii="Cambria Math" w:hAnsi="Cambria Math"/>
                  <w:sz w:val="20"/>
                  <w:szCs w:val="20"/>
                  <w:lang w:val="es-CO"/>
                </w:rPr>
                <m:t>+</m:t>
              </m:r>
            </m:sup>
          </m:sSubSup>
          <m:r>
            <w:rPr>
              <w:rFonts w:ascii="Cambria Math" w:hAnsi="Cambria Math"/>
              <w:sz w:val="20"/>
              <w:szCs w:val="20"/>
              <w:lang w:val="es-CO"/>
            </w:rPr>
            <m:t>=</m:t>
          </m:r>
          <m:sSup>
            <m:sSupPr>
              <m:ctrlPr>
                <w:rPr>
                  <w:rFonts w:ascii="Cambria Math" w:hAnsi="Cambria Math"/>
                  <w:i/>
                  <w:sz w:val="20"/>
                  <w:szCs w:val="20"/>
                  <w:lang w:val="es-CO"/>
                </w:rPr>
              </m:ctrlPr>
            </m:sSupPr>
            <m:e>
              <m:r>
                <w:rPr>
                  <w:rFonts w:ascii="Cambria Math" w:hAnsi="Cambria Math"/>
                  <w:sz w:val="20"/>
                  <w:szCs w:val="20"/>
                  <w:lang w:val="es-CO"/>
                </w:rPr>
                <m:t>ω</m:t>
              </m:r>
            </m:e>
            <m:sup>
              <m:r>
                <w:rPr>
                  <w:rFonts w:ascii="Cambria Math" w:hAnsi="Cambria Math"/>
                  <w:sz w:val="20"/>
                  <w:szCs w:val="20"/>
                  <w:lang w:val="es-CO"/>
                </w:rPr>
                <m:t>+</m:t>
              </m:r>
            </m:sup>
          </m:sSup>
          <m:d>
            <m:dPr>
              <m:ctrlPr>
                <w:rPr>
                  <w:rFonts w:ascii="Cambria Math" w:hAnsi="Cambria Math"/>
                  <w:i/>
                  <w:sz w:val="20"/>
                  <w:szCs w:val="20"/>
                  <w:lang w:val="es-CO"/>
                </w:rPr>
              </m:ctrlPr>
            </m:dPr>
            <m:e>
              <m:sSub>
                <m:sSubPr>
                  <m:ctrlPr>
                    <w:rPr>
                      <w:rFonts w:ascii="Cambria Math" w:hAnsi="Cambria Math"/>
                      <w:i/>
                      <w:sz w:val="20"/>
                      <w:szCs w:val="20"/>
                      <w:lang w:val="es-CO"/>
                    </w:rPr>
                  </m:ctrlPr>
                </m:sSubPr>
                <m:e>
                  <m:r>
                    <w:rPr>
                      <w:rFonts w:ascii="Cambria Math" w:hAnsi="Cambria Math"/>
                      <w:sz w:val="20"/>
                      <w:szCs w:val="20"/>
                      <w:lang w:val="es-CO"/>
                    </w:rPr>
                    <m:t>p</m:t>
                  </m:r>
                </m:e>
                <m:sub>
                  <m:r>
                    <w:rPr>
                      <w:rFonts w:ascii="Cambria Math" w:hAnsi="Cambria Math"/>
                      <w:sz w:val="20"/>
                      <w:szCs w:val="20"/>
                      <w:lang w:val="es-CO"/>
                    </w:rPr>
                    <m:t>n</m:t>
                  </m:r>
                </m:sub>
              </m:sSub>
            </m:e>
          </m:d>
          <m:r>
            <w:rPr>
              <w:rFonts w:ascii="Cambria Math" w:hAnsi="Cambria Math"/>
              <w:sz w:val="20"/>
              <w:szCs w:val="20"/>
              <w:lang w:val="es-CO"/>
            </w:rPr>
            <m:t xml:space="preserve">      </m:t>
          </m:r>
          <m:sSubSup>
            <m:sSubSupPr>
              <m:ctrlPr>
                <w:rPr>
                  <w:rFonts w:ascii="Cambria Math" w:hAnsi="Cambria Math"/>
                  <w:i/>
                  <w:sz w:val="20"/>
                  <w:szCs w:val="20"/>
                  <w:lang w:val="es-CO"/>
                </w:rPr>
              </m:ctrlPr>
            </m:sSubSupPr>
            <m:e>
              <m:r>
                <w:rPr>
                  <w:rFonts w:ascii="Cambria Math" w:hAnsi="Cambria Math"/>
                  <w:sz w:val="20"/>
                  <w:szCs w:val="20"/>
                  <w:lang w:val="es-CO"/>
                </w:rPr>
                <m:t>π</m:t>
              </m:r>
            </m:e>
            <m:sub>
              <m:r>
                <w:rPr>
                  <w:rFonts w:ascii="Cambria Math" w:hAnsi="Cambria Math"/>
                  <w:sz w:val="20"/>
                  <w:szCs w:val="20"/>
                  <w:lang w:val="es-CO"/>
                </w:rPr>
                <m:t>-m</m:t>
              </m:r>
            </m:sub>
            <m:sup>
              <m:r>
                <w:rPr>
                  <w:rFonts w:ascii="Cambria Math" w:hAnsi="Cambria Math"/>
                  <w:sz w:val="20"/>
                  <w:szCs w:val="20"/>
                  <w:lang w:val="es-CO"/>
                </w:rPr>
                <m:t>-</m:t>
              </m:r>
            </m:sup>
          </m:sSubSup>
          <m:r>
            <w:rPr>
              <w:rFonts w:ascii="Cambria Math" w:hAnsi="Cambria Math"/>
              <w:sz w:val="20"/>
              <w:szCs w:val="20"/>
              <w:lang w:val="es-CO"/>
            </w:rPr>
            <m:t>=</m:t>
          </m:r>
          <m:sSup>
            <m:sSupPr>
              <m:ctrlPr>
                <w:rPr>
                  <w:rFonts w:ascii="Cambria Math" w:hAnsi="Cambria Math"/>
                  <w:i/>
                  <w:sz w:val="20"/>
                  <w:szCs w:val="20"/>
                  <w:lang w:val="es-CO"/>
                </w:rPr>
              </m:ctrlPr>
            </m:sSupPr>
            <m:e>
              <m:r>
                <w:rPr>
                  <w:rFonts w:ascii="Cambria Math" w:hAnsi="Cambria Math"/>
                  <w:sz w:val="20"/>
                  <w:szCs w:val="20"/>
                  <w:lang w:val="es-CO"/>
                </w:rPr>
                <m:t>ω</m:t>
              </m:r>
            </m:e>
            <m:sup>
              <m:r>
                <w:rPr>
                  <w:rFonts w:ascii="Cambria Math" w:hAnsi="Cambria Math"/>
                  <w:sz w:val="20"/>
                  <w:szCs w:val="20"/>
                  <w:lang w:val="es-CO"/>
                </w:rPr>
                <m:t>-</m:t>
              </m:r>
            </m:sup>
          </m:sSup>
          <m:d>
            <m:dPr>
              <m:ctrlPr>
                <w:rPr>
                  <w:rFonts w:ascii="Cambria Math" w:hAnsi="Cambria Math"/>
                  <w:i/>
                  <w:sz w:val="20"/>
                  <w:szCs w:val="20"/>
                  <w:lang w:val="es-CO"/>
                </w:rPr>
              </m:ctrlPr>
            </m:dPr>
            <m:e>
              <m:sSub>
                <m:sSubPr>
                  <m:ctrlPr>
                    <w:rPr>
                      <w:rFonts w:ascii="Cambria Math" w:hAnsi="Cambria Math"/>
                      <w:i/>
                      <w:sz w:val="20"/>
                      <w:szCs w:val="20"/>
                      <w:lang w:val="es-CO"/>
                    </w:rPr>
                  </m:ctrlPr>
                </m:sSubPr>
                <m:e>
                  <m:r>
                    <w:rPr>
                      <w:rFonts w:ascii="Cambria Math" w:hAnsi="Cambria Math"/>
                      <w:sz w:val="20"/>
                      <w:szCs w:val="20"/>
                      <w:lang w:val="es-CO"/>
                    </w:rPr>
                    <m:t>p</m:t>
                  </m:r>
                </m:e>
                <m:sub>
                  <m:r>
                    <w:rPr>
                      <w:rFonts w:ascii="Cambria Math" w:hAnsi="Cambria Math"/>
                      <w:sz w:val="20"/>
                      <w:szCs w:val="20"/>
                      <w:lang w:val="es-CO"/>
                    </w:rPr>
                    <m:t>-m</m:t>
                  </m:r>
                </m:sub>
              </m:sSub>
            </m:e>
          </m:d>
          <m:r>
            <w:rPr>
              <w:rFonts w:ascii="Cambria Math" w:hAnsi="Cambria Math"/>
              <w:sz w:val="20"/>
              <w:szCs w:val="20"/>
              <w:lang w:val="es-CO"/>
            </w:rPr>
            <m:t xml:space="preserve">        </m:t>
          </m:r>
        </m:oMath>
      </m:oMathPara>
    </w:p>
    <w:p w14:paraId="750AD6CA" w14:textId="6DC9AA41" w:rsidR="00AD5B64" w:rsidRDefault="00AD5B64" w:rsidP="002E57E8">
      <w:pPr>
        <w:rPr>
          <w:sz w:val="20"/>
          <w:szCs w:val="20"/>
          <w:lang w:val="es-CO"/>
        </w:rPr>
      </w:pPr>
      <m:oMathPara>
        <m:oMath>
          <m:r>
            <w:rPr>
              <w:rFonts w:ascii="Cambria Math" w:hAnsi="Cambria Math"/>
              <w:sz w:val="20"/>
              <w:szCs w:val="20"/>
              <w:lang w:val="es-CO"/>
            </w:rPr>
            <m:t xml:space="preserve">  </m:t>
          </m:r>
        </m:oMath>
      </m:oMathPara>
    </w:p>
    <w:p w14:paraId="5D2114ED" w14:textId="6B7B5222" w:rsidR="002E57E8" w:rsidRPr="0062251A" w:rsidRDefault="002E57E8" w:rsidP="002E57E8">
      <w:pPr>
        <w:rPr>
          <w:sz w:val="20"/>
          <w:szCs w:val="20"/>
          <w:lang w:val="es-CO"/>
        </w:rPr>
      </w:pPr>
      <w:r w:rsidRPr="0062251A">
        <w:rPr>
          <w:sz w:val="20"/>
          <w:szCs w:val="20"/>
          <w:lang w:val="es-CO"/>
        </w:rPr>
        <w:t>El valor de la función en CPT está dado por:</w:t>
      </w:r>
    </w:p>
    <w:p w14:paraId="592CB471" w14:textId="77777777" w:rsidR="002E57E8" w:rsidRDefault="002E57E8" w:rsidP="002E57E8">
      <w:pPr>
        <w:rPr>
          <w:sz w:val="20"/>
          <w:szCs w:val="20"/>
          <w:lang w:val="es-CO"/>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545"/>
      </w:tblGrid>
      <w:tr w:rsidR="002E57E8" w14:paraId="5A01475F" w14:textId="77777777" w:rsidTr="002A03AB">
        <w:tc>
          <w:tcPr>
            <w:tcW w:w="4644" w:type="dxa"/>
          </w:tcPr>
          <w:p w14:paraId="231345EB" w14:textId="0AB5D938" w:rsidR="002E57E8" w:rsidRDefault="002E57E8" w:rsidP="002A03AB">
            <w:pPr>
              <w:rPr>
                <w:szCs w:val="20"/>
                <w:lang w:val="es-CO"/>
              </w:rPr>
            </w:pPr>
            <m:oMathPara>
              <m:oMath>
                <m:r>
                  <m:rPr>
                    <m:sty m:val="p"/>
                  </m:rPr>
                  <w:rPr>
                    <w:rFonts w:ascii="Cambria Math" w:hAnsi="Cambria Math"/>
                    <w:sz w:val="22"/>
                    <w:lang w:val="es-CO"/>
                  </w:rPr>
                  <m:t>v</m:t>
                </m:r>
                <m:d>
                  <m:dPr>
                    <m:ctrlPr>
                      <w:rPr>
                        <w:rFonts w:ascii="Cambria Math" w:hAnsi="Cambria Math"/>
                        <w:sz w:val="22"/>
                        <w:lang w:val="es-CO"/>
                      </w:rPr>
                    </m:ctrlPr>
                  </m:dPr>
                  <m:e>
                    <m:sSub>
                      <m:sSubPr>
                        <m:ctrlPr>
                          <w:rPr>
                            <w:rFonts w:ascii="Cambria Math" w:hAnsi="Cambria Math"/>
                            <w:sz w:val="22"/>
                            <w:lang w:val="es-CO"/>
                          </w:rPr>
                        </m:ctrlPr>
                      </m:sSubPr>
                      <m:e>
                        <m:r>
                          <m:rPr>
                            <m:sty m:val="p"/>
                          </m:rPr>
                          <w:rPr>
                            <w:rFonts w:ascii="Cambria Math" w:hAnsi="Cambria Math"/>
                            <w:sz w:val="22"/>
                            <w:lang w:val="es-CO"/>
                          </w:rPr>
                          <m:t>x</m:t>
                        </m:r>
                      </m:e>
                      <m:sub>
                        <m:r>
                          <m:rPr>
                            <m:sty m:val="p"/>
                          </m:rPr>
                          <w:rPr>
                            <w:rFonts w:ascii="Cambria Math" w:hAnsi="Cambria Math"/>
                            <w:sz w:val="22"/>
                            <w:lang w:val="es-CO"/>
                          </w:rPr>
                          <m:t>i</m:t>
                        </m:r>
                      </m:sub>
                    </m:sSub>
                  </m:e>
                </m:d>
                <m:r>
                  <m:rPr>
                    <m:sty m:val="p"/>
                  </m:rPr>
                  <w:rPr>
                    <w:rFonts w:ascii="Cambria Math" w:hAnsi="Cambria Math"/>
                    <w:sz w:val="22"/>
                    <w:lang w:val="es-CO"/>
                  </w:rPr>
                  <m:t>=</m:t>
                </m:r>
                <m:d>
                  <m:dPr>
                    <m:begChr m:val="{"/>
                    <m:endChr m:val=""/>
                    <m:ctrlPr>
                      <w:rPr>
                        <w:rFonts w:ascii="Cambria Math" w:hAnsi="Cambria Math"/>
                        <w:sz w:val="22"/>
                        <w:lang w:val="es-CO"/>
                      </w:rPr>
                    </m:ctrlPr>
                  </m:dPr>
                  <m:e>
                    <m:eqArr>
                      <m:eqArrPr>
                        <m:ctrlPr>
                          <w:rPr>
                            <w:rFonts w:ascii="Cambria Math" w:hAnsi="Cambria Math"/>
                            <w:sz w:val="22"/>
                            <w:lang w:val="es-CO"/>
                          </w:rPr>
                        </m:ctrlPr>
                      </m:eqArrPr>
                      <m:e>
                        <m:sSup>
                          <m:sSupPr>
                            <m:ctrlPr>
                              <w:rPr>
                                <w:rFonts w:ascii="Cambria Math" w:hAnsi="Cambria Math"/>
                                <w:sz w:val="22"/>
                                <w:lang w:val="es-CO"/>
                              </w:rPr>
                            </m:ctrlPr>
                          </m:sSupPr>
                          <m:e>
                            <m:d>
                              <m:dPr>
                                <m:ctrlPr>
                                  <w:rPr>
                                    <w:rFonts w:ascii="Cambria Math" w:hAnsi="Cambria Math"/>
                                    <w:sz w:val="22"/>
                                    <w:lang w:val="es-CO"/>
                                  </w:rPr>
                                </m:ctrlPr>
                              </m:dPr>
                              <m:e>
                                <m:sSub>
                                  <m:sSubPr>
                                    <m:ctrlPr>
                                      <w:rPr>
                                        <w:rFonts w:ascii="Cambria Math" w:hAnsi="Cambria Math"/>
                                        <w:sz w:val="22"/>
                                        <w:lang w:val="es-CO"/>
                                      </w:rPr>
                                    </m:ctrlPr>
                                  </m:sSubPr>
                                  <m:e>
                                    <m:r>
                                      <m:rPr>
                                        <m:sty m:val="p"/>
                                      </m:rPr>
                                      <w:rPr>
                                        <w:rFonts w:ascii="Cambria Math" w:hAnsi="Cambria Math"/>
                                        <w:sz w:val="22"/>
                                        <w:lang w:val="es-CO"/>
                                      </w:rPr>
                                      <m:t>x</m:t>
                                    </m:r>
                                  </m:e>
                                  <m:sub>
                                    <m:r>
                                      <m:rPr>
                                        <m:sty m:val="p"/>
                                      </m:rPr>
                                      <w:rPr>
                                        <w:rFonts w:ascii="Cambria Math" w:hAnsi="Cambria Math"/>
                                        <w:sz w:val="22"/>
                                        <w:lang w:val="es-CO"/>
                                      </w:rPr>
                                      <m:t>i</m:t>
                                    </m:r>
                                  </m:sub>
                                </m:sSub>
                                <m:r>
                                  <m:rPr>
                                    <m:sty m:val="p"/>
                                  </m:rPr>
                                  <w:rPr>
                                    <w:rFonts w:ascii="Cambria Math" w:hAnsi="Cambria Math"/>
                                    <w:sz w:val="22"/>
                                    <w:lang w:val="es-CO"/>
                                  </w:rPr>
                                  <m:t>-</m:t>
                                </m:r>
                                <m:sSub>
                                  <m:sSubPr>
                                    <m:ctrlPr>
                                      <w:rPr>
                                        <w:rFonts w:ascii="Cambria Math" w:hAnsi="Cambria Math"/>
                                        <w:sz w:val="22"/>
                                        <w:lang w:val="es-CO"/>
                                      </w:rPr>
                                    </m:ctrlPr>
                                  </m:sSubPr>
                                  <m:e>
                                    <m:r>
                                      <m:rPr>
                                        <m:sty m:val="p"/>
                                      </m:rPr>
                                      <w:rPr>
                                        <w:rFonts w:ascii="Cambria Math" w:hAnsi="Cambria Math"/>
                                        <w:sz w:val="22"/>
                                        <w:lang w:val="es-CO"/>
                                      </w:rPr>
                                      <m:t>x</m:t>
                                    </m:r>
                                  </m:e>
                                  <m:sub>
                                    <m:r>
                                      <m:rPr>
                                        <m:sty m:val="p"/>
                                      </m:rPr>
                                      <w:rPr>
                                        <w:rFonts w:ascii="Cambria Math" w:hAnsi="Cambria Math"/>
                                        <w:sz w:val="22"/>
                                        <w:lang w:val="es-CO"/>
                                      </w:rPr>
                                      <m:t>0</m:t>
                                    </m:r>
                                  </m:sub>
                                </m:sSub>
                              </m:e>
                            </m:d>
                          </m:e>
                          <m:sup>
                            <m:r>
                              <m:rPr>
                                <m:sty m:val="p"/>
                              </m:rPr>
                              <w:rPr>
                                <w:rFonts w:ascii="Cambria Math" w:hAnsi="Cambria Math"/>
                                <w:sz w:val="22"/>
                                <w:lang w:val="es-CO"/>
                              </w:rPr>
                              <m:t>α</m:t>
                            </m:r>
                          </m:sup>
                        </m:sSup>
                        <m:r>
                          <m:rPr>
                            <m:sty m:val="p"/>
                          </m:rPr>
                          <w:rPr>
                            <w:rFonts w:ascii="Cambria Math" w:hAnsi="Cambria Math"/>
                            <w:sz w:val="22"/>
                            <w:lang w:val="es-CO"/>
                          </w:rPr>
                          <m:t xml:space="preserve">                      si </m:t>
                        </m:r>
                        <m:sSub>
                          <m:sSubPr>
                            <m:ctrlPr>
                              <w:rPr>
                                <w:rFonts w:ascii="Cambria Math" w:hAnsi="Cambria Math"/>
                                <w:sz w:val="22"/>
                                <w:lang w:val="es-CO"/>
                              </w:rPr>
                            </m:ctrlPr>
                          </m:sSubPr>
                          <m:e>
                            <m:r>
                              <m:rPr>
                                <m:sty m:val="p"/>
                              </m:rPr>
                              <w:rPr>
                                <w:rFonts w:ascii="Cambria Math" w:hAnsi="Cambria Math"/>
                                <w:sz w:val="22"/>
                                <w:lang w:val="es-CO"/>
                              </w:rPr>
                              <m:t>x</m:t>
                            </m:r>
                          </m:e>
                          <m:sub>
                            <m:r>
                              <m:rPr>
                                <m:sty m:val="p"/>
                              </m:rPr>
                              <w:rPr>
                                <w:rFonts w:ascii="Cambria Math" w:hAnsi="Cambria Math"/>
                                <w:sz w:val="22"/>
                                <w:lang w:val="es-CO"/>
                              </w:rPr>
                              <m:t>i</m:t>
                            </m:r>
                          </m:sub>
                        </m:sSub>
                        <m:r>
                          <m:rPr>
                            <m:sty m:val="p"/>
                          </m:rPr>
                          <w:rPr>
                            <w:rFonts w:ascii="Cambria Math" w:hAnsi="Cambria Math"/>
                            <w:sz w:val="22"/>
                            <w:lang w:val="es-CO"/>
                          </w:rPr>
                          <m:t>-</m:t>
                        </m:r>
                        <m:sSub>
                          <m:sSubPr>
                            <m:ctrlPr>
                              <w:rPr>
                                <w:rFonts w:ascii="Cambria Math" w:hAnsi="Cambria Math"/>
                                <w:sz w:val="22"/>
                                <w:lang w:val="es-CO"/>
                              </w:rPr>
                            </m:ctrlPr>
                          </m:sSubPr>
                          <m:e>
                            <m:r>
                              <m:rPr>
                                <m:sty m:val="p"/>
                              </m:rPr>
                              <w:rPr>
                                <w:rFonts w:ascii="Cambria Math" w:hAnsi="Cambria Math"/>
                                <w:sz w:val="22"/>
                                <w:lang w:val="es-CO"/>
                              </w:rPr>
                              <m:t>x</m:t>
                            </m:r>
                          </m:e>
                          <m:sub>
                            <m:r>
                              <m:rPr>
                                <m:sty m:val="p"/>
                              </m:rPr>
                              <w:rPr>
                                <w:rFonts w:ascii="Cambria Math" w:hAnsi="Cambria Math"/>
                                <w:sz w:val="22"/>
                                <w:lang w:val="es-CO"/>
                              </w:rPr>
                              <m:t>0</m:t>
                            </m:r>
                          </m:sub>
                        </m:sSub>
                        <m:r>
                          <m:rPr>
                            <m:sty m:val="p"/>
                          </m:rPr>
                          <w:rPr>
                            <w:rFonts w:ascii="Cambria Math" w:hAnsi="Cambria Math"/>
                            <w:sz w:val="22"/>
                            <w:lang w:val="es-CO"/>
                          </w:rPr>
                          <m:t>≥0,</m:t>
                        </m:r>
                      </m:e>
                      <m:e>
                        <m:r>
                          <m:rPr>
                            <m:sty m:val="p"/>
                          </m:rPr>
                          <w:rPr>
                            <w:rFonts w:ascii="Cambria Math" w:hAnsi="Cambria Math"/>
                            <w:sz w:val="22"/>
                            <w:lang w:val="es-CO"/>
                          </w:rPr>
                          <m:t>-λ.</m:t>
                        </m:r>
                        <m:sSup>
                          <m:sSupPr>
                            <m:ctrlPr>
                              <w:rPr>
                                <w:rFonts w:ascii="Cambria Math" w:hAnsi="Cambria Math"/>
                                <w:sz w:val="22"/>
                                <w:lang w:val="es-CO"/>
                              </w:rPr>
                            </m:ctrlPr>
                          </m:sSupPr>
                          <m:e>
                            <m:d>
                              <m:dPr>
                                <m:ctrlPr>
                                  <w:rPr>
                                    <w:rFonts w:ascii="Cambria Math" w:hAnsi="Cambria Math"/>
                                    <w:sz w:val="22"/>
                                    <w:lang w:val="es-CO"/>
                                  </w:rPr>
                                </m:ctrlPr>
                              </m:dPr>
                              <m:e>
                                <m:sSub>
                                  <m:sSubPr>
                                    <m:ctrlPr>
                                      <w:rPr>
                                        <w:rFonts w:ascii="Cambria Math" w:hAnsi="Cambria Math"/>
                                        <w:sz w:val="22"/>
                                        <w:lang w:val="es-CO"/>
                                      </w:rPr>
                                    </m:ctrlPr>
                                  </m:sSubPr>
                                  <m:e>
                                    <m:r>
                                      <m:rPr>
                                        <m:sty m:val="p"/>
                                      </m:rPr>
                                      <w:rPr>
                                        <w:rFonts w:ascii="Cambria Math" w:hAnsi="Cambria Math"/>
                                        <w:sz w:val="22"/>
                                        <w:lang w:val="es-CO"/>
                                      </w:rPr>
                                      <m:t>x</m:t>
                                    </m:r>
                                  </m:e>
                                  <m:sub>
                                    <m:r>
                                      <m:rPr>
                                        <m:sty m:val="p"/>
                                      </m:rPr>
                                      <w:rPr>
                                        <w:rFonts w:ascii="Cambria Math" w:hAnsi="Cambria Math"/>
                                        <w:sz w:val="22"/>
                                        <w:lang w:val="es-CO"/>
                                      </w:rPr>
                                      <m:t>0</m:t>
                                    </m:r>
                                  </m:sub>
                                </m:sSub>
                                <m:r>
                                  <m:rPr>
                                    <m:sty m:val="p"/>
                                  </m:rPr>
                                  <w:rPr>
                                    <w:rFonts w:ascii="Cambria Math" w:hAnsi="Cambria Math"/>
                                    <w:sz w:val="22"/>
                                    <w:lang w:val="es-CO"/>
                                  </w:rPr>
                                  <m:t>-</m:t>
                                </m:r>
                                <m:sSub>
                                  <m:sSubPr>
                                    <m:ctrlPr>
                                      <w:rPr>
                                        <w:rFonts w:ascii="Cambria Math" w:hAnsi="Cambria Math"/>
                                        <w:sz w:val="22"/>
                                        <w:lang w:val="es-CO"/>
                                      </w:rPr>
                                    </m:ctrlPr>
                                  </m:sSubPr>
                                  <m:e>
                                    <m:r>
                                      <m:rPr>
                                        <m:sty m:val="p"/>
                                      </m:rPr>
                                      <w:rPr>
                                        <w:rFonts w:ascii="Cambria Math" w:hAnsi="Cambria Math"/>
                                        <w:sz w:val="22"/>
                                        <w:lang w:val="es-CO"/>
                                      </w:rPr>
                                      <m:t>x</m:t>
                                    </m:r>
                                  </m:e>
                                  <m:sub>
                                    <m:r>
                                      <m:rPr>
                                        <m:sty m:val="p"/>
                                      </m:rPr>
                                      <w:rPr>
                                        <w:rFonts w:ascii="Cambria Math" w:hAnsi="Cambria Math"/>
                                        <w:sz w:val="22"/>
                                        <w:lang w:val="es-CO"/>
                                      </w:rPr>
                                      <m:t>i</m:t>
                                    </m:r>
                                  </m:sub>
                                </m:sSub>
                              </m:e>
                            </m:d>
                          </m:e>
                          <m:sup>
                            <m:r>
                              <m:rPr>
                                <m:sty m:val="p"/>
                              </m:rPr>
                              <w:rPr>
                                <w:rFonts w:ascii="Cambria Math" w:hAnsi="Cambria Math"/>
                                <w:sz w:val="22"/>
                                <w:lang w:val="es-CO"/>
                              </w:rPr>
                              <m:t>β</m:t>
                            </m:r>
                          </m:sup>
                        </m:sSup>
                        <m:r>
                          <m:rPr>
                            <m:sty m:val="p"/>
                          </m:rPr>
                          <w:rPr>
                            <w:rFonts w:ascii="Cambria Math" w:hAnsi="Cambria Math"/>
                            <w:sz w:val="22"/>
                            <w:lang w:val="es-CO"/>
                          </w:rPr>
                          <m:t xml:space="preserve">              si </m:t>
                        </m:r>
                        <m:sSub>
                          <m:sSubPr>
                            <m:ctrlPr>
                              <w:rPr>
                                <w:rFonts w:ascii="Cambria Math" w:hAnsi="Cambria Math"/>
                                <w:sz w:val="22"/>
                                <w:lang w:val="es-CO"/>
                              </w:rPr>
                            </m:ctrlPr>
                          </m:sSubPr>
                          <m:e>
                            <m:r>
                              <m:rPr>
                                <m:sty m:val="p"/>
                              </m:rPr>
                              <w:rPr>
                                <w:rFonts w:ascii="Cambria Math" w:hAnsi="Cambria Math"/>
                                <w:sz w:val="22"/>
                                <w:lang w:val="es-CO"/>
                              </w:rPr>
                              <m:t>x</m:t>
                            </m:r>
                          </m:e>
                          <m:sub>
                            <m:r>
                              <m:rPr>
                                <m:sty m:val="p"/>
                              </m:rPr>
                              <w:rPr>
                                <w:rFonts w:ascii="Cambria Math" w:hAnsi="Cambria Math"/>
                                <w:sz w:val="22"/>
                                <w:lang w:val="es-CO"/>
                              </w:rPr>
                              <m:t>i</m:t>
                            </m:r>
                          </m:sub>
                        </m:sSub>
                        <m:r>
                          <m:rPr>
                            <m:sty m:val="p"/>
                          </m:rPr>
                          <w:rPr>
                            <w:rFonts w:ascii="Cambria Math" w:hAnsi="Cambria Math"/>
                            <w:sz w:val="22"/>
                            <w:lang w:val="es-CO"/>
                          </w:rPr>
                          <m:t>-</m:t>
                        </m:r>
                        <m:sSub>
                          <m:sSubPr>
                            <m:ctrlPr>
                              <w:rPr>
                                <w:rFonts w:ascii="Cambria Math" w:hAnsi="Cambria Math"/>
                                <w:sz w:val="22"/>
                                <w:lang w:val="es-CO"/>
                              </w:rPr>
                            </m:ctrlPr>
                          </m:sSubPr>
                          <m:e>
                            <m:r>
                              <m:rPr>
                                <m:sty m:val="p"/>
                              </m:rPr>
                              <w:rPr>
                                <w:rFonts w:ascii="Cambria Math" w:hAnsi="Cambria Math"/>
                                <w:sz w:val="22"/>
                                <w:lang w:val="es-CO"/>
                              </w:rPr>
                              <m:t>x</m:t>
                            </m:r>
                          </m:e>
                          <m:sub>
                            <m:r>
                              <m:rPr>
                                <m:sty m:val="p"/>
                              </m:rPr>
                              <w:rPr>
                                <w:rFonts w:ascii="Cambria Math" w:hAnsi="Cambria Math"/>
                                <w:sz w:val="22"/>
                                <w:lang w:val="es-CO"/>
                              </w:rPr>
                              <m:t>0</m:t>
                            </m:r>
                          </m:sub>
                        </m:sSub>
                        <m:r>
                          <m:rPr>
                            <m:sty m:val="p"/>
                          </m:rPr>
                          <w:rPr>
                            <w:rFonts w:ascii="Cambria Math" w:hAnsi="Cambria Math"/>
                            <w:sz w:val="22"/>
                            <w:lang w:val="es-CO"/>
                          </w:rPr>
                          <m:t xml:space="preserve">&lt;0 </m:t>
                        </m:r>
                      </m:e>
                    </m:eqArr>
                  </m:e>
                </m:d>
              </m:oMath>
            </m:oMathPara>
          </w:p>
        </w:tc>
        <w:tc>
          <w:tcPr>
            <w:tcW w:w="545" w:type="dxa"/>
            <w:vAlign w:val="center"/>
          </w:tcPr>
          <w:p w14:paraId="356E0D4E" w14:textId="77777777" w:rsidR="002E57E8" w:rsidRDefault="002E57E8" w:rsidP="002A03AB">
            <w:pPr>
              <w:jc w:val="center"/>
              <w:rPr>
                <w:szCs w:val="20"/>
                <w:lang w:val="es-CO"/>
              </w:rPr>
            </w:pPr>
            <w:r>
              <w:rPr>
                <w:szCs w:val="20"/>
                <w:lang w:val="es-CO"/>
              </w:rPr>
              <w:t>(2)</w:t>
            </w:r>
          </w:p>
        </w:tc>
      </w:tr>
    </w:tbl>
    <w:p w14:paraId="7E1BDFC6" w14:textId="77777777" w:rsidR="002E57E8" w:rsidRDefault="002E57E8" w:rsidP="002E57E8">
      <w:pPr>
        <w:rPr>
          <w:sz w:val="20"/>
          <w:szCs w:val="20"/>
          <w:lang w:val="es-CO"/>
        </w:rPr>
      </w:pPr>
    </w:p>
    <w:p w14:paraId="0E64AE16" w14:textId="53C93D4F" w:rsidR="002E57E8" w:rsidRPr="0062251A" w:rsidRDefault="002E57E8" w:rsidP="002E57E8">
      <w:pPr>
        <w:rPr>
          <w:sz w:val="20"/>
          <w:szCs w:val="20"/>
          <w:lang w:val="es-CO"/>
        </w:rPr>
      </w:pPr>
      <w:r w:rsidRPr="0062251A">
        <w:rPr>
          <w:sz w:val="20"/>
          <w:szCs w:val="20"/>
          <w:lang w:val="es-CO"/>
        </w:rPr>
        <w:t xml:space="preserve">donde </w:t>
      </w:r>
      <m:oMath>
        <m:sSub>
          <m:sSubPr>
            <m:ctrlPr>
              <w:rPr>
                <w:rFonts w:ascii="Cambria Math" w:hAnsi="Cambria Math"/>
                <w:i/>
                <w:sz w:val="20"/>
                <w:szCs w:val="20"/>
                <w:lang w:val="es-CO"/>
              </w:rPr>
            </m:ctrlPr>
          </m:sSubPr>
          <m:e>
            <m:r>
              <w:rPr>
                <w:rFonts w:ascii="Cambria Math" w:hAnsi="Cambria Math"/>
                <w:sz w:val="20"/>
                <w:szCs w:val="20"/>
                <w:lang w:val="es-CO"/>
              </w:rPr>
              <m:t>x</m:t>
            </m:r>
          </m:e>
          <m:sub>
            <m:r>
              <w:rPr>
                <w:rFonts w:ascii="Cambria Math" w:hAnsi="Cambria Math"/>
                <w:sz w:val="20"/>
                <w:szCs w:val="20"/>
                <w:lang w:val="es-CO"/>
              </w:rPr>
              <m:t>i</m:t>
            </m:r>
          </m:sub>
        </m:sSub>
      </m:oMath>
      <w:r w:rsidRPr="0062251A">
        <w:rPr>
          <w:sz w:val="20"/>
          <w:szCs w:val="20"/>
          <w:lang w:val="es-CO"/>
        </w:rPr>
        <w:t xml:space="preserve"> es el at</w:t>
      </w:r>
      <w:r w:rsidR="00893BC5">
        <w:rPr>
          <w:sz w:val="20"/>
          <w:szCs w:val="20"/>
          <w:lang w:val="es-CO"/>
        </w:rPr>
        <w:t>ributo que será medido contra</w:t>
      </w:r>
      <w:r w:rsidRPr="0062251A">
        <w:rPr>
          <w:sz w:val="20"/>
          <w:szCs w:val="20"/>
          <w:lang w:val="es-CO"/>
        </w:rPr>
        <w:t xml:space="preserve"> </w:t>
      </w:r>
      <m:oMath>
        <m:sSub>
          <m:sSubPr>
            <m:ctrlPr>
              <w:rPr>
                <w:rFonts w:ascii="Cambria Math" w:hAnsi="Cambria Math"/>
                <w:i/>
                <w:sz w:val="20"/>
                <w:szCs w:val="20"/>
                <w:lang w:val="es-CO"/>
              </w:rPr>
            </m:ctrlPr>
          </m:sSubPr>
          <m:e>
            <m:r>
              <w:rPr>
                <w:rFonts w:ascii="Cambria Math" w:hAnsi="Cambria Math"/>
                <w:sz w:val="20"/>
                <w:szCs w:val="20"/>
                <w:lang w:val="es-CO"/>
              </w:rPr>
              <m:t>x</m:t>
            </m:r>
          </m:e>
          <m:sub>
            <m:r>
              <w:rPr>
                <w:rFonts w:ascii="Cambria Math" w:hAnsi="Cambria Math"/>
                <w:sz w:val="20"/>
                <w:szCs w:val="20"/>
                <w:lang w:val="es-CO"/>
              </w:rPr>
              <m:t>0</m:t>
            </m:r>
          </m:sub>
        </m:sSub>
      </m:oMath>
      <w:r w:rsidR="008E720E">
        <w:rPr>
          <w:sz w:val="20"/>
          <w:szCs w:val="20"/>
          <w:lang w:val="es-CO"/>
        </w:rPr>
        <w:t>,</w:t>
      </w:r>
      <w:r w:rsidR="00893BC5">
        <w:rPr>
          <w:sz w:val="20"/>
          <w:szCs w:val="20"/>
          <w:lang w:val="es-CO"/>
        </w:rPr>
        <w:t xml:space="preserve"> </w:t>
      </w:r>
      <w:r w:rsidRPr="0062251A">
        <w:rPr>
          <w:sz w:val="20"/>
          <w:szCs w:val="20"/>
          <w:lang w:val="es-CO"/>
        </w:rPr>
        <w:t xml:space="preserve">el punto de referencia (Reference Point RP), </w:t>
      </w:r>
      <m:oMath>
        <m:r>
          <w:rPr>
            <w:rFonts w:ascii="Cambria Math" w:hAnsi="Cambria Math"/>
            <w:sz w:val="20"/>
            <w:szCs w:val="20"/>
            <w:lang w:val="es-CO"/>
          </w:rPr>
          <m:t>λ</m:t>
        </m:r>
      </m:oMath>
      <w:r w:rsidRPr="0062251A">
        <w:rPr>
          <w:sz w:val="20"/>
          <w:szCs w:val="20"/>
          <w:lang w:val="es-CO"/>
        </w:rPr>
        <w:t xml:space="preserve"> es un parámetro que refleja el grado de aversión a la pérdida y </w:t>
      </w:r>
      <m:oMath>
        <m:r>
          <w:rPr>
            <w:rFonts w:ascii="Cambria Math" w:hAnsi="Cambria Math"/>
            <w:sz w:val="20"/>
            <w:szCs w:val="20"/>
            <w:lang w:val="es-CO"/>
          </w:rPr>
          <m:t>α</m:t>
        </m:r>
      </m:oMath>
      <w:r w:rsidRPr="0062251A">
        <w:rPr>
          <w:sz w:val="20"/>
          <w:szCs w:val="20"/>
          <w:lang w:val="es-CO"/>
        </w:rPr>
        <w:t xml:space="preserve"> y </w:t>
      </w:r>
      <m:oMath>
        <m:r>
          <w:rPr>
            <w:rFonts w:ascii="Cambria Math" w:hAnsi="Cambria Math"/>
            <w:sz w:val="20"/>
            <w:szCs w:val="20"/>
            <w:lang w:val="es-CO"/>
          </w:rPr>
          <m:t>β</m:t>
        </m:r>
      </m:oMath>
      <w:r w:rsidRPr="0062251A">
        <w:rPr>
          <w:sz w:val="20"/>
          <w:szCs w:val="20"/>
          <w:lang w:val="es-CO"/>
        </w:rPr>
        <w:t xml:space="preserve"> son parámetros que miden el grado de disminución de la sensibilidad para ganancias y para las perdidas respectivamente.  </w:t>
      </w:r>
    </w:p>
    <w:p w14:paraId="47773EE9" w14:textId="77777777" w:rsidR="002E57E8" w:rsidRPr="0062251A" w:rsidRDefault="002E57E8" w:rsidP="002E57E8">
      <w:pPr>
        <w:rPr>
          <w:sz w:val="20"/>
          <w:szCs w:val="20"/>
          <w:lang w:val="es-CO"/>
        </w:rPr>
      </w:pPr>
    </w:p>
    <w:p w14:paraId="44B53DF8" w14:textId="77777777" w:rsidR="002E57E8" w:rsidRPr="0062251A" w:rsidRDefault="002E57E8" w:rsidP="002E57E8">
      <w:pPr>
        <w:rPr>
          <w:sz w:val="20"/>
          <w:szCs w:val="20"/>
          <w:lang w:val="es-CO"/>
        </w:rPr>
      </w:pPr>
      <w:r w:rsidRPr="0062251A">
        <w:rPr>
          <w:sz w:val="20"/>
          <w:szCs w:val="20"/>
          <w:lang w:val="es-CO"/>
        </w:rPr>
        <w:t>La función de ponderación está dada por:</w:t>
      </w:r>
    </w:p>
    <w:p w14:paraId="78173E50" w14:textId="77777777" w:rsidR="002E57E8" w:rsidRDefault="002E57E8" w:rsidP="002E57E8">
      <w:pPr>
        <w:rPr>
          <w:sz w:val="20"/>
          <w:szCs w:val="20"/>
          <w:lang w:val="es-CO"/>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545"/>
      </w:tblGrid>
      <w:tr w:rsidR="002E57E8" w14:paraId="1ED36E29" w14:textId="77777777" w:rsidTr="002E57E8">
        <w:trPr>
          <w:jc w:val="center"/>
        </w:trPr>
        <w:tc>
          <w:tcPr>
            <w:tcW w:w="4644" w:type="dxa"/>
          </w:tcPr>
          <w:p w14:paraId="2EBE807E" w14:textId="77777777" w:rsidR="002E57E8" w:rsidRPr="008B1DE5" w:rsidRDefault="00F529A6" w:rsidP="002A03AB">
            <w:pPr>
              <w:rPr>
                <w:sz w:val="22"/>
                <w:lang w:val="es-CO"/>
              </w:rPr>
            </w:pPr>
            <m:oMathPara>
              <m:oMath>
                <m:sSup>
                  <m:sSupPr>
                    <m:ctrlPr>
                      <w:rPr>
                        <w:rFonts w:ascii="Cambria Math" w:hAnsi="Cambria Math"/>
                        <w:sz w:val="22"/>
                        <w:lang w:val="es-CO"/>
                      </w:rPr>
                    </m:ctrlPr>
                  </m:sSupPr>
                  <m:e>
                    <m:r>
                      <m:rPr>
                        <m:sty m:val="p"/>
                      </m:rPr>
                      <w:rPr>
                        <w:rFonts w:ascii="Cambria Math" w:hAnsi="Cambria Math"/>
                        <w:sz w:val="22"/>
                        <w:lang w:val="es-CO"/>
                      </w:rPr>
                      <m:t>ω</m:t>
                    </m:r>
                  </m:e>
                  <m:sup>
                    <m:r>
                      <m:rPr>
                        <m:sty m:val="p"/>
                      </m:rPr>
                      <w:rPr>
                        <w:rFonts w:ascii="Cambria Math" w:hAnsi="Cambria Math"/>
                        <w:sz w:val="22"/>
                        <w:lang w:val="es-CO"/>
                      </w:rPr>
                      <m:t>+</m:t>
                    </m:r>
                  </m:sup>
                </m:sSup>
                <m:d>
                  <m:dPr>
                    <m:ctrlPr>
                      <w:rPr>
                        <w:rFonts w:ascii="Cambria Math" w:hAnsi="Cambria Math"/>
                        <w:sz w:val="22"/>
                        <w:lang w:val="es-CO"/>
                      </w:rPr>
                    </m:ctrlPr>
                  </m:dPr>
                  <m:e>
                    <m:r>
                      <m:rPr>
                        <m:sty m:val="p"/>
                      </m:rPr>
                      <w:rPr>
                        <w:rFonts w:ascii="Cambria Math" w:hAnsi="Cambria Math"/>
                        <w:sz w:val="22"/>
                        <w:lang w:val="es-CO"/>
                      </w:rPr>
                      <m:t>p</m:t>
                    </m:r>
                  </m:e>
                </m:d>
                <m:r>
                  <m:rPr>
                    <m:sty m:val="p"/>
                  </m:rPr>
                  <w:rPr>
                    <w:rFonts w:ascii="Cambria Math" w:hAnsi="Cambria Math"/>
                    <w:sz w:val="22"/>
                    <w:lang w:val="es-CO"/>
                  </w:rPr>
                  <m:t>=</m:t>
                </m:r>
                <m:f>
                  <m:fPr>
                    <m:ctrlPr>
                      <w:rPr>
                        <w:rFonts w:ascii="Cambria Math" w:hAnsi="Cambria Math"/>
                        <w:sz w:val="22"/>
                        <w:lang w:val="es-CO"/>
                      </w:rPr>
                    </m:ctrlPr>
                  </m:fPr>
                  <m:num>
                    <m:sSup>
                      <m:sSupPr>
                        <m:ctrlPr>
                          <w:rPr>
                            <w:rFonts w:ascii="Cambria Math" w:hAnsi="Cambria Math"/>
                            <w:sz w:val="22"/>
                            <w:lang w:val="es-CO"/>
                          </w:rPr>
                        </m:ctrlPr>
                      </m:sSupPr>
                      <m:e>
                        <m:r>
                          <m:rPr>
                            <m:sty m:val="p"/>
                          </m:rPr>
                          <w:rPr>
                            <w:rFonts w:ascii="Cambria Math" w:hAnsi="Cambria Math"/>
                            <w:sz w:val="22"/>
                            <w:lang w:val="es-CO"/>
                          </w:rPr>
                          <m:t>p</m:t>
                        </m:r>
                      </m:e>
                      <m:sup>
                        <m:r>
                          <m:rPr>
                            <m:sty m:val="p"/>
                          </m:rPr>
                          <w:rPr>
                            <w:rFonts w:ascii="Cambria Math" w:hAnsi="Cambria Math"/>
                            <w:sz w:val="22"/>
                            <w:lang w:val="es-CO"/>
                          </w:rPr>
                          <m:t>γ</m:t>
                        </m:r>
                      </m:sup>
                    </m:sSup>
                  </m:num>
                  <m:den>
                    <m:sSup>
                      <m:sSupPr>
                        <m:ctrlPr>
                          <w:rPr>
                            <w:rFonts w:ascii="Cambria Math" w:hAnsi="Cambria Math"/>
                            <w:sz w:val="22"/>
                            <w:lang w:val="es-CO"/>
                          </w:rPr>
                        </m:ctrlPr>
                      </m:sSupPr>
                      <m:e>
                        <m:d>
                          <m:dPr>
                            <m:ctrlPr>
                              <w:rPr>
                                <w:rFonts w:ascii="Cambria Math" w:hAnsi="Cambria Math"/>
                                <w:sz w:val="22"/>
                                <w:lang w:val="es-CO"/>
                              </w:rPr>
                            </m:ctrlPr>
                          </m:dPr>
                          <m:e>
                            <m:sSup>
                              <m:sSupPr>
                                <m:ctrlPr>
                                  <w:rPr>
                                    <w:rFonts w:ascii="Cambria Math" w:hAnsi="Cambria Math"/>
                                    <w:sz w:val="22"/>
                                    <w:lang w:val="es-CO"/>
                                  </w:rPr>
                                </m:ctrlPr>
                              </m:sSupPr>
                              <m:e>
                                <m:r>
                                  <m:rPr>
                                    <m:sty m:val="p"/>
                                  </m:rPr>
                                  <w:rPr>
                                    <w:rFonts w:ascii="Cambria Math" w:hAnsi="Cambria Math"/>
                                    <w:sz w:val="22"/>
                                    <w:lang w:val="es-CO"/>
                                  </w:rPr>
                                  <m:t>p</m:t>
                                </m:r>
                              </m:e>
                              <m:sup>
                                <m:r>
                                  <m:rPr>
                                    <m:sty m:val="p"/>
                                  </m:rPr>
                                  <w:rPr>
                                    <w:rFonts w:ascii="Cambria Math" w:hAnsi="Cambria Math"/>
                                    <w:sz w:val="22"/>
                                    <w:lang w:val="es-CO"/>
                                  </w:rPr>
                                  <m:t>γ</m:t>
                                </m:r>
                              </m:sup>
                            </m:sSup>
                            <m:r>
                              <m:rPr>
                                <m:sty m:val="p"/>
                              </m:rPr>
                              <w:rPr>
                                <w:rFonts w:ascii="Cambria Math" w:hAnsi="Cambria Math"/>
                                <w:sz w:val="22"/>
                                <w:lang w:val="es-CO"/>
                              </w:rPr>
                              <m:t>+</m:t>
                            </m:r>
                            <m:sSup>
                              <m:sSupPr>
                                <m:ctrlPr>
                                  <w:rPr>
                                    <w:rFonts w:ascii="Cambria Math" w:hAnsi="Cambria Math"/>
                                    <w:sz w:val="22"/>
                                    <w:lang w:val="es-CO"/>
                                  </w:rPr>
                                </m:ctrlPr>
                              </m:sSupPr>
                              <m:e>
                                <m:d>
                                  <m:dPr>
                                    <m:ctrlPr>
                                      <w:rPr>
                                        <w:rFonts w:ascii="Cambria Math" w:hAnsi="Cambria Math"/>
                                        <w:sz w:val="22"/>
                                        <w:lang w:val="es-CO"/>
                                      </w:rPr>
                                    </m:ctrlPr>
                                  </m:dPr>
                                  <m:e>
                                    <m:r>
                                      <m:rPr>
                                        <m:sty m:val="p"/>
                                      </m:rPr>
                                      <w:rPr>
                                        <w:rFonts w:ascii="Cambria Math" w:hAnsi="Cambria Math"/>
                                        <w:sz w:val="22"/>
                                        <w:lang w:val="es-CO"/>
                                      </w:rPr>
                                      <m:t>1-p</m:t>
                                    </m:r>
                                  </m:e>
                                </m:d>
                              </m:e>
                              <m:sup>
                                <m:r>
                                  <m:rPr>
                                    <m:sty m:val="p"/>
                                  </m:rPr>
                                  <w:rPr>
                                    <w:rFonts w:ascii="Cambria Math" w:hAnsi="Cambria Math"/>
                                    <w:sz w:val="22"/>
                                    <w:lang w:val="es-CO"/>
                                  </w:rPr>
                                  <m:t>γ</m:t>
                                </m:r>
                              </m:sup>
                            </m:sSup>
                          </m:e>
                        </m:d>
                      </m:e>
                      <m:sup>
                        <m:f>
                          <m:fPr>
                            <m:ctrlPr>
                              <w:rPr>
                                <w:rFonts w:ascii="Cambria Math" w:hAnsi="Cambria Math"/>
                                <w:sz w:val="22"/>
                                <w:lang w:val="es-CO"/>
                              </w:rPr>
                            </m:ctrlPr>
                          </m:fPr>
                          <m:num>
                            <m:r>
                              <m:rPr>
                                <m:sty m:val="p"/>
                              </m:rPr>
                              <w:rPr>
                                <w:rFonts w:ascii="Cambria Math" w:hAnsi="Cambria Math"/>
                                <w:sz w:val="22"/>
                                <w:lang w:val="es-CO"/>
                              </w:rPr>
                              <m:t>1</m:t>
                            </m:r>
                          </m:num>
                          <m:den>
                            <m:r>
                              <m:rPr>
                                <m:sty m:val="p"/>
                              </m:rPr>
                              <w:rPr>
                                <w:rFonts w:ascii="Cambria Math" w:hAnsi="Cambria Math"/>
                                <w:sz w:val="22"/>
                                <w:lang w:val="es-CO"/>
                              </w:rPr>
                              <m:t>γ</m:t>
                            </m:r>
                          </m:den>
                        </m:f>
                      </m:sup>
                    </m:sSup>
                  </m:den>
                </m:f>
                <m:r>
                  <m:rPr>
                    <m:sty m:val="p"/>
                  </m:rPr>
                  <w:rPr>
                    <w:rFonts w:ascii="Cambria Math" w:hAnsi="Cambria Math"/>
                    <w:sz w:val="22"/>
                    <w:lang w:val="es-CO"/>
                  </w:rPr>
                  <m:t xml:space="preserve">      </m:t>
                </m:r>
              </m:oMath>
            </m:oMathPara>
          </w:p>
          <w:p w14:paraId="5D543E4F" w14:textId="77777777" w:rsidR="002E57E8" w:rsidRPr="008B1DE5" w:rsidRDefault="002E57E8" w:rsidP="002A03AB">
            <w:pPr>
              <w:rPr>
                <w:sz w:val="22"/>
                <w:lang w:val="es-CO"/>
              </w:rPr>
            </w:pPr>
          </w:p>
          <w:p w14:paraId="03E7430E" w14:textId="77777777" w:rsidR="002E57E8" w:rsidRPr="008B1DE5" w:rsidRDefault="002E57E8" w:rsidP="002A03AB">
            <w:pPr>
              <w:rPr>
                <w:sz w:val="22"/>
                <w:lang w:val="es-CO"/>
              </w:rPr>
            </w:pPr>
            <m:oMathPara>
              <m:oMath>
                <m:r>
                  <m:rPr>
                    <m:sty m:val="p"/>
                  </m:rPr>
                  <w:rPr>
                    <w:rFonts w:ascii="Cambria Math" w:hAnsi="Cambria Math"/>
                    <w:sz w:val="22"/>
                    <w:lang w:val="es-CO"/>
                  </w:rPr>
                  <m:t xml:space="preserve"> y      </m:t>
                </m:r>
              </m:oMath>
            </m:oMathPara>
          </w:p>
          <w:p w14:paraId="5A042835" w14:textId="77777777" w:rsidR="002E57E8" w:rsidRDefault="002E57E8" w:rsidP="002A03AB">
            <w:pPr>
              <w:rPr>
                <w:szCs w:val="20"/>
                <w:lang w:val="es-CO"/>
              </w:rPr>
            </w:pPr>
            <m:oMathPara>
              <m:oMath>
                <m:r>
                  <m:rPr>
                    <m:sty m:val="p"/>
                  </m:rPr>
                  <w:rPr>
                    <w:rFonts w:ascii="Cambria Math" w:hAnsi="Cambria Math"/>
                    <w:sz w:val="22"/>
                    <w:lang w:val="es-CO"/>
                  </w:rPr>
                  <m:t xml:space="preserve">    </m:t>
                </m:r>
                <m:sSup>
                  <m:sSupPr>
                    <m:ctrlPr>
                      <w:rPr>
                        <w:rFonts w:ascii="Cambria Math" w:hAnsi="Cambria Math"/>
                        <w:sz w:val="22"/>
                        <w:lang w:val="es-CO"/>
                      </w:rPr>
                    </m:ctrlPr>
                  </m:sSupPr>
                  <m:e>
                    <m:r>
                      <m:rPr>
                        <m:sty m:val="p"/>
                      </m:rPr>
                      <w:rPr>
                        <w:rFonts w:ascii="Cambria Math" w:hAnsi="Cambria Math"/>
                        <w:sz w:val="22"/>
                        <w:lang w:val="es-CO"/>
                      </w:rPr>
                      <m:t>ω</m:t>
                    </m:r>
                  </m:e>
                  <m:sup>
                    <m:r>
                      <m:rPr>
                        <m:sty m:val="p"/>
                      </m:rPr>
                      <w:rPr>
                        <w:rFonts w:ascii="Cambria Math" w:hAnsi="Cambria Math"/>
                        <w:sz w:val="22"/>
                        <w:lang w:val="es-CO"/>
                      </w:rPr>
                      <m:t>-</m:t>
                    </m:r>
                  </m:sup>
                </m:sSup>
                <m:d>
                  <m:dPr>
                    <m:ctrlPr>
                      <w:rPr>
                        <w:rFonts w:ascii="Cambria Math" w:hAnsi="Cambria Math"/>
                        <w:sz w:val="22"/>
                        <w:lang w:val="es-CO"/>
                      </w:rPr>
                    </m:ctrlPr>
                  </m:dPr>
                  <m:e>
                    <m:r>
                      <m:rPr>
                        <m:sty m:val="p"/>
                      </m:rPr>
                      <w:rPr>
                        <w:rFonts w:ascii="Cambria Math" w:hAnsi="Cambria Math"/>
                        <w:sz w:val="22"/>
                        <w:lang w:val="es-CO"/>
                      </w:rPr>
                      <m:t>p</m:t>
                    </m:r>
                  </m:e>
                </m:d>
                <m:r>
                  <m:rPr>
                    <m:sty m:val="p"/>
                  </m:rPr>
                  <w:rPr>
                    <w:rFonts w:ascii="Cambria Math" w:hAnsi="Cambria Math"/>
                    <w:sz w:val="22"/>
                    <w:lang w:val="es-CO"/>
                  </w:rPr>
                  <m:t>=</m:t>
                </m:r>
                <m:f>
                  <m:fPr>
                    <m:ctrlPr>
                      <w:rPr>
                        <w:rFonts w:ascii="Cambria Math" w:hAnsi="Cambria Math"/>
                        <w:sz w:val="22"/>
                        <w:lang w:val="es-CO"/>
                      </w:rPr>
                    </m:ctrlPr>
                  </m:fPr>
                  <m:num>
                    <m:sSup>
                      <m:sSupPr>
                        <m:ctrlPr>
                          <w:rPr>
                            <w:rFonts w:ascii="Cambria Math" w:hAnsi="Cambria Math"/>
                            <w:sz w:val="22"/>
                            <w:lang w:val="es-CO"/>
                          </w:rPr>
                        </m:ctrlPr>
                      </m:sSupPr>
                      <m:e>
                        <m:r>
                          <m:rPr>
                            <m:sty m:val="p"/>
                          </m:rPr>
                          <w:rPr>
                            <w:rFonts w:ascii="Cambria Math" w:hAnsi="Cambria Math"/>
                            <w:sz w:val="22"/>
                            <w:lang w:val="es-CO"/>
                          </w:rPr>
                          <m:t>p</m:t>
                        </m:r>
                      </m:e>
                      <m:sup>
                        <m:r>
                          <m:rPr>
                            <m:sty m:val="p"/>
                          </m:rPr>
                          <w:rPr>
                            <w:rFonts w:ascii="Cambria Math" w:hAnsi="Cambria Math"/>
                            <w:sz w:val="22"/>
                            <w:lang w:val="es-CO"/>
                          </w:rPr>
                          <m:t>δ</m:t>
                        </m:r>
                      </m:sup>
                    </m:sSup>
                  </m:num>
                  <m:den>
                    <m:sSup>
                      <m:sSupPr>
                        <m:ctrlPr>
                          <w:rPr>
                            <w:rFonts w:ascii="Cambria Math" w:hAnsi="Cambria Math"/>
                            <w:sz w:val="22"/>
                            <w:lang w:val="es-CO"/>
                          </w:rPr>
                        </m:ctrlPr>
                      </m:sSupPr>
                      <m:e>
                        <m:d>
                          <m:dPr>
                            <m:ctrlPr>
                              <w:rPr>
                                <w:rFonts w:ascii="Cambria Math" w:hAnsi="Cambria Math"/>
                                <w:sz w:val="22"/>
                                <w:lang w:val="es-CO"/>
                              </w:rPr>
                            </m:ctrlPr>
                          </m:dPr>
                          <m:e>
                            <m:sSup>
                              <m:sSupPr>
                                <m:ctrlPr>
                                  <w:rPr>
                                    <w:rFonts w:ascii="Cambria Math" w:hAnsi="Cambria Math"/>
                                    <w:sz w:val="22"/>
                                    <w:lang w:val="es-CO"/>
                                  </w:rPr>
                                </m:ctrlPr>
                              </m:sSupPr>
                              <m:e>
                                <m:r>
                                  <m:rPr>
                                    <m:sty m:val="p"/>
                                  </m:rPr>
                                  <w:rPr>
                                    <w:rFonts w:ascii="Cambria Math" w:hAnsi="Cambria Math"/>
                                    <w:sz w:val="22"/>
                                    <w:lang w:val="es-CO"/>
                                  </w:rPr>
                                  <m:t>p</m:t>
                                </m:r>
                              </m:e>
                              <m:sup>
                                <m:r>
                                  <m:rPr>
                                    <m:sty m:val="p"/>
                                  </m:rPr>
                                  <w:rPr>
                                    <w:rFonts w:ascii="Cambria Math" w:hAnsi="Cambria Math"/>
                                    <w:sz w:val="22"/>
                                    <w:lang w:val="es-CO"/>
                                  </w:rPr>
                                  <m:t>δ</m:t>
                                </m:r>
                              </m:sup>
                            </m:sSup>
                            <m:r>
                              <m:rPr>
                                <m:sty m:val="p"/>
                              </m:rPr>
                              <w:rPr>
                                <w:rFonts w:ascii="Cambria Math" w:hAnsi="Cambria Math"/>
                                <w:sz w:val="22"/>
                                <w:lang w:val="es-CO"/>
                              </w:rPr>
                              <m:t>+</m:t>
                            </m:r>
                            <m:sSup>
                              <m:sSupPr>
                                <m:ctrlPr>
                                  <w:rPr>
                                    <w:rFonts w:ascii="Cambria Math" w:hAnsi="Cambria Math"/>
                                    <w:sz w:val="22"/>
                                    <w:lang w:val="es-CO"/>
                                  </w:rPr>
                                </m:ctrlPr>
                              </m:sSupPr>
                              <m:e>
                                <m:d>
                                  <m:dPr>
                                    <m:ctrlPr>
                                      <w:rPr>
                                        <w:rFonts w:ascii="Cambria Math" w:hAnsi="Cambria Math"/>
                                        <w:sz w:val="22"/>
                                        <w:lang w:val="es-CO"/>
                                      </w:rPr>
                                    </m:ctrlPr>
                                  </m:dPr>
                                  <m:e>
                                    <m:r>
                                      <m:rPr>
                                        <m:sty m:val="p"/>
                                      </m:rPr>
                                      <w:rPr>
                                        <w:rFonts w:ascii="Cambria Math" w:hAnsi="Cambria Math"/>
                                        <w:sz w:val="22"/>
                                        <w:lang w:val="es-CO"/>
                                      </w:rPr>
                                      <m:t>1-p</m:t>
                                    </m:r>
                                  </m:e>
                                </m:d>
                              </m:e>
                              <m:sup>
                                <m:r>
                                  <m:rPr>
                                    <m:sty m:val="p"/>
                                  </m:rPr>
                                  <w:rPr>
                                    <w:rFonts w:ascii="Cambria Math" w:hAnsi="Cambria Math"/>
                                    <w:sz w:val="22"/>
                                    <w:lang w:val="es-CO"/>
                                  </w:rPr>
                                  <m:t>δ</m:t>
                                </m:r>
                              </m:sup>
                            </m:sSup>
                          </m:e>
                        </m:d>
                      </m:e>
                      <m:sup>
                        <m:r>
                          <m:rPr>
                            <m:sty m:val="p"/>
                          </m:rPr>
                          <w:rPr>
                            <w:rFonts w:ascii="Cambria Math" w:hAnsi="Cambria Math"/>
                            <w:sz w:val="22"/>
                            <w:lang w:val="es-CO"/>
                          </w:rPr>
                          <m:t>1/δ</m:t>
                        </m:r>
                      </m:sup>
                    </m:sSup>
                  </m:den>
                </m:f>
              </m:oMath>
            </m:oMathPara>
          </w:p>
        </w:tc>
        <w:tc>
          <w:tcPr>
            <w:tcW w:w="545" w:type="dxa"/>
            <w:vAlign w:val="center"/>
          </w:tcPr>
          <w:p w14:paraId="6C8754F7" w14:textId="77777777" w:rsidR="002E57E8" w:rsidRDefault="002E57E8" w:rsidP="002A03AB">
            <w:pPr>
              <w:jc w:val="center"/>
              <w:rPr>
                <w:szCs w:val="20"/>
                <w:lang w:val="es-CO"/>
              </w:rPr>
            </w:pPr>
            <w:r>
              <w:rPr>
                <w:szCs w:val="20"/>
                <w:lang w:val="es-CO"/>
              </w:rPr>
              <w:t>(3)</w:t>
            </w:r>
          </w:p>
        </w:tc>
      </w:tr>
      <w:tr w:rsidR="002E57E8" w14:paraId="70393F68" w14:textId="77777777" w:rsidTr="002E57E8">
        <w:trPr>
          <w:jc w:val="center"/>
        </w:trPr>
        <w:tc>
          <w:tcPr>
            <w:tcW w:w="4644" w:type="dxa"/>
          </w:tcPr>
          <w:p w14:paraId="3035DA0F" w14:textId="77777777" w:rsidR="002E57E8" w:rsidRDefault="002E57E8" w:rsidP="002A03AB">
            <w:pPr>
              <w:rPr>
                <w:sz w:val="22"/>
                <w:lang w:val="es-CO"/>
              </w:rPr>
            </w:pPr>
          </w:p>
        </w:tc>
        <w:tc>
          <w:tcPr>
            <w:tcW w:w="545" w:type="dxa"/>
            <w:vAlign w:val="center"/>
          </w:tcPr>
          <w:p w14:paraId="1CFB5003" w14:textId="77777777" w:rsidR="002E57E8" w:rsidRDefault="002E57E8" w:rsidP="002A03AB">
            <w:pPr>
              <w:jc w:val="center"/>
              <w:rPr>
                <w:szCs w:val="20"/>
                <w:lang w:val="es-CO"/>
              </w:rPr>
            </w:pPr>
          </w:p>
        </w:tc>
      </w:tr>
    </w:tbl>
    <w:p w14:paraId="5F425B16" w14:textId="77777777" w:rsidR="002E57E8" w:rsidRPr="0062251A" w:rsidRDefault="002E57E8" w:rsidP="002E57E8">
      <w:pPr>
        <w:rPr>
          <w:sz w:val="20"/>
          <w:szCs w:val="20"/>
          <w:lang w:val="es-CO"/>
        </w:rPr>
      </w:pPr>
    </w:p>
    <w:p w14:paraId="0FAD40D3" w14:textId="77777777" w:rsidR="002E57E8" w:rsidRPr="0062251A" w:rsidRDefault="002E57E8" w:rsidP="002E57E8">
      <w:pPr>
        <w:rPr>
          <w:sz w:val="20"/>
          <w:szCs w:val="20"/>
          <w:lang w:val="es-CO"/>
        </w:rPr>
      </w:pPr>
      <w:r w:rsidRPr="0062251A">
        <w:rPr>
          <w:sz w:val="20"/>
          <w:szCs w:val="20"/>
          <w:lang w:val="es-CO"/>
        </w:rPr>
        <w:t xml:space="preserve">donde los parámetros </w:t>
      </w:r>
      <m:oMath>
        <m:r>
          <w:rPr>
            <w:rFonts w:ascii="Cambria Math" w:hAnsi="Cambria Math"/>
            <w:sz w:val="20"/>
            <w:szCs w:val="20"/>
            <w:lang w:val="es-CO"/>
          </w:rPr>
          <m:t>γ</m:t>
        </m:r>
      </m:oMath>
      <w:r w:rsidRPr="0062251A">
        <w:rPr>
          <w:sz w:val="20"/>
          <w:szCs w:val="20"/>
          <w:lang w:val="es-CO"/>
        </w:rPr>
        <w:t xml:space="preserve"> y </w:t>
      </w:r>
      <m:oMath>
        <m:r>
          <w:rPr>
            <w:rFonts w:ascii="Cambria Math" w:hAnsi="Cambria Math"/>
            <w:sz w:val="20"/>
            <w:szCs w:val="20"/>
            <w:lang w:val="es-CO"/>
          </w:rPr>
          <m:t>δ</m:t>
        </m:r>
      </m:oMath>
      <w:r w:rsidRPr="0062251A">
        <w:rPr>
          <w:sz w:val="20"/>
          <w:szCs w:val="20"/>
          <w:lang w:val="es-CO"/>
        </w:rPr>
        <w:t xml:space="preserve"> son los responsables de definir la curvatura de la función de ponderación y de captar la distorsión en la percepción de las probabilidades de ganancias y pérdidas. </w:t>
      </w:r>
      <w:r>
        <w:rPr>
          <w:sz w:val="20"/>
          <w:szCs w:val="20"/>
          <w:lang w:val="es-CO"/>
        </w:rPr>
        <w:fldChar w:fldCharType="begin" w:fldLock="1"/>
      </w:r>
      <w:r>
        <w:rPr>
          <w:sz w:val="20"/>
          <w:szCs w:val="20"/>
          <w:lang w:val="es-CO"/>
        </w:rPr>
        <w:instrText>ADDIN CSL_CITATION { "citationItems" : [ { "id" : "ITEM-1", "itemData" : { "author" : [ { "dropping-particle" : "", "family" : "Kahneman", "given" : "Daniel", "non-dropping-particle" : "", "parse-names" : false, "suffix" : "" }, { "dropping-particle" : "", "family" : "Tversky", "given" : "Amos", "non-dropping-particle" : "", "parse-names" : false, "suffix" : "" } ], "container-title" : "The Quarterly Journal of Economics", "id" : "ITEM-1", "issue" : "106", "issued" : { "date-parts" : [ [ "1991" ] ] }, "title" : "Loss aversion in riskless choice: a reference-dependent model", "type" : "article-journal" }, "uris" : [ "http://www.mendeley.com/documents/?uuid=336c9359-f23f-4b92-8de3-793b3767ca0b" ] } ], "mendeley" : { "formattedCitation" : "(Kahneman &amp; Tversky, 1991)", "plainTextFormattedCitation" : "(Kahneman &amp; Tversky, 1991)", "previouslyFormattedCitation" : "(Kahneman &amp; Tversky, 1991)" }, "properties" : { "noteIndex" : 0 }, "schema" : "https://github.com/citation-style-language/schema/raw/master/csl-citation.json" }</w:instrText>
      </w:r>
      <w:r>
        <w:rPr>
          <w:sz w:val="20"/>
          <w:szCs w:val="20"/>
          <w:lang w:val="es-CO"/>
        </w:rPr>
        <w:fldChar w:fldCharType="separate"/>
      </w:r>
      <w:r w:rsidRPr="00362254">
        <w:rPr>
          <w:noProof/>
          <w:sz w:val="20"/>
          <w:szCs w:val="20"/>
          <w:lang w:val="es-CO"/>
        </w:rPr>
        <w:t>(Kahneman &amp; Tversky, 1991)</w:t>
      </w:r>
      <w:r>
        <w:rPr>
          <w:sz w:val="20"/>
          <w:szCs w:val="20"/>
          <w:lang w:val="es-CO"/>
        </w:rPr>
        <w:fldChar w:fldCharType="end"/>
      </w:r>
    </w:p>
    <w:p w14:paraId="049C8C5D" w14:textId="6F25663F" w:rsidR="002E57E8" w:rsidRPr="0062251A" w:rsidRDefault="002E57E8" w:rsidP="002E57E8">
      <w:pPr>
        <w:rPr>
          <w:sz w:val="20"/>
          <w:szCs w:val="20"/>
          <w:lang w:val="es-CO"/>
        </w:rPr>
      </w:pPr>
      <w:r w:rsidRPr="0062251A">
        <w:rPr>
          <w:sz w:val="20"/>
          <w:szCs w:val="20"/>
          <w:lang w:val="es-CO"/>
        </w:rPr>
        <w:t xml:space="preserve">En la literatura existen otras series de funciones de probabilidad que han sido propuestas para definir las ponderaciones </w:t>
      </w:r>
      <w:r w:rsidR="00C844ED">
        <w:rPr>
          <w:sz w:val="20"/>
          <w:szCs w:val="20"/>
          <w:lang w:val="es-CO"/>
        </w:rPr>
        <w:fldChar w:fldCharType="begin" w:fldLock="1"/>
      </w:r>
      <w:r w:rsidR="00876595">
        <w:rPr>
          <w:sz w:val="20"/>
          <w:szCs w:val="20"/>
          <w:lang w:val="es-CO"/>
        </w:rPr>
        <w:instrText>ADDIN CSL_CITATION { "citationItems" : [ { "id" : "ITEM-1", "itemData" : { "DOI" : "10.1016/j.tbs.2013.12.001", "ISSN" : "2214367X", "author" : [ { "dropping-particle" : "", "family" : "Rasouli", "given" : "Soora", "non-dropping-particle" : "", "parse-names" : false, "suffix" : "" }, { "dropping-particle" : "", "family" : "Timmermans", "given" : "Harry", "non-dropping-particle" : "", "parse-names" : false, "suffix" : "" } ], "container-title" : "Travel Behaviour and Society", "id" : "ITEM-1", "issue" : "3", "issued" : { "date-parts" : [ [ "2014", "9" ] ] }, "page" : "79-90", "publisher" : "Hong Kong Society for Transportation Studies", "title" : "Applications of theories and models of choice and decision-making under conditions of uncertainty in travel behavior research", "type" : "article-journal", "volume" : "1" }, "uris" : [ "http://www.mendeley.com/documents/?uuid=c85d31ea-4b93-4dd3-bec6-4570476f906c" ] } ], "mendeley" : { "formattedCitation" : "(Rasouli &amp; Timmermans, 2014)", "plainTextFormattedCitation" : "(Rasouli &amp; Timmermans, 2014)", "previouslyFormattedCitation" : "(Rasouli &amp; Timmermans, 2014)" }, "properties" : { "noteIndex" : 0 }, "schema" : "https://github.com/citation-style-language/schema/raw/master/csl-citation.json" }</w:instrText>
      </w:r>
      <w:r w:rsidR="00C844ED">
        <w:rPr>
          <w:sz w:val="20"/>
          <w:szCs w:val="20"/>
          <w:lang w:val="es-CO"/>
        </w:rPr>
        <w:fldChar w:fldCharType="separate"/>
      </w:r>
      <w:r w:rsidR="00C844ED" w:rsidRPr="00C844ED">
        <w:rPr>
          <w:noProof/>
          <w:sz w:val="20"/>
          <w:szCs w:val="20"/>
          <w:lang w:val="es-CO"/>
        </w:rPr>
        <w:t>(Rasouli &amp; Timmermans, 2014)</w:t>
      </w:r>
      <w:r w:rsidR="00C844ED">
        <w:rPr>
          <w:sz w:val="20"/>
          <w:szCs w:val="20"/>
          <w:lang w:val="es-CO"/>
        </w:rPr>
        <w:fldChar w:fldCharType="end"/>
      </w:r>
      <w:r w:rsidR="00C844ED">
        <w:rPr>
          <w:sz w:val="20"/>
          <w:szCs w:val="20"/>
          <w:lang w:val="es-CO"/>
        </w:rPr>
        <w:t xml:space="preserve"> entre las cuales se encuentran:</w:t>
      </w:r>
    </w:p>
    <w:p w14:paraId="04C1779F" w14:textId="77777777" w:rsidR="002E57E8" w:rsidRDefault="002E57E8" w:rsidP="002E57E8">
      <w:pPr>
        <w:rPr>
          <w:sz w:val="20"/>
          <w:szCs w:val="20"/>
          <w:lang w:val="es-CO"/>
        </w:rPr>
      </w:pPr>
    </w:p>
    <w:p w14:paraId="0D16CC35" w14:textId="230BB33B" w:rsidR="002E57E8" w:rsidRPr="007C5031" w:rsidRDefault="002E57E8" w:rsidP="002E57E8">
      <w:pPr>
        <w:rPr>
          <w:sz w:val="20"/>
          <w:szCs w:val="20"/>
          <w:lang w:val="es-CO"/>
        </w:rPr>
      </w:pPr>
      <m:oMath>
        <m:r>
          <m:rPr>
            <m:sty m:val="p"/>
          </m:rPr>
          <w:rPr>
            <w:rFonts w:ascii="Cambria Math" w:hAnsi="Cambria Math"/>
            <w:sz w:val="22"/>
            <w:szCs w:val="22"/>
            <w:lang w:val="es-CO"/>
          </w:rPr>
          <m:t>ω</m:t>
        </m:r>
        <m:d>
          <m:dPr>
            <m:ctrlPr>
              <w:rPr>
                <w:rFonts w:ascii="Cambria Math" w:hAnsi="Cambria Math"/>
                <w:sz w:val="22"/>
                <w:szCs w:val="22"/>
                <w:lang w:val="es-CO"/>
              </w:rPr>
            </m:ctrlPr>
          </m:dPr>
          <m:e>
            <m:r>
              <m:rPr>
                <m:sty m:val="p"/>
              </m:rPr>
              <w:rPr>
                <w:rFonts w:ascii="Cambria Math" w:hAnsi="Cambria Math"/>
                <w:sz w:val="22"/>
                <w:szCs w:val="22"/>
                <w:lang w:val="es-CO"/>
              </w:rPr>
              <m:t>p</m:t>
            </m:r>
          </m:e>
        </m:d>
        <m:r>
          <m:rPr>
            <m:sty m:val="p"/>
          </m:rPr>
          <w:rPr>
            <w:rFonts w:ascii="Cambria Math" w:hAnsi="Cambria Math"/>
            <w:sz w:val="22"/>
            <w:szCs w:val="22"/>
            <w:lang w:val="es-CO"/>
          </w:rPr>
          <m:t>=</m:t>
        </m:r>
        <m:f>
          <m:fPr>
            <m:ctrlPr>
              <w:rPr>
                <w:rFonts w:ascii="Cambria Math" w:hAnsi="Cambria Math"/>
                <w:sz w:val="22"/>
                <w:szCs w:val="22"/>
                <w:lang w:val="es-CO"/>
              </w:rPr>
            </m:ctrlPr>
          </m:fPr>
          <m:num>
            <m:sSup>
              <m:sSupPr>
                <m:ctrlPr>
                  <w:rPr>
                    <w:rFonts w:ascii="Cambria Math" w:hAnsi="Cambria Math"/>
                    <w:sz w:val="22"/>
                    <w:szCs w:val="22"/>
                    <w:lang w:val="es-CO"/>
                  </w:rPr>
                </m:ctrlPr>
              </m:sSupPr>
              <m:e>
                <m:r>
                  <m:rPr>
                    <m:sty m:val="p"/>
                  </m:rPr>
                  <w:rPr>
                    <w:rFonts w:ascii="Cambria Math" w:hAnsi="Cambria Math"/>
                    <w:sz w:val="22"/>
                    <w:szCs w:val="22"/>
                    <w:lang w:val="es-CO"/>
                  </w:rPr>
                  <m:t>τp</m:t>
                </m:r>
              </m:e>
              <m:sup>
                <m:r>
                  <m:rPr>
                    <m:sty m:val="p"/>
                  </m:rPr>
                  <w:rPr>
                    <w:rFonts w:ascii="Cambria Math" w:hAnsi="Cambria Math"/>
                    <w:sz w:val="22"/>
                    <w:szCs w:val="22"/>
                    <w:lang w:val="es-CO"/>
                  </w:rPr>
                  <m:t>γ</m:t>
                </m:r>
              </m:sup>
            </m:sSup>
          </m:num>
          <m:den>
            <m:sSup>
              <m:sSupPr>
                <m:ctrlPr>
                  <w:rPr>
                    <w:rFonts w:ascii="Cambria Math" w:hAnsi="Cambria Math"/>
                    <w:sz w:val="22"/>
                    <w:szCs w:val="22"/>
                    <w:lang w:val="es-CO"/>
                  </w:rPr>
                </m:ctrlPr>
              </m:sSupPr>
              <m:e>
                <m:r>
                  <m:rPr>
                    <m:sty m:val="p"/>
                  </m:rPr>
                  <w:rPr>
                    <w:rFonts w:ascii="Cambria Math" w:hAnsi="Cambria Math"/>
                    <w:sz w:val="22"/>
                    <w:szCs w:val="22"/>
                    <w:lang w:val="es-CO"/>
                  </w:rPr>
                  <m:t>τp</m:t>
                </m:r>
              </m:e>
              <m:sup>
                <m:r>
                  <m:rPr>
                    <m:sty m:val="p"/>
                  </m:rPr>
                  <w:rPr>
                    <w:rFonts w:ascii="Cambria Math" w:hAnsi="Cambria Math"/>
                    <w:sz w:val="22"/>
                    <w:szCs w:val="22"/>
                    <w:lang w:val="es-CO"/>
                  </w:rPr>
                  <m:t>γ</m:t>
                </m:r>
              </m:sup>
            </m:sSup>
            <m:r>
              <m:rPr>
                <m:sty m:val="p"/>
              </m:rPr>
              <w:rPr>
                <w:rFonts w:ascii="Cambria Math" w:hAnsi="Cambria Math"/>
                <w:sz w:val="22"/>
                <w:szCs w:val="22"/>
                <w:lang w:val="es-CO"/>
              </w:rPr>
              <m:t>+</m:t>
            </m:r>
            <m:sSup>
              <m:sSupPr>
                <m:ctrlPr>
                  <w:rPr>
                    <w:rFonts w:ascii="Cambria Math" w:hAnsi="Cambria Math"/>
                    <w:sz w:val="22"/>
                    <w:szCs w:val="22"/>
                    <w:lang w:val="es-CO"/>
                  </w:rPr>
                </m:ctrlPr>
              </m:sSupPr>
              <m:e>
                <m:d>
                  <m:dPr>
                    <m:ctrlPr>
                      <w:rPr>
                        <w:rFonts w:ascii="Cambria Math" w:hAnsi="Cambria Math"/>
                        <w:sz w:val="22"/>
                        <w:szCs w:val="22"/>
                        <w:lang w:val="es-CO"/>
                      </w:rPr>
                    </m:ctrlPr>
                  </m:dPr>
                  <m:e>
                    <m:r>
                      <m:rPr>
                        <m:sty m:val="p"/>
                      </m:rPr>
                      <w:rPr>
                        <w:rFonts w:ascii="Cambria Math" w:hAnsi="Cambria Math"/>
                        <w:sz w:val="22"/>
                        <w:szCs w:val="22"/>
                        <w:lang w:val="es-CO"/>
                      </w:rPr>
                      <m:t>1-p</m:t>
                    </m:r>
                  </m:e>
                </m:d>
              </m:e>
              <m:sup>
                <m:r>
                  <m:rPr>
                    <m:sty m:val="p"/>
                  </m:rPr>
                  <w:rPr>
                    <w:rFonts w:ascii="Cambria Math" w:hAnsi="Cambria Math"/>
                    <w:sz w:val="22"/>
                    <w:szCs w:val="22"/>
                    <w:lang w:val="es-CO"/>
                  </w:rPr>
                  <m:t>γ</m:t>
                </m:r>
              </m:sup>
            </m:sSup>
          </m:den>
        </m:f>
      </m:oMath>
      <w:r w:rsidR="002A03AB">
        <w:rPr>
          <w:sz w:val="20"/>
          <w:szCs w:val="20"/>
          <w:lang w:val="es-CO"/>
        </w:rPr>
        <w:tab/>
      </w:r>
      <w:r w:rsidR="002A03AB">
        <w:rPr>
          <w:sz w:val="20"/>
          <w:szCs w:val="20"/>
          <w:lang w:val="es-CO"/>
        </w:rPr>
        <w:tab/>
      </w:r>
      <w:r w:rsidR="002A03AB">
        <w:rPr>
          <w:sz w:val="20"/>
          <w:szCs w:val="20"/>
          <w:lang w:val="es-CO"/>
        </w:rPr>
        <w:tab/>
      </w:r>
      <w:r w:rsidR="002A03AB">
        <w:rPr>
          <w:sz w:val="20"/>
          <w:szCs w:val="20"/>
          <w:lang w:val="es-CO"/>
        </w:rPr>
        <w:tab/>
      </w:r>
      <w:r w:rsidR="002A03AB">
        <w:rPr>
          <w:sz w:val="20"/>
          <w:szCs w:val="20"/>
          <w:lang w:val="es-CO"/>
        </w:rPr>
        <w:tab/>
      </w:r>
      <w:r w:rsidR="002A03AB">
        <w:rPr>
          <w:sz w:val="20"/>
          <w:szCs w:val="20"/>
          <w:lang w:val="es-CO"/>
        </w:rPr>
        <w:tab/>
      </w:r>
      <w:r w:rsidR="002A03AB">
        <w:rPr>
          <w:sz w:val="20"/>
          <w:szCs w:val="20"/>
          <w:lang w:val="es-CO"/>
        </w:rPr>
        <w:tab/>
      </w:r>
      <w:r w:rsidRPr="005974A2">
        <w:rPr>
          <w:sz w:val="20"/>
          <w:szCs w:val="20"/>
          <w:lang w:val="es-CO"/>
        </w:rPr>
        <w:t>(</w:t>
      </w:r>
      <w:proofErr w:type="spellStart"/>
      <w:r w:rsidRPr="005974A2">
        <w:rPr>
          <w:sz w:val="20"/>
          <w:szCs w:val="20"/>
          <w:lang w:val="es-CO"/>
        </w:rPr>
        <w:t>Goldstein</w:t>
      </w:r>
      <w:proofErr w:type="spellEnd"/>
      <w:r w:rsidRPr="005974A2">
        <w:rPr>
          <w:sz w:val="20"/>
          <w:szCs w:val="20"/>
          <w:lang w:val="es-CO"/>
        </w:rPr>
        <w:t xml:space="preserve"> &amp; </w:t>
      </w:r>
      <w:proofErr w:type="spellStart"/>
      <w:r w:rsidRPr="005974A2">
        <w:rPr>
          <w:sz w:val="20"/>
          <w:szCs w:val="20"/>
          <w:lang w:val="es-CO"/>
        </w:rPr>
        <w:t>Einhord</w:t>
      </w:r>
      <w:proofErr w:type="spellEnd"/>
      <w:r w:rsidRPr="005974A2">
        <w:rPr>
          <w:sz w:val="20"/>
          <w:szCs w:val="20"/>
          <w:lang w:val="es-CO"/>
        </w:rPr>
        <w:t>, 1987)</w:t>
      </w:r>
    </w:p>
    <w:p w14:paraId="3EA4BEA2" w14:textId="77777777" w:rsidR="002E57E8" w:rsidRPr="007C5031" w:rsidRDefault="002E57E8" w:rsidP="002E57E8">
      <w:pPr>
        <w:rPr>
          <w:sz w:val="20"/>
          <w:szCs w:val="20"/>
          <w:lang w:val="es-CO"/>
        </w:rPr>
      </w:pPr>
    </w:p>
    <w:p w14:paraId="51321B3A" w14:textId="08BC5AA9" w:rsidR="002E57E8" w:rsidRPr="000328C1" w:rsidRDefault="002E57E8" w:rsidP="002E57E8">
      <w:pPr>
        <w:rPr>
          <w:sz w:val="20"/>
          <w:szCs w:val="20"/>
          <w:lang w:val="es-CO"/>
        </w:rPr>
      </w:pPr>
      <m:oMath>
        <m:r>
          <m:rPr>
            <m:sty m:val="p"/>
          </m:rPr>
          <w:rPr>
            <w:rFonts w:ascii="Cambria Math" w:hAnsi="Cambria Math"/>
            <w:sz w:val="22"/>
            <w:szCs w:val="22"/>
            <w:lang w:val="es-CO"/>
          </w:rPr>
          <m:t>ω</m:t>
        </m:r>
        <m:d>
          <m:dPr>
            <m:ctrlPr>
              <w:rPr>
                <w:rFonts w:ascii="Cambria Math" w:hAnsi="Cambria Math"/>
                <w:sz w:val="22"/>
                <w:szCs w:val="22"/>
                <w:lang w:val="es-CO"/>
              </w:rPr>
            </m:ctrlPr>
          </m:dPr>
          <m:e>
            <m:r>
              <m:rPr>
                <m:sty m:val="p"/>
              </m:rPr>
              <w:rPr>
                <w:rFonts w:ascii="Cambria Math" w:hAnsi="Cambria Math"/>
                <w:sz w:val="22"/>
                <w:szCs w:val="22"/>
                <w:lang w:val="es-CO"/>
              </w:rPr>
              <m:t>p</m:t>
            </m:r>
          </m:e>
        </m:d>
        <m:r>
          <m:rPr>
            <m:sty m:val="p"/>
          </m:rPr>
          <w:rPr>
            <w:rFonts w:ascii="Cambria Math" w:hAnsi="Cambria Math"/>
            <w:sz w:val="22"/>
            <w:szCs w:val="22"/>
            <w:lang w:val="es-CO"/>
          </w:rPr>
          <m:t>=exp⁡(-</m:t>
        </m:r>
        <m:sSup>
          <m:sSupPr>
            <m:ctrlPr>
              <w:rPr>
                <w:rFonts w:ascii="Cambria Math" w:hAnsi="Cambria Math"/>
                <w:sz w:val="22"/>
                <w:szCs w:val="22"/>
                <w:lang w:val="es-CO"/>
              </w:rPr>
            </m:ctrlPr>
          </m:sSupPr>
          <m:e>
            <m:d>
              <m:dPr>
                <m:ctrlPr>
                  <w:rPr>
                    <w:rFonts w:ascii="Cambria Math" w:hAnsi="Cambria Math"/>
                    <w:sz w:val="22"/>
                    <w:szCs w:val="22"/>
                    <w:lang w:val="es-CO"/>
                  </w:rPr>
                </m:ctrlPr>
              </m:dPr>
              <m:e>
                <m:r>
                  <m:rPr>
                    <m:sty m:val="p"/>
                  </m:rPr>
                  <w:rPr>
                    <w:rFonts w:ascii="Cambria Math" w:hAnsi="Cambria Math"/>
                    <w:sz w:val="22"/>
                    <w:szCs w:val="22"/>
                    <w:lang w:val="es-CO"/>
                  </w:rPr>
                  <m:t>-</m:t>
                </m:r>
                <m:func>
                  <m:funcPr>
                    <m:ctrlPr>
                      <w:rPr>
                        <w:rFonts w:ascii="Cambria Math" w:hAnsi="Cambria Math"/>
                        <w:sz w:val="22"/>
                        <w:szCs w:val="22"/>
                        <w:lang w:val="es-CO"/>
                      </w:rPr>
                    </m:ctrlPr>
                  </m:funcPr>
                  <m:fName>
                    <m:r>
                      <m:rPr>
                        <m:sty m:val="p"/>
                      </m:rPr>
                      <w:rPr>
                        <w:rFonts w:ascii="Cambria Math" w:hAnsi="Cambria Math"/>
                        <w:sz w:val="22"/>
                        <w:szCs w:val="22"/>
                        <w:lang w:val="es-CO"/>
                      </w:rPr>
                      <m:t>ln</m:t>
                    </m:r>
                  </m:fName>
                  <m:e>
                    <m:r>
                      <m:rPr>
                        <m:sty m:val="p"/>
                      </m:rPr>
                      <w:rPr>
                        <w:rFonts w:ascii="Cambria Math" w:hAnsi="Cambria Math"/>
                        <w:sz w:val="22"/>
                        <w:szCs w:val="22"/>
                        <w:lang w:val="es-CO"/>
                      </w:rPr>
                      <m:t>p</m:t>
                    </m:r>
                  </m:e>
                </m:func>
              </m:e>
            </m:d>
          </m:e>
          <m:sup>
            <m:r>
              <m:rPr>
                <m:sty m:val="p"/>
              </m:rPr>
              <w:rPr>
                <w:rFonts w:ascii="Cambria Math" w:hAnsi="Cambria Math"/>
                <w:sz w:val="22"/>
                <w:szCs w:val="22"/>
                <w:lang w:val="es-CO"/>
              </w:rPr>
              <m:t>γ</m:t>
            </m:r>
          </m:sup>
        </m:sSup>
        <m:r>
          <m:rPr>
            <m:sty m:val="p"/>
          </m:rPr>
          <w:rPr>
            <w:rFonts w:ascii="Cambria Math" w:hAnsi="Cambria Math"/>
            <w:sz w:val="22"/>
            <w:szCs w:val="22"/>
            <w:lang w:val="es-CO"/>
          </w:rPr>
          <m:t>)</m:t>
        </m:r>
      </m:oMath>
      <w:r w:rsidRPr="000328C1">
        <w:rPr>
          <w:sz w:val="20"/>
          <w:szCs w:val="20"/>
          <w:lang w:val="es-CO"/>
        </w:rPr>
        <w:tab/>
      </w:r>
      <w:r w:rsidR="002A03AB">
        <w:rPr>
          <w:sz w:val="20"/>
          <w:szCs w:val="20"/>
          <w:lang w:val="es-CO"/>
        </w:rPr>
        <w:tab/>
      </w:r>
      <w:r w:rsidR="002A03AB">
        <w:rPr>
          <w:sz w:val="20"/>
          <w:szCs w:val="20"/>
          <w:lang w:val="es-CO"/>
        </w:rPr>
        <w:tab/>
      </w:r>
      <w:r w:rsidR="002A03AB">
        <w:rPr>
          <w:sz w:val="20"/>
          <w:szCs w:val="20"/>
          <w:lang w:val="es-CO"/>
        </w:rPr>
        <w:tab/>
      </w:r>
      <w:r w:rsidR="002A03AB">
        <w:rPr>
          <w:sz w:val="20"/>
          <w:szCs w:val="20"/>
          <w:lang w:val="es-CO"/>
        </w:rPr>
        <w:tab/>
      </w:r>
      <w:r w:rsidR="002A03AB">
        <w:rPr>
          <w:sz w:val="20"/>
          <w:szCs w:val="20"/>
          <w:lang w:val="es-CO"/>
        </w:rPr>
        <w:tab/>
      </w:r>
      <w:r w:rsidRPr="000328C1">
        <w:rPr>
          <w:sz w:val="20"/>
          <w:szCs w:val="20"/>
          <w:lang w:val="es-CO"/>
        </w:rPr>
        <w:tab/>
      </w:r>
      <w:r w:rsidRPr="005974A2">
        <w:rPr>
          <w:sz w:val="20"/>
          <w:szCs w:val="20"/>
          <w:lang w:val="es-CO"/>
        </w:rPr>
        <w:t>(</w:t>
      </w:r>
      <w:proofErr w:type="spellStart"/>
      <w:r w:rsidRPr="005974A2">
        <w:rPr>
          <w:sz w:val="20"/>
          <w:szCs w:val="20"/>
          <w:lang w:val="es-CO"/>
        </w:rPr>
        <w:t>Prelec</w:t>
      </w:r>
      <w:proofErr w:type="spellEnd"/>
      <w:r w:rsidRPr="005974A2">
        <w:rPr>
          <w:sz w:val="20"/>
          <w:szCs w:val="20"/>
          <w:lang w:val="es-CO"/>
        </w:rPr>
        <w:t>, 1998)</w:t>
      </w:r>
    </w:p>
    <w:p w14:paraId="0A4B59C3" w14:textId="77777777" w:rsidR="002E57E8" w:rsidRPr="000328C1" w:rsidRDefault="002E57E8" w:rsidP="002E57E8">
      <w:pPr>
        <w:rPr>
          <w:sz w:val="20"/>
          <w:szCs w:val="20"/>
          <w:lang w:val="es-CO"/>
        </w:rPr>
      </w:pPr>
    </w:p>
    <w:p w14:paraId="07BF5194" w14:textId="525BF23E" w:rsidR="002E57E8" w:rsidRPr="000328C1" w:rsidRDefault="002E57E8" w:rsidP="002E57E8">
      <w:pPr>
        <w:rPr>
          <w:sz w:val="20"/>
          <w:szCs w:val="20"/>
          <w:lang w:val="es-CO"/>
        </w:rPr>
      </w:pPr>
      <m:oMath>
        <m:r>
          <m:rPr>
            <m:sty m:val="p"/>
          </m:rPr>
          <w:rPr>
            <w:rFonts w:ascii="Cambria Math" w:hAnsi="Cambria Math"/>
            <w:sz w:val="22"/>
            <w:szCs w:val="22"/>
            <w:lang w:val="es-CO"/>
          </w:rPr>
          <m:t>ω</m:t>
        </m:r>
        <m:d>
          <m:dPr>
            <m:ctrlPr>
              <w:rPr>
                <w:rFonts w:ascii="Cambria Math" w:hAnsi="Cambria Math"/>
                <w:sz w:val="22"/>
                <w:szCs w:val="22"/>
                <w:lang w:val="es-CO"/>
              </w:rPr>
            </m:ctrlPr>
          </m:dPr>
          <m:e>
            <m:r>
              <m:rPr>
                <m:sty m:val="p"/>
              </m:rPr>
              <w:rPr>
                <w:rFonts w:ascii="Cambria Math" w:hAnsi="Cambria Math"/>
                <w:sz w:val="22"/>
                <w:szCs w:val="22"/>
                <w:lang w:val="es-CO"/>
              </w:rPr>
              <m:t>p</m:t>
            </m:r>
          </m:e>
        </m:d>
        <m:r>
          <m:rPr>
            <m:sty m:val="p"/>
          </m:rPr>
          <w:rPr>
            <w:rFonts w:ascii="Cambria Math" w:hAnsi="Cambria Math"/>
            <w:sz w:val="22"/>
            <w:szCs w:val="22"/>
            <w:lang w:val="es-CO"/>
          </w:rPr>
          <m:t>=exp⁡(-</m:t>
        </m:r>
        <m:sSup>
          <m:sSupPr>
            <m:ctrlPr>
              <w:rPr>
                <w:rFonts w:ascii="Cambria Math" w:hAnsi="Cambria Math"/>
                <w:sz w:val="22"/>
                <w:szCs w:val="22"/>
                <w:lang w:val="es-CO"/>
              </w:rPr>
            </m:ctrlPr>
          </m:sSupPr>
          <m:e>
            <m:d>
              <m:dPr>
                <m:ctrlPr>
                  <w:rPr>
                    <w:rFonts w:ascii="Cambria Math" w:hAnsi="Cambria Math"/>
                    <w:sz w:val="22"/>
                    <w:szCs w:val="22"/>
                    <w:lang w:val="es-CO"/>
                  </w:rPr>
                </m:ctrlPr>
              </m:dPr>
              <m:e>
                <m:r>
                  <m:rPr>
                    <m:sty m:val="p"/>
                  </m:rPr>
                  <w:rPr>
                    <w:rFonts w:ascii="Cambria Math" w:hAnsi="Cambria Math"/>
                    <w:sz w:val="22"/>
                    <w:szCs w:val="22"/>
                    <w:lang w:val="es-CO"/>
                  </w:rPr>
                  <m:t>-</m:t>
                </m:r>
                <m:func>
                  <m:funcPr>
                    <m:ctrlPr>
                      <w:rPr>
                        <w:rFonts w:ascii="Cambria Math" w:hAnsi="Cambria Math"/>
                        <w:sz w:val="22"/>
                        <w:szCs w:val="22"/>
                        <w:lang w:val="es-CO"/>
                      </w:rPr>
                    </m:ctrlPr>
                  </m:funcPr>
                  <m:fName>
                    <m:r>
                      <m:rPr>
                        <m:sty m:val="p"/>
                      </m:rPr>
                      <w:rPr>
                        <w:rFonts w:ascii="Cambria Math" w:hAnsi="Cambria Math"/>
                        <w:sz w:val="22"/>
                        <w:szCs w:val="22"/>
                        <w:lang w:val="es-CO"/>
                      </w:rPr>
                      <m:t>ln</m:t>
                    </m:r>
                  </m:fName>
                  <m:e>
                    <m:r>
                      <m:rPr>
                        <m:sty m:val="p"/>
                      </m:rPr>
                      <w:rPr>
                        <w:rFonts w:ascii="Cambria Math" w:hAnsi="Cambria Math"/>
                        <w:sz w:val="22"/>
                        <w:szCs w:val="22"/>
                        <w:lang w:val="es-CO"/>
                      </w:rPr>
                      <m:t>p</m:t>
                    </m:r>
                  </m:e>
                </m:func>
              </m:e>
            </m:d>
          </m:e>
          <m:sup>
            <m:r>
              <m:rPr>
                <m:sty m:val="p"/>
              </m:rPr>
              <w:rPr>
                <w:rFonts w:ascii="Cambria Math" w:hAnsi="Cambria Math"/>
                <w:sz w:val="22"/>
                <w:szCs w:val="22"/>
                <w:lang w:val="es-CO"/>
              </w:rPr>
              <m:t>γ</m:t>
            </m:r>
          </m:sup>
        </m:sSup>
        <m:r>
          <m:rPr>
            <m:sty m:val="p"/>
          </m:rPr>
          <w:rPr>
            <w:rFonts w:ascii="Cambria Math" w:hAnsi="Cambria Math"/>
            <w:sz w:val="22"/>
            <w:szCs w:val="22"/>
            <w:lang w:val="es-CO"/>
          </w:rPr>
          <m:t>)</m:t>
        </m:r>
      </m:oMath>
      <w:r w:rsidRPr="000328C1">
        <w:rPr>
          <w:sz w:val="20"/>
          <w:szCs w:val="20"/>
          <w:lang w:val="es-CO"/>
        </w:rPr>
        <w:tab/>
      </w:r>
      <w:r w:rsidR="002A03AB">
        <w:rPr>
          <w:sz w:val="20"/>
          <w:szCs w:val="20"/>
          <w:lang w:val="es-CO"/>
        </w:rPr>
        <w:tab/>
      </w:r>
      <w:r w:rsidR="002A03AB">
        <w:rPr>
          <w:sz w:val="20"/>
          <w:szCs w:val="20"/>
          <w:lang w:val="es-CO"/>
        </w:rPr>
        <w:tab/>
      </w:r>
      <w:r w:rsidR="002A03AB">
        <w:rPr>
          <w:sz w:val="20"/>
          <w:szCs w:val="20"/>
          <w:lang w:val="es-CO"/>
        </w:rPr>
        <w:tab/>
      </w:r>
      <w:r w:rsidR="002A03AB">
        <w:rPr>
          <w:sz w:val="20"/>
          <w:szCs w:val="20"/>
          <w:lang w:val="es-CO"/>
        </w:rPr>
        <w:tab/>
      </w:r>
      <w:r w:rsidR="002A03AB">
        <w:rPr>
          <w:sz w:val="20"/>
          <w:szCs w:val="20"/>
          <w:lang w:val="es-CO"/>
        </w:rPr>
        <w:tab/>
      </w:r>
      <w:r w:rsidRPr="000328C1">
        <w:rPr>
          <w:sz w:val="20"/>
          <w:szCs w:val="20"/>
          <w:lang w:val="es-CO"/>
        </w:rPr>
        <w:tab/>
        <w:t xml:space="preserve">      </w:t>
      </w:r>
      <w:r w:rsidRPr="005974A2">
        <w:rPr>
          <w:sz w:val="20"/>
          <w:szCs w:val="20"/>
          <w:lang w:val="es-CO"/>
        </w:rPr>
        <w:t>(</w:t>
      </w:r>
      <w:proofErr w:type="spellStart"/>
      <w:r w:rsidRPr="005974A2">
        <w:rPr>
          <w:sz w:val="20"/>
          <w:szCs w:val="20"/>
          <w:lang w:val="es-CO"/>
        </w:rPr>
        <w:t>Prelec</w:t>
      </w:r>
      <w:proofErr w:type="spellEnd"/>
      <w:r w:rsidRPr="005974A2">
        <w:rPr>
          <w:sz w:val="20"/>
          <w:szCs w:val="20"/>
          <w:lang w:val="es-CO"/>
        </w:rPr>
        <w:t xml:space="preserve"> II )</w:t>
      </w:r>
    </w:p>
    <w:p w14:paraId="51A95608" w14:textId="77777777" w:rsidR="002E57E8" w:rsidRPr="000328C1" w:rsidRDefault="002E57E8" w:rsidP="002E57E8">
      <w:pPr>
        <w:rPr>
          <w:sz w:val="20"/>
          <w:szCs w:val="20"/>
          <w:lang w:val="es-CO"/>
        </w:rPr>
      </w:pPr>
    </w:p>
    <w:p w14:paraId="685664BE" w14:textId="5623C4D2" w:rsidR="002E57E8" w:rsidRPr="002747FA" w:rsidRDefault="002E57E8" w:rsidP="002E57E8">
      <w:pPr>
        <w:rPr>
          <w:sz w:val="20"/>
          <w:szCs w:val="20"/>
          <w:lang w:val="es-CO"/>
        </w:rPr>
      </w:pPr>
      <m:oMath>
        <m:r>
          <m:rPr>
            <m:sty m:val="p"/>
          </m:rPr>
          <w:rPr>
            <w:rFonts w:ascii="Cambria Math" w:hAnsi="Cambria Math"/>
            <w:sz w:val="22"/>
            <w:szCs w:val="22"/>
            <w:lang w:val="es-CO"/>
          </w:rPr>
          <m:t>ω</m:t>
        </m:r>
        <m:d>
          <m:dPr>
            <m:ctrlPr>
              <w:rPr>
                <w:rFonts w:ascii="Cambria Math" w:hAnsi="Cambria Math"/>
                <w:sz w:val="22"/>
                <w:szCs w:val="22"/>
                <w:lang w:val="es-CO"/>
              </w:rPr>
            </m:ctrlPr>
          </m:dPr>
          <m:e>
            <m:r>
              <m:rPr>
                <m:sty m:val="p"/>
              </m:rPr>
              <w:rPr>
                <w:rFonts w:ascii="Cambria Math" w:hAnsi="Cambria Math"/>
                <w:sz w:val="22"/>
                <w:szCs w:val="22"/>
                <w:lang w:val="es-CO"/>
              </w:rPr>
              <m:t>p</m:t>
            </m:r>
          </m:e>
        </m:d>
        <m:r>
          <m:rPr>
            <m:sty m:val="p"/>
          </m:rPr>
          <w:rPr>
            <w:rFonts w:ascii="Cambria Math" w:hAnsi="Cambria Math"/>
            <w:sz w:val="22"/>
            <w:szCs w:val="22"/>
            <w:lang w:val="es-CO"/>
          </w:rPr>
          <m:t>=</m:t>
        </m:r>
        <m:f>
          <m:fPr>
            <m:ctrlPr>
              <w:rPr>
                <w:rFonts w:ascii="Cambria Math" w:hAnsi="Cambria Math"/>
                <w:sz w:val="22"/>
                <w:szCs w:val="22"/>
                <w:lang w:val="es-CO"/>
              </w:rPr>
            </m:ctrlPr>
          </m:fPr>
          <m:num>
            <m:sSup>
              <m:sSupPr>
                <m:ctrlPr>
                  <w:rPr>
                    <w:rFonts w:ascii="Cambria Math" w:hAnsi="Cambria Math"/>
                    <w:sz w:val="22"/>
                    <w:szCs w:val="22"/>
                    <w:lang w:val="es-CO"/>
                  </w:rPr>
                </m:ctrlPr>
              </m:sSupPr>
              <m:e>
                <m:r>
                  <m:rPr>
                    <m:sty m:val="p"/>
                  </m:rPr>
                  <w:rPr>
                    <w:rFonts w:ascii="Cambria Math" w:hAnsi="Cambria Math"/>
                    <w:sz w:val="22"/>
                    <w:szCs w:val="22"/>
                    <w:lang w:val="es-CO"/>
                  </w:rPr>
                  <m:t>p</m:t>
                </m:r>
              </m:e>
              <m:sup>
                <m:r>
                  <m:rPr>
                    <m:sty m:val="p"/>
                  </m:rPr>
                  <w:rPr>
                    <w:rFonts w:ascii="Cambria Math" w:hAnsi="Cambria Math"/>
                    <w:sz w:val="22"/>
                    <w:szCs w:val="22"/>
                    <w:lang w:val="es-CO"/>
                  </w:rPr>
                  <m:t>γ</m:t>
                </m:r>
              </m:sup>
            </m:sSup>
          </m:num>
          <m:den>
            <m:sSup>
              <m:sSupPr>
                <m:ctrlPr>
                  <w:rPr>
                    <w:rFonts w:ascii="Cambria Math" w:hAnsi="Cambria Math"/>
                    <w:sz w:val="22"/>
                    <w:szCs w:val="22"/>
                    <w:lang w:val="es-CO"/>
                  </w:rPr>
                </m:ctrlPr>
              </m:sSupPr>
              <m:e>
                <m:r>
                  <m:rPr>
                    <m:sty m:val="p"/>
                  </m:rPr>
                  <w:rPr>
                    <w:rFonts w:ascii="Cambria Math" w:hAnsi="Cambria Math"/>
                    <w:sz w:val="22"/>
                    <w:szCs w:val="22"/>
                    <w:lang w:val="es-CO"/>
                  </w:rPr>
                  <m:t>p</m:t>
                </m:r>
              </m:e>
              <m:sup>
                <m:r>
                  <m:rPr>
                    <m:sty m:val="p"/>
                  </m:rPr>
                  <w:rPr>
                    <w:rFonts w:ascii="Cambria Math" w:hAnsi="Cambria Math"/>
                    <w:sz w:val="22"/>
                    <w:szCs w:val="22"/>
                    <w:lang w:val="es-CO"/>
                  </w:rPr>
                  <m:t>γ</m:t>
                </m:r>
              </m:sup>
            </m:sSup>
            <m:r>
              <m:rPr>
                <m:sty m:val="p"/>
              </m:rPr>
              <w:rPr>
                <w:rFonts w:ascii="Cambria Math" w:hAnsi="Cambria Math"/>
                <w:sz w:val="22"/>
                <w:szCs w:val="22"/>
                <w:lang w:val="es-CO"/>
              </w:rPr>
              <m:t>+</m:t>
            </m:r>
            <m:sSup>
              <m:sSupPr>
                <m:ctrlPr>
                  <w:rPr>
                    <w:rFonts w:ascii="Cambria Math" w:hAnsi="Cambria Math"/>
                    <w:sz w:val="22"/>
                    <w:szCs w:val="22"/>
                    <w:lang w:val="es-CO"/>
                  </w:rPr>
                </m:ctrlPr>
              </m:sSupPr>
              <m:e>
                <m:d>
                  <m:dPr>
                    <m:ctrlPr>
                      <w:rPr>
                        <w:rFonts w:ascii="Cambria Math" w:hAnsi="Cambria Math"/>
                        <w:sz w:val="22"/>
                        <w:szCs w:val="22"/>
                        <w:lang w:val="es-CO"/>
                      </w:rPr>
                    </m:ctrlPr>
                  </m:dPr>
                  <m:e>
                    <m:r>
                      <m:rPr>
                        <m:sty m:val="p"/>
                      </m:rPr>
                      <w:rPr>
                        <w:rFonts w:ascii="Cambria Math" w:hAnsi="Cambria Math"/>
                        <w:sz w:val="22"/>
                        <w:szCs w:val="22"/>
                        <w:lang w:val="es-CO"/>
                      </w:rPr>
                      <m:t>1-</m:t>
                    </m:r>
                    <m:sSup>
                      <m:sSupPr>
                        <m:ctrlPr>
                          <w:rPr>
                            <w:rFonts w:ascii="Cambria Math" w:hAnsi="Cambria Math"/>
                            <w:sz w:val="22"/>
                            <w:szCs w:val="22"/>
                            <w:lang w:val="es-CO"/>
                          </w:rPr>
                        </m:ctrlPr>
                      </m:sSupPr>
                      <m:e>
                        <m:r>
                          <m:rPr>
                            <m:sty m:val="p"/>
                          </m:rPr>
                          <w:rPr>
                            <w:rFonts w:ascii="Cambria Math" w:hAnsi="Cambria Math"/>
                            <w:sz w:val="22"/>
                            <w:szCs w:val="22"/>
                            <w:lang w:val="es-CO"/>
                          </w:rPr>
                          <m:t>p</m:t>
                        </m:r>
                      </m:e>
                      <m:sup>
                        <m:r>
                          <m:rPr>
                            <m:sty m:val="p"/>
                          </m:rPr>
                          <w:rPr>
                            <w:rFonts w:ascii="Cambria Math" w:hAnsi="Cambria Math"/>
                            <w:sz w:val="22"/>
                            <w:szCs w:val="22"/>
                            <w:lang w:val="es-CO"/>
                          </w:rPr>
                          <m:t>γ</m:t>
                        </m:r>
                      </m:sup>
                    </m:sSup>
                  </m:e>
                </m:d>
              </m:e>
              <m:sup>
                <m:r>
                  <m:rPr>
                    <m:sty m:val="p"/>
                  </m:rPr>
                  <w:rPr>
                    <w:rFonts w:ascii="Cambria Math" w:hAnsi="Cambria Math"/>
                    <w:sz w:val="22"/>
                    <w:szCs w:val="22"/>
                    <w:lang w:val="es-CO"/>
                  </w:rPr>
                  <m:t>λ</m:t>
                </m:r>
              </m:sup>
            </m:sSup>
          </m:den>
        </m:f>
      </m:oMath>
      <w:r>
        <w:rPr>
          <w:sz w:val="20"/>
          <w:szCs w:val="20"/>
          <w:lang w:val="es-CO"/>
        </w:rPr>
        <w:tab/>
      </w:r>
      <w:r w:rsidR="002A03AB">
        <w:rPr>
          <w:sz w:val="20"/>
          <w:szCs w:val="20"/>
          <w:lang w:val="es-CO"/>
        </w:rPr>
        <w:tab/>
      </w:r>
      <w:r w:rsidR="002A03AB">
        <w:rPr>
          <w:sz w:val="20"/>
          <w:szCs w:val="20"/>
          <w:lang w:val="es-CO"/>
        </w:rPr>
        <w:tab/>
      </w:r>
      <w:r w:rsidR="002A03AB">
        <w:rPr>
          <w:sz w:val="20"/>
          <w:szCs w:val="20"/>
          <w:lang w:val="es-CO"/>
        </w:rPr>
        <w:tab/>
      </w:r>
      <w:r w:rsidR="002A03AB">
        <w:rPr>
          <w:sz w:val="20"/>
          <w:szCs w:val="20"/>
          <w:lang w:val="es-CO"/>
        </w:rPr>
        <w:tab/>
      </w:r>
      <w:r w:rsidR="002A03AB">
        <w:rPr>
          <w:sz w:val="20"/>
          <w:szCs w:val="20"/>
          <w:lang w:val="es-CO"/>
        </w:rPr>
        <w:tab/>
      </w:r>
      <w:r>
        <w:rPr>
          <w:sz w:val="20"/>
          <w:szCs w:val="20"/>
          <w:lang w:val="es-CO"/>
        </w:rPr>
        <w:tab/>
      </w:r>
      <w:r>
        <w:rPr>
          <w:sz w:val="20"/>
          <w:szCs w:val="20"/>
          <w:lang w:val="es-CO"/>
        </w:rPr>
        <w:fldChar w:fldCharType="begin" w:fldLock="1"/>
      </w:r>
      <w:r>
        <w:rPr>
          <w:sz w:val="20"/>
          <w:szCs w:val="20"/>
          <w:lang w:val="es-CO"/>
        </w:rPr>
        <w:instrText>ADDIN CSL_CITATION { "citationItems" : [ { "id" : "ITEM-1", "itemData" : { "abstract" : "Accessed: 02-03-2017 21:02 UTC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W hen individuals choose among risky alternatives, the psychological weight attached to an outcome may not correspond to the probability of that outcome. In rank-dependent utility theories, including prospect theory, the probability weighting function permits probabilities to be weighted nonlinearly. Previous empirical studies of the weighting function have suggested an inverse S-shaped function, first concave and then convex. However, these studies suffer from a methodological shortcoming: estimation procedures have required assumptions about the func-tional form of the value and/or weighting functions. We propose two preference conditions that are necessary and sufficient for concavity and convexity of the weighting function. Empirical tests of these conditions are independent of the form of the value function. We test these conditions using preference \"ladders\" (a series of questions that differ only by a common consequence). The concavity-convexity ladders validate previous findings of an S-shaped weighting function, con-cave up to p &lt; 0.40, and convex beyond that probability. The tests also show significant nonlin-earity away from the boundaries, 0 and 1. Finally, we fit the ladder data with weighting functions proposed by Tversky and Kahneman (1992) and Prelec (1995).", "author" : [ { "dropping-particle" : "", "family" : "Wu", "given" : "George", "non-dropping-particle" : "", "parse-names" : false, "suffix" : "" }, { "dropping-particle" : "", "family" : "Gonzalez", "given" : "Richard", "non-dropping-particle" : "", "parse-names" : false, "suffix" : "" } ], "container-title" : "Source: Management Science", "id" : "ITEM-1", "issue" : "12", "issued" : { "date-parts" : [ [ "1996" ] ] }, "page" : "1676-1690", "title" : "Curvature of the Probability Weighting Function", "type" : "article-journal", "volume" : "42" }, "uris" : [ "http://www.mendeley.com/documents/?uuid=45d524ca-4924-32b1-a7b6-bc4697c9cb81" ] } ], "mendeley" : { "formattedCitation" : "(Wu &amp; Gonzalez, 1996)", "plainTextFormattedCitation" : "(Wu &amp; Gonzalez, 1996)", "previouslyFormattedCitation" : "(Wu &amp; Gonzalez, 1996)" }, "properties" : { "noteIndex" : 0 }, "schema" : "https://github.com/citation-style-language/schema/raw/master/csl-citation.json" }</w:instrText>
      </w:r>
      <w:r>
        <w:rPr>
          <w:sz w:val="20"/>
          <w:szCs w:val="20"/>
          <w:lang w:val="es-CO"/>
        </w:rPr>
        <w:fldChar w:fldCharType="separate"/>
      </w:r>
      <w:r w:rsidRPr="00850269">
        <w:rPr>
          <w:noProof/>
          <w:sz w:val="20"/>
          <w:szCs w:val="20"/>
          <w:lang w:val="es-CO"/>
        </w:rPr>
        <w:t>(Wu &amp; Gonzalez, 1996)</w:t>
      </w:r>
      <w:r>
        <w:rPr>
          <w:sz w:val="20"/>
          <w:szCs w:val="20"/>
          <w:lang w:val="es-CO"/>
        </w:rPr>
        <w:fldChar w:fldCharType="end"/>
      </w:r>
    </w:p>
    <w:p w14:paraId="5563C62E" w14:textId="77777777" w:rsidR="002E57E8" w:rsidRDefault="002E57E8" w:rsidP="002E57E8">
      <w:pPr>
        <w:rPr>
          <w:sz w:val="20"/>
          <w:szCs w:val="20"/>
          <w:lang w:val="es-CO"/>
        </w:rPr>
      </w:pPr>
    </w:p>
    <w:p w14:paraId="6FB6C7E5" w14:textId="60E1E103" w:rsidR="002E57E8" w:rsidRPr="002747FA" w:rsidRDefault="002E57E8" w:rsidP="002E57E8">
      <w:pPr>
        <w:rPr>
          <w:sz w:val="20"/>
          <w:szCs w:val="20"/>
          <w:lang w:val="es-CO"/>
        </w:rPr>
      </w:pPr>
      <m:oMath>
        <m:r>
          <m:rPr>
            <m:sty m:val="p"/>
          </m:rPr>
          <w:rPr>
            <w:rFonts w:ascii="Cambria Math" w:hAnsi="Cambria Math"/>
            <w:sz w:val="22"/>
            <w:szCs w:val="22"/>
            <w:lang w:val="es-CO"/>
          </w:rPr>
          <m:t>ω</m:t>
        </m:r>
        <m:d>
          <m:dPr>
            <m:ctrlPr>
              <w:rPr>
                <w:rFonts w:ascii="Cambria Math" w:hAnsi="Cambria Math"/>
                <w:sz w:val="22"/>
                <w:szCs w:val="22"/>
                <w:lang w:val="es-CO"/>
              </w:rPr>
            </m:ctrlPr>
          </m:dPr>
          <m:e>
            <m:r>
              <m:rPr>
                <m:sty m:val="p"/>
              </m:rPr>
              <w:rPr>
                <w:rFonts w:ascii="Cambria Math" w:hAnsi="Cambria Math"/>
                <w:sz w:val="22"/>
                <w:szCs w:val="22"/>
                <w:lang w:val="es-CO"/>
              </w:rPr>
              <m:t>p</m:t>
            </m:r>
          </m:e>
        </m:d>
        <m:r>
          <m:rPr>
            <m:sty m:val="p"/>
          </m:rPr>
          <w:rPr>
            <w:rFonts w:ascii="Cambria Math" w:hAnsi="Cambria Math"/>
            <w:sz w:val="22"/>
            <w:szCs w:val="22"/>
            <w:lang w:val="es-CO"/>
          </w:rPr>
          <m:t>=exp⁡</m:t>
        </m:r>
        <m:d>
          <m:dPr>
            <m:ctrlPr>
              <w:rPr>
                <w:rFonts w:ascii="Cambria Math" w:hAnsi="Cambria Math"/>
                <w:sz w:val="22"/>
                <w:szCs w:val="22"/>
                <w:lang w:val="en-US"/>
              </w:rPr>
            </m:ctrlPr>
          </m:dPr>
          <m:e>
            <m:f>
              <m:fPr>
                <m:ctrlPr>
                  <w:rPr>
                    <w:rFonts w:ascii="Cambria Math" w:hAnsi="Cambria Math"/>
                    <w:i/>
                    <w:sz w:val="22"/>
                    <w:szCs w:val="22"/>
                    <w:lang w:val="en-US"/>
                  </w:rPr>
                </m:ctrlPr>
              </m:fPr>
              <m:num>
                <m:r>
                  <w:rPr>
                    <w:rFonts w:ascii="Cambria Math" w:hAnsi="Cambria Math"/>
                    <w:sz w:val="22"/>
                    <w:szCs w:val="22"/>
                    <w:lang w:val="en-US"/>
                  </w:rPr>
                  <m:t>γ</m:t>
                </m:r>
              </m:num>
              <m:den>
                <m:r>
                  <w:rPr>
                    <w:rFonts w:ascii="Cambria Math" w:hAnsi="Cambria Math"/>
                    <w:sz w:val="22"/>
                    <w:szCs w:val="22"/>
                    <w:lang w:val="en-US"/>
                  </w:rPr>
                  <m:t>λ</m:t>
                </m:r>
              </m:den>
            </m:f>
            <m:sSup>
              <m:sSupPr>
                <m:ctrlPr>
                  <w:rPr>
                    <w:rFonts w:ascii="Cambria Math" w:hAnsi="Cambria Math"/>
                    <w:i/>
                    <w:sz w:val="22"/>
                    <w:szCs w:val="22"/>
                    <w:lang w:val="es-CO"/>
                  </w:rPr>
                </m:ctrlPr>
              </m:sSupPr>
              <m:e>
                <m:d>
                  <m:dPr>
                    <m:ctrlPr>
                      <w:rPr>
                        <w:rFonts w:ascii="Cambria Math" w:hAnsi="Cambria Math"/>
                        <w:i/>
                        <w:sz w:val="22"/>
                        <w:szCs w:val="22"/>
                        <w:lang w:val="en-US"/>
                      </w:rPr>
                    </m:ctrlPr>
                  </m:dPr>
                  <m:e>
                    <m:r>
                      <w:rPr>
                        <w:rFonts w:ascii="Cambria Math" w:hAnsi="Cambria Math"/>
                        <w:sz w:val="22"/>
                        <w:szCs w:val="22"/>
                        <w:lang w:val="es-CO"/>
                      </w:rPr>
                      <m:t>1-</m:t>
                    </m:r>
                    <m:r>
                      <w:rPr>
                        <w:rFonts w:ascii="Cambria Math" w:hAnsi="Cambria Math"/>
                        <w:sz w:val="22"/>
                        <w:szCs w:val="22"/>
                        <w:lang w:val="en-US"/>
                      </w:rPr>
                      <m:t>p</m:t>
                    </m:r>
                  </m:e>
                </m:d>
              </m:e>
              <m:sup>
                <m:r>
                  <w:rPr>
                    <w:rFonts w:ascii="Cambria Math" w:hAnsi="Cambria Math"/>
                    <w:sz w:val="22"/>
                    <w:szCs w:val="22"/>
                    <w:lang w:val="es-CO"/>
                  </w:rPr>
                  <m:t>λ</m:t>
                </m:r>
              </m:sup>
            </m:sSup>
          </m:e>
        </m:d>
      </m:oMath>
      <w:r>
        <w:rPr>
          <w:sz w:val="20"/>
          <w:szCs w:val="20"/>
          <w:lang w:val="es-CO"/>
        </w:rPr>
        <w:tab/>
      </w:r>
      <w:r w:rsidR="002A03AB">
        <w:rPr>
          <w:sz w:val="20"/>
          <w:szCs w:val="20"/>
          <w:lang w:val="es-CO"/>
        </w:rPr>
        <w:tab/>
      </w:r>
      <w:r w:rsidR="002A03AB">
        <w:rPr>
          <w:sz w:val="20"/>
          <w:szCs w:val="20"/>
          <w:lang w:val="es-CO"/>
        </w:rPr>
        <w:tab/>
      </w:r>
      <w:r w:rsidR="002A03AB">
        <w:rPr>
          <w:sz w:val="20"/>
          <w:szCs w:val="20"/>
          <w:lang w:val="es-CO"/>
        </w:rPr>
        <w:tab/>
      </w:r>
      <w:r w:rsidR="002A03AB">
        <w:rPr>
          <w:sz w:val="20"/>
          <w:szCs w:val="20"/>
          <w:lang w:val="es-CO"/>
        </w:rPr>
        <w:tab/>
      </w:r>
      <w:r w:rsidR="002A03AB">
        <w:rPr>
          <w:sz w:val="20"/>
          <w:szCs w:val="20"/>
          <w:lang w:val="es-CO"/>
        </w:rPr>
        <w:tab/>
      </w:r>
      <w:r w:rsidR="002A03AB">
        <w:rPr>
          <w:sz w:val="20"/>
          <w:szCs w:val="20"/>
          <w:lang w:val="es-CO"/>
        </w:rPr>
        <w:tab/>
      </w:r>
      <w:r>
        <w:rPr>
          <w:sz w:val="20"/>
          <w:szCs w:val="20"/>
          <w:lang w:val="es-CO"/>
        </w:rPr>
        <w:tab/>
      </w:r>
      <w:r w:rsidR="00C844ED">
        <w:rPr>
          <w:sz w:val="20"/>
          <w:szCs w:val="20"/>
          <w:lang w:val="es-CO"/>
        </w:rPr>
        <w:t>(Luce</w:t>
      </w:r>
      <w:r w:rsidRPr="005974A2">
        <w:rPr>
          <w:sz w:val="20"/>
          <w:szCs w:val="20"/>
          <w:lang w:val="es-CO"/>
        </w:rPr>
        <w:t xml:space="preserve"> )</w:t>
      </w:r>
      <w:r>
        <w:rPr>
          <w:sz w:val="20"/>
          <w:szCs w:val="20"/>
          <w:lang w:val="es-CO"/>
        </w:rPr>
        <w:tab/>
      </w:r>
    </w:p>
    <w:p w14:paraId="521F9FB1" w14:textId="77777777" w:rsidR="002E57E8" w:rsidRPr="002747FA" w:rsidRDefault="002E57E8" w:rsidP="002E57E8">
      <w:pPr>
        <w:rPr>
          <w:sz w:val="20"/>
          <w:szCs w:val="20"/>
          <w:lang w:val="es-CO"/>
        </w:rPr>
      </w:pPr>
    </w:p>
    <w:p w14:paraId="223E1AC0" w14:textId="77777777" w:rsidR="002E57E8" w:rsidRPr="0062251A" w:rsidRDefault="002E57E8" w:rsidP="002E57E8">
      <w:pPr>
        <w:rPr>
          <w:sz w:val="20"/>
          <w:szCs w:val="20"/>
          <w:lang w:val="es-CO"/>
        </w:rPr>
      </w:pPr>
      <w:r w:rsidRPr="0062251A">
        <w:rPr>
          <w:sz w:val="20"/>
          <w:szCs w:val="20"/>
          <w:lang w:val="es-CO"/>
        </w:rPr>
        <w:lastRenderedPageBreak/>
        <w:t xml:space="preserve">donde </w:t>
      </w:r>
      <m:oMath>
        <m:r>
          <w:rPr>
            <w:rFonts w:ascii="Cambria Math" w:hAnsi="Cambria Math"/>
            <w:sz w:val="20"/>
            <w:szCs w:val="20"/>
            <w:lang w:val="es-CO"/>
          </w:rPr>
          <m:t>λ</m:t>
        </m:r>
      </m:oMath>
      <w:r w:rsidRPr="0062251A">
        <w:rPr>
          <w:sz w:val="20"/>
          <w:szCs w:val="20"/>
          <w:lang w:val="es-CO"/>
        </w:rPr>
        <w:t xml:space="preserve"> es la medida de elevación de la funci</w:t>
      </w:r>
      <w:r>
        <w:rPr>
          <w:sz w:val="20"/>
          <w:szCs w:val="20"/>
          <w:lang w:val="es-CO"/>
        </w:rPr>
        <w:t>ó</w:t>
      </w:r>
      <w:r w:rsidRPr="0062251A">
        <w:rPr>
          <w:sz w:val="20"/>
          <w:szCs w:val="20"/>
          <w:lang w:val="es-CO"/>
        </w:rPr>
        <w:t xml:space="preserve">n de ponderaciones y </w:t>
      </w:r>
      <m:oMath>
        <m:r>
          <w:rPr>
            <w:rFonts w:ascii="Cambria Math" w:hAnsi="Cambria Math"/>
            <w:sz w:val="20"/>
            <w:szCs w:val="20"/>
            <w:lang w:val="es-CO"/>
          </w:rPr>
          <m:t>γ&gt;0</m:t>
        </m:r>
      </m:oMath>
      <w:r w:rsidRPr="0062251A">
        <w:rPr>
          <w:sz w:val="20"/>
          <w:szCs w:val="20"/>
          <w:lang w:val="es-CO"/>
        </w:rPr>
        <w:t xml:space="preserve"> representa el nivel de distorción en el juicio de probabilidad en el proceso de toma de decisiones (grado de la curvatura).</w:t>
      </w:r>
    </w:p>
    <w:p w14:paraId="4394FC3C" w14:textId="77777777" w:rsidR="002E57E8" w:rsidRPr="0062251A" w:rsidRDefault="002E57E8" w:rsidP="002E57E8">
      <w:pPr>
        <w:rPr>
          <w:sz w:val="20"/>
          <w:szCs w:val="20"/>
          <w:lang w:val="es-CO"/>
        </w:rPr>
      </w:pPr>
    </w:p>
    <w:p w14:paraId="459D6463" w14:textId="750984AC" w:rsidR="002E57E8" w:rsidRPr="0062251A" w:rsidRDefault="002E57E8" w:rsidP="002E57E8">
      <w:pPr>
        <w:rPr>
          <w:sz w:val="20"/>
          <w:szCs w:val="20"/>
          <w:lang w:val="es-CO"/>
        </w:rPr>
      </w:pPr>
      <w:r w:rsidRPr="0062251A">
        <w:rPr>
          <w:sz w:val="20"/>
          <w:szCs w:val="20"/>
          <w:lang w:val="es-CO"/>
        </w:rPr>
        <w:t xml:space="preserve">La PT presume que cada persona sigue una estrategia de comportamiento de elección determinista, que se mantiene estable durante un proceso de elección concreta pero que puede diferir de una elección en una secuencia a la siguiente. Diferencias interpersonales en las opciones de conjuntos de elección iguales pueden ser causadas por diferencias en la valoración idiosincrásica (gustos o preferencias) y por diferencias de encuadre </w:t>
      </w:r>
      <w:r>
        <w:rPr>
          <w:sz w:val="20"/>
          <w:szCs w:val="20"/>
          <w:lang w:val="es-CO"/>
        </w:rPr>
        <w:fldChar w:fldCharType="begin" w:fldLock="1"/>
      </w:r>
      <w:r>
        <w:rPr>
          <w:sz w:val="20"/>
          <w:szCs w:val="20"/>
          <w:lang w:val="es-CO"/>
        </w:rPr>
        <w:instrText>ADDIN CSL_CITATION { "citationItems" : [ { "id" : "ITEM-1", "itemData" : { "ISBN" : "9789055841059", "author" : [ { "dropping-particle" : "", "family" : "Kaa", "given" : "E. J.", "non-dropping-particle" : "Van de", "parse-names" : false, "suffix" : "" } ], "id" : "ITEM-1", "issued" : { "date-parts" : [ [ "2008" ] ] }, "publisher" : "Delf University of Tecnology", "title" : "Extended Prospect Theory. Findings on Choice Behaviour from Economics and the Behavioural Sciences and their Relevance for Travel Behaviour", "type" : "thesis" }, "uris" : [ "http://www.mendeley.com/documents/?uuid=7130ff74-50ff-4fa9-8c1e-acb38cf41e77" ] } ], "mendeley" : { "formattedCitation" : "(Van de Kaa, 2008)", "plainTextFormattedCitation" : "(Van de Kaa, 2008)", "previouslyFormattedCitation" : "(Van de Kaa, 2008)" }, "properties" : { "noteIndex" : 0 }, "schema" : "https://github.com/citation-style-language/schema/raw/master/csl-citation.json" }</w:instrText>
      </w:r>
      <w:r>
        <w:rPr>
          <w:sz w:val="20"/>
          <w:szCs w:val="20"/>
          <w:lang w:val="es-CO"/>
        </w:rPr>
        <w:fldChar w:fldCharType="separate"/>
      </w:r>
      <w:r w:rsidRPr="00362254">
        <w:rPr>
          <w:noProof/>
          <w:sz w:val="20"/>
          <w:szCs w:val="20"/>
          <w:lang w:val="es-CO"/>
        </w:rPr>
        <w:t>(Van de Kaa, 2008)</w:t>
      </w:r>
      <w:r>
        <w:rPr>
          <w:sz w:val="20"/>
          <w:szCs w:val="20"/>
          <w:lang w:val="es-CO"/>
        </w:rPr>
        <w:fldChar w:fldCharType="end"/>
      </w:r>
      <w:r w:rsidRPr="0062251A">
        <w:rPr>
          <w:sz w:val="20"/>
          <w:szCs w:val="20"/>
          <w:lang w:val="es-CO"/>
        </w:rPr>
        <w:t xml:space="preserve">. Además el valor marginal de las ganancias y las pérdidas generalmente disminuye con su magnitud (disminución de la sensibilidad) </w:t>
      </w:r>
      <w:r>
        <w:rPr>
          <w:sz w:val="20"/>
          <w:szCs w:val="20"/>
          <w:lang w:val="es-CO"/>
        </w:rPr>
        <w:fldChar w:fldCharType="begin" w:fldLock="1"/>
      </w:r>
      <w:r>
        <w:rPr>
          <w:sz w:val="20"/>
          <w:szCs w:val="20"/>
          <w:lang w:val="es-CO"/>
        </w:rPr>
        <w:instrText>ADDIN CSL_CITATION { "citationItems" : [ { "id" : "ITEM-1", "itemData" : { "author" : [ { "dropping-particle" : "", "family" : "Kahneman", "given" : "Daniel", "non-dropping-particle" : "", "parse-names" : false, "suffix" : "" }, { "dropping-particle" : "", "family" : "Tversky", "given" : "Amos", "non-dropping-particle" : "", "parse-names" : false, "suffix" : "" } ], "container-title" : "Econometrica", "id" : "ITEM-1", "issue" : "2", "issued" : { "date-parts" : [ [ "1979" ] ] }, "page" : "263-292", "title" : "Prospect Theory: An Analysis of Decision under Risk", "type" : "article-journal", "volume" : "47" }, "uris" : [ "http://www.mendeley.com/documents/?uuid=7b7e0516-bd2f-4dd0-babf-8d7eebe3d1e8" ] } ], "mendeley" : { "formattedCitation" : "(Kahneman &amp; Tversky, 1979)", "plainTextFormattedCitation" : "(Kahneman &amp; Tversky, 1979)", "previouslyFormattedCitation" : "(Kahneman &amp; Tversky, 1979)" }, "properties" : { "noteIndex" : 0 }, "schema" : "https://github.com/citation-style-language/schema/raw/master/csl-citation.json" }</w:instrText>
      </w:r>
      <w:r>
        <w:rPr>
          <w:sz w:val="20"/>
          <w:szCs w:val="20"/>
          <w:lang w:val="es-CO"/>
        </w:rPr>
        <w:fldChar w:fldCharType="separate"/>
      </w:r>
      <w:r w:rsidRPr="00362254">
        <w:rPr>
          <w:noProof/>
          <w:sz w:val="20"/>
          <w:szCs w:val="20"/>
          <w:lang w:val="es-CO"/>
        </w:rPr>
        <w:t>(Kahneman &amp; Tversky, 1979)</w:t>
      </w:r>
      <w:r>
        <w:rPr>
          <w:sz w:val="20"/>
          <w:szCs w:val="20"/>
          <w:lang w:val="es-CO"/>
        </w:rPr>
        <w:fldChar w:fldCharType="end"/>
      </w:r>
      <w:r w:rsidRPr="0062251A">
        <w:rPr>
          <w:sz w:val="20"/>
          <w:szCs w:val="20"/>
          <w:lang w:val="es-CO"/>
        </w:rPr>
        <w:t>, es decir, la función de valor se considera cóncava para las ganancias y convexa para las pérdidas y se tiende a sobrevalora</w:t>
      </w:r>
      <w:r>
        <w:rPr>
          <w:sz w:val="20"/>
          <w:szCs w:val="20"/>
          <w:lang w:val="es-CO"/>
        </w:rPr>
        <w:t>r las probabilidades pequeñas</w:t>
      </w:r>
      <w:r w:rsidRPr="0062251A">
        <w:rPr>
          <w:sz w:val="20"/>
          <w:szCs w:val="20"/>
          <w:lang w:val="es-CO"/>
        </w:rPr>
        <w:t xml:space="preserve"> y a subvalorar las altas probabilidades contribuyendo a la prevalencia de aversión al riesgo (Probabilidades ponderadas no lineales). Es por esto que la curvatura de la función de ponderación explica el patrón de reflexión característico de las actitudes hacia las perspectivas de riesgo </w:t>
      </w:r>
      <w:r>
        <w:rPr>
          <w:sz w:val="20"/>
          <w:szCs w:val="20"/>
          <w:lang w:val="es-CO"/>
        </w:rPr>
        <w:fldChar w:fldCharType="begin" w:fldLock="1"/>
      </w:r>
      <w:r>
        <w:rPr>
          <w:sz w:val="20"/>
          <w:szCs w:val="20"/>
          <w:lang w:val="es-CO"/>
        </w:rPr>
        <w:instrText>ADDIN CSL_CITATION { "citationItems" : [ { "id" : "ITEM-1", "itemData" : { "author" : [ { "dropping-particle" : "", "family" : "Tversky", "given" : "Amos.", "non-dropping-particle" : "", "parse-names" : false, "suffix" : "" }, { "dropping-particle" : "", "family" : "Kahneman", "given" : "Daniel.", "non-dropping-particle" : "", "parse-names" : false, "suffix" : "" } ], "container-title" : "Journal of Risk and Uncertainty", "id" : "ITEM-1", "issued" : { "date-parts" : [ [ "1992" ] ] }, "page" : "297-323", "title" : "Advances in Prospect Theory : Cumulative Representation of Uncertainty", "type" : "article-journal", "volume" : "323" }, "uris" : [ "http://www.mendeley.com/documents/?uuid=045818bb-b08e-4a94-9c52-31607ec35940" ] } ], "mendeley" : { "formattedCitation" : "(Tversky &amp; Kahneman, 1992)", "plainTextFormattedCitation" : "(Tversky &amp; Kahneman, 1992)", "previouslyFormattedCitation" : "(Tversky &amp; Kahneman, 1992)" }, "properties" : { "noteIndex" : 0 }, "schema" : "https://github.com/citation-style-language/schema/raw/master/csl-citation.json" }</w:instrText>
      </w:r>
      <w:r>
        <w:rPr>
          <w:sz w:val="20"/>
          <w:szCs w:val="20"/>
          <w:lang w:val="es-CO"/>
        </w:rPr>
        <w:fldChar w:fldCharType="separate"/>
      </w:r>
      <w:r w:rsidRPr="00362254">
        <w:rPr>
          <w:noProof/>
          <w:sz w:val="20"/>
          <w:szCs w:val="20"/>
          <w:lang w:val="es-CO"/>
        </w:rPr>
        <w:t>(Tversky &amp; Kahneman, 1992)</w:t>
      </w:r>
      <w:r>
        <w:rPr>
          <w:sz w:val="20"/>
          <w:szCs w:val="20"/>
          <w:lang w:val="es-CO"/>
        </w:rPr>
        <w:fldChar w:fldCharType="end"/>
      </w:r>
      <w:r w:rsidRPr="0062251A">
        <w:rPr>
          <w:sz w:val="20"/>
          <w:szCs w:val="20"/>
          <w:lang w:val="es-CO"/>
        </w:rPr>
        <w:t>.</w:t>
      </w:r>
    </w:p>
    <w:p w14:paraId="4220F498" w14:textId="77777777" w:rsidR="002E57E8" w:rsidRPr="0062251A" w:rsidRDefault="002E57E8" w:rsidP="002E57E8">
      <w:pPr>
        <w:rPr>
          <w:sz w:val="20"/>
          <w:szCs w:val="20"/>
          <w:lang w:val="es-CO"/>
        </w:rPr>
      </w:pPr>
    </w:p>
    <w:p w14:paraId="055441C4" w14:textId="77777777" w:rsidR="002E57E8" w:rsidRDefault="002E57E8" w:rsidP="002E57E8">
      <w:pPr>
        <w:jc w:val="center"/>
        <w:rPr>
          <w:sz w:val="20"/>
          <w:szCs w:val="20"/>
          <w:lang w:val="es-CO"/>
        </w:rPr>
      </w:pPr>
      <w:r w:rsidRPr="00724A97">
        <w:rPr>
          <w:rFonts w:asciiTheme="minorHAnsi" w:hAnsiTheme="minorHAnsi"/>
          <w:noProof/>
          <w:sz w:val="22"/>
          <w:szCs w:val="22"/>
          <w:lang w:val="es-CO" w:eastAsia="es-CO"/>
        </w:rPr>
        <w:drawing>
          <wp:inline distT="0" distB="0" distL="0" distR="0" wp14:anchorId="5B93D02B" wp14:editId="50A5DE02">
            <wp:extent cx="2263113" cy="1776730"/>
            <wp:effectExtent l="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8293" cy="1788648"/>
                    </a:xfrm>
                    <a:prstGeom prst="rect">
                      <a:avLst/>
                    </a:prstGeom>
                    <a:noFill/>
                    <a:ln>
                      <a:noFill/>
                    </a:ln>
                  </pic:spPr>
                </pic:pic>
              </a:graphicData>
            </a:graphic>
          </wp:inline>
        </w:drawing>
      </w:r>
    </w:p>
    <w:p w14:paraId="0C6BA7D1" w14:textId="77777777" w:rsidR="002E57E8" w:rsidRPr="0062251A" w:rsidRDefault="002E57E8" w:rsidP="002E57E8">
      <w:pPr>
        <w:rPr>
          <w:sz w:val="20"/>
          <w:szCs w:val="20"/>
          <w:lang w:val="es-CO"/>
        </w:rPr>
      </w:pPr>
      <w:r>
        <w:rPr>
          <w:sz w:val="20"/>
          <w:szCs w:val="20"/>
          <w:lang w:val="es-CO"/>
        </w:rPr>
        <w:t>Figura 1</w:t>
      </w:r>
      <w:r w:rsidRPr="0062251A">
        <w:rPr>
          <w:sz w:val="20"/>
          <w:szCs w:val="20"/>
          <w:lang w:val="es-CO"/>
        </w:rPr>
        <w:t xml:space="preserve">: Tomada de </w:t>
      </w:r>
      <w:r>
        <w:rPr>
          <w:sz w:val="20"/>
          <w:szCs w:val="20"/>
          <w:lang w:val="es-CO"/>
        </w:rPr>
        <w:fldChar w:fldCharType="begin" w:fldLock="1"/>
      </w:r>
      <w:r>
        <w:rPr>
          <w:sz w:val="20"/>
          <w:szCs w:val="20"/>
          <w:lang w:val="es-CO"/>
        </w:rPr>
        <w:instrText>ADDIN CSL_CITATION { "citationItems" : [ { "id" : "ITEM-1", "itemData" : { "author" : [ { "dropping-particle" : "", "family" : "Kahneman", "given" : "Daniel", "non-dropping-particle" : "", "parse-names" : false, "suffix" : "" }, { "dropping-particle" : "", "family" : "Tversky", "given" : "Amos", "non-dropping-particle" : "", "parse-names" : false, "suffix" : "" } ], "container-title" : "American Psychologist", "id" : "ITEM-1", "issue" : "4", "issued" : { "date-parts" : [ [ "1984" ] ] }, "page" : "341-350", "title" : "Choices , Values , and Frames", "type" : "article-journal", "volume" : "39" }, "uris" : [ "http://www.mendeley.com/documents/?uuid=8c926223-7221-4ce3-bcdd-806c5ec975a9" ] } ], "mendeley" : { "formattedCitation" : "(Kahneman &amp; Tversky, 1984)", "plainTextFormattedCitation" : "(Kahneman &amp; Tversky, 1984)", "previouslyFormattedCitation" : "(Kahneman &amp; Tversky, 1984)" }, "properties" : { "noteIndex" : 0 }, "schema" : "https://github.com/citation-style-language/schema/raw/master/csl-citation.json" }</w:instrText>
      </w:r>
      <w:r>
        <w:rPr>
          <w:sz w:val="20"/>
          <w:szCs w:val="20"/>
          <w:lang w:val="es-CO"/>
        </w:rPr>
        <w:fldChar w:fldCharType="separate"/>
      </w:r>
      <w:r w:rsidRPr="00362254">
        <w:rPr>
          <w:noProof/>
          <w:sz w:val="20"/>
          <w:szCs w:val="20"/>
          <w:lang w:val="es-CO"/>
        </w:rPr>
        <w:t>(Kahneman &amp; Tversky, 1984)</w:t>
      </w:r>
      <w:r>
        <w:rPr>
          <w:sz w:val="20"/>
          <w:szCs w:val="20"/>
          <w:lang w:val="es-CO"/>
        </w:rPr>
        <w:fldChar w:fldCharType="end"/>
      </w:r>
    </w:p>
    <w:p w14:paraId="1911A577" w14:textId="77777777" w:rsidR="002E57E8" w:rsidRPr="0062251A" w:rsidRDefault="002E57E8" w:rsidP="002E57E8">
      <w:pPr>
        <w:rPr>
          <w:sz w:val="20"/>
          <w:szCs w:val="20"/>
          <w:lang w:val="es-CO"/>
        </w:rPr>
      </w:pPr>
    </w:p>
    <w:p w14:paraId="550583F8" w14:textId="155113D1" w:rsidR="002E57E8" w:rsidRDefault="002E57E8" w:rsidP="002E57E8">
      <w:pPr>
        <w:rPr>
          <w:sz w:val="20"/>
          <w:szCs w:val="20"/>
          <w:lang w:val="es-CO"/>
        </w:rPr>
      </w:pPr>
      <w:r w:rsidRPr="0062251A">
        <w:rPr>
          <w:sz w:val="20"/>
          <w:szCs w:val="20"/>
          <w:lang w:val="es-CO"/>
        </w:rPr>
        <w:t xml:space="preserve">Los parámetros de PT son los responsables de las principales diferencias en relación a EUT. Los valores estimados originalmente para situaciones que implican resultados monetarios son </w:t>
      </w:r>
      <m:oMath>
        <m:r>
          <w:rPr>
            <w:rFonts w:ascii="Cambria Math" w:hAnsi="Cambria Math"/>
            <w:sz w:val="20"/>
            <w:szCs w:val="20"/>
            <w:lang w:val="es-CO"/>
          </w:rPr>
          <m:t>α=β=0,88</m:t>
        </m:r>
      </m:oMath>
      <w:r>
        <w:rPr>
          <w:sz w:val="20"/>
          <w:szCs w:val="20"/>
          <w:lang w:val="es-CO"/>
        </w:rPr>
        <w:t xml:space="preserve"> </w:t>
      </w:r>
      <w:r w:rsidRPr="0062251A">
        <w:rPr>
          <w:sz w:val="20"/>
          <w:szCs w:val="20"/>
          <w:lang w:val="es-CO"/>
        </w:rPr>
        <w:t xml:space="preserve">, </w:t>
      </w:r>
      <m:oMath>
        <m:r>
          <w:rPr>
            <w:rFonts w:ascii="Cambria Math" w:hAnsi="Cambria Math"/>
            <w:sz w:val="20"/>
            <w:szCs w:val="20"/>
            <w:lang w:val="es-CO"/>
          </w:rPr>
          <m:t xml:space="preserve">λ=2.25 </m:t>
        </m:r>
      </m:oMath>
      <w:r w:rsidRPr="0062251A">
        <w:rPr>
          <w:sz w:val="20"/>
          <w:szCs w:val="20"/>
          <w:lang w:val="es-CO"/>
        </w:rPr>
        <w:t xml:space="preserve">, </w:t>
      </w:r>
      <m:oMath>
        <m:r>
          <w:rPr>
            <w:rFonts w:ascii="Cambria Math" w:hAnsi="Cambria Math"/>
            <w:sz w:val="20"/>
            <w:szCs w:val="20"/>
            <w:lang w:val="es-CO"/>
          </w:rPr>
          <m:t>γ=0.61</m:t>
        </m:r>
      </m:oMath>
      <w:r w:rsidRPr="0062251A">
        <w:rPr>
          <w:sz w:val="20"/>
          <w:szCs w:val="20"/>
          <w:lang w:val="es-CO"/>
        </w:rPr>
        <w:t xml:space="preserve"> y </w:t>
      </w:r>
      <m:oMath>
        <m:r>
          <w:rPr>
            <w:rFonts w:ascii="Cambria Math" w:hAnsi="Cambria Math"/>
            <w:sz w:val="20"/>
            <w:szCs w:val="20"/>
            <w:lang w:val="es-CO"/>
          </w:rPr>
          <m:t>δ=0.69</m:t>
        </m:r>
      </m:oMath>
      <w:r w:rsidRPr="0062251A">
        <w:rPr>
          <w:sz w:val="20"/>
          <w:szCs w:val="20"/>
          <w:lang w:val="es-CO"/>
        </w:rPr>
        <w:t xml:space="preserve"> </w:t>
      </w:r>
      <w:r>
        <w:rPr>
          <w:sz w:val="20"/>
          <w:szCs w:val="20"/>
          <w:lang w:val="es-CO"/>
        </w:rPr>
        <w:fldChar w:fldCharType="begin" w:fldLock="1"/>
      </w:r>
      <w:r>
        <w:rPr>
          <w:sz w:val="20"/>
          <w:szCs w:val="20"/>
          <w:lang w:val="es-CO"/>
        </w:rPr>
        <w:instrText>ADDIN CSL_CITATION { "citationItems" : [ { "id" : "ITEM-1", "itemData" : { "author" : [ { "dropping-particle" : "", "family" : "Tversky", "given" : "Amos.", "non-dropping-particle" : "", "parse-names" : false, "suffix" : "" }, { "dropping-particle" : "", "family" : "Kahneman", "given" : "Daniel.", "non-dropping-particle" : "", "parse-names" : false, "suffix" : "" } ], "container-title" : "Journal of Risk and Uncertainty", "id" : "ITEM-1", "issued" : { "date-parts" : [ [ "1992" ] ] }, "page" : "297-323", "title" : "Advances in Prospect Theory : Cumulative Representation of Uncertainty", "type" : "article-journal", "volume" : "323" }, "uris" : [ "http://www.mendeley.com/documents/?uuid=045818bb-b08e-4a94-9c52-31607ec35940" ] } ], "mendeley" : { "formattedCitation" : "(Tversky &amp; Kahneman, 1992)", "plainTextFormattedCitation" : "(Tversky &amp; Kahneman, 1992)", "previouslyFormattedCitation" : "(Tversky &amp; Kahneman, 1992)" }, "properties" : { "noteIndex" : 0 }, "schema" : "https://github.com/citation-style-language/schema/raw/master/csl-citation.json" }</w:instrText>
      </w:r>
      <w:r>
        <w:rPr>
          <w:sz w:val="20"/>
          <w:szCs w:val="20"/>
          <w:lang w:val="es-CO"/>
        </w:rPr>
        <w:fldChar w:fldCharType="separate"/>
      </w:r>
      <w:r w:rsidRPr="00362254">
        <w:rPr>
          <w:noProof/>
          <w:sz w:val="20"/>
          <w:szCs w:val="20"/>
          <w:lang w:val="es-CO"/>
        </w:rPr>
        <w:t>(Tversky &amp; Kahneman, 1992)</w:t>
      </w:r>
      <w:r>
        <w:rPr>
          <w:sz w:val="20"/>
          <w:szCs w:val="20"/>
          <w:lang w:val="es-CO"/>
        </w:rPr>
        <w:fldChar w:fldCharType="end"/>
      </w:r>
      <w:r w:rsidRPr="0062251A">
        <w:rPr>
          <w:sz w:val="20"/>
          <w:szCs w:val="20"/>
          <w:lang w:val="es-CO"/>
        </w:rPr>
        <w:t xml:space="preserve">). Sin embargo, si (i) no hay disminuciones en los valores marginales de ganancias y pérdidas con su magnitud </w:t>
      </w:r>
      <m:oMath>
        <m:r>
          <w:rPr>
            <w:rFonts w:ascii="Cambria Math" w:hAnsi="Cambria Math"/>
            <w:sz w:val="20"/>
            <w:szCs w:val="20"/>
            <w:lang w:val="es-CO"/>
          </w:rPr>
          <m:t>(α=β= 1)</m:t>
        </m:r>
      </m:oMath>
      <w:r w:rsidRPr="002747FA">
        <w:rPr>
          <w:rFonts w:ascii="Cambria Math" w:hAnsi="Cambria Math"/>
          <w:i/>
          <w:sz w:val="20"/>
          <w:szCs w:val="20"/>
          <w:lang w:val="es-CO"/>
        </w:rPr>
        <w:t>,</w:t>
      </w:r>
      <w:r w:rsidRPr="0062251A">
        <w:rPr>
          <w:sz w:val="20"/>
          <w:szCs w:val="20"/>
          <w:lang w:val="es-CO"/>
        </w:rPr>
        <w:t xml:space="preserve"> (ii) incurrir en pérdidas no agravan la experiencia </w:t>
      </w:r>
      <m:oMath>
        <m:r>
          <w:rPr>
            <w:rFonts w:ascii="Cambria Math" w:hAnsi="Cambria Math"/>
            <w:sz w:val="20"/>
            <w:szCs w:val="20"/>
            <w:lang w:val="es-CO"/>
          </w:rPr>
          <m:t>(λ=1)</m:t>
        </m:r>
      </m:oMath>
      <w:r w:rsidRPr="0062251A">
        <w:rPr>
          <w:sz w:val="20"/>
          <w:szCs w:val="20"/>
          <w:lang w:val="es-CO"/>
        </w:rPr>
        <w:t xml:space="preserve"> y (iii) no hay distorsiones en la percepción de las probabilidades </w:t>
      </w:r>
      <m:oMath>
        <m:r>
          <w:rPr>
            <w:rFonts w:ascii="Cambria Math" w:hAnsi="Cambria Math"/>
            <w:sz w:val="20"/>
            <w:szCs w:val="20"/>
            <w:lang w:val="es-CO"/>
          </w:rPr>
          <m:t>(γ=δ=1)</m:t>
        </m:r>
      </m:oMath>
      <w:r w:rsidRPr="0062251A">
        <w:rPr>
          <w:sz w:val="20"/>
          <w:szCs w:val="20"/>
          <w:lang w:val="es-CO"/>
        </w:rPr>
        <w:t xml:space="preserve">, PT se simplificaría a EUT </w:t>
      </w:r>
      <w:r>
        <w:rPr>
          <w:sz w:val="20"/>
          <w:szCs w:val="20"/>
          <w:lang w:val="es-CO"/>
        </w:rPr>
        <w:fldChar w:fldCharType="begin" w:fldLock="1"/>
      </w:r>
      <w:r w:rsidR="001740AA">
        <w:rPr>
          <w:sz w:val="20"/>
          <w:szCs w:val="20"/>
          <w:lang w:val="es-CO"/>
        </w:rPr>
        <w:instrText>ADDIN CSL_CITATION { "citationItems" : [ { "id" : "ITEM-1", "itemData" : { "DOI" : "10.1080/01441647.2013.856356", "author" : [ { "dropping-particle" : "", "family" : "Ramos", "given" : "Giselle Moraes", "non-dropping-particle" : "", "parse-names" : false, "suffix" : "" }, { "dropping-particle" : "", "family" : "Daamen", "given" : "Winnie", "non-dropping-particle" : "", "parse-names" : false, "suffix" : "" }, { "dropping-particle" : "", "family" : "Hoogendoorn", "given" : "Serge", "non-dropping-particle" : "", "parse-names" : false, "suffix" : "" } ], "container-title" : "Transport Reviews: A Transnational Transdisciplinary Journal", "id" : "ITEM-1", "issued" : { "date-parts" : [ [ "2014" ] ] }, "page" : "46-67", "title" : "A State-of-the-Art Review : Developments in Utility Theory , Prospect Theory and Regret Theory to Investigate Travellers ' Behaviour in Situations Involving Travel Time Uncertainty", "type" : "article-journal", "volume" : "34" }, "uris" : [ "http://www.mendeley.com/documents/?uuid=1bea04eb-12fc-49e3-b2f7-304b87492f87" ] } ], "mendeley" : { "formattedCitation" : "(Ramos et al., 2014)", "plainTextFormattedCitation" : "(Ramos et al., 2014)", "previouslyFormattedCitation" : "(Ramos et al., 2014)" }, "properties" : { "noteIndex" : 0 }, "schema" : "https://github.com/citation-style-language/schema/raw/master/csl-citation.json" }</w:instrText>
      </w:r>
      <w:r>
        <w:rPr>
          <w:sz w:val="20"/>
          <w:szCs w:val="20"/>
          <w:lang w:val="es-CO"/>
        </w:rPr>
        <w:fldChar w:fldCharType="separate"/>
      </w:r>
      <w:r w:rsidRPr="009B2EF3">
        <w:rPr>
          <w:noProof/>
          <w:sz w:val="20"/>
          <w:szCs w:val="20"/>
          <w:lang w:val="es-CO"/>
        </w:rPr>
        <w:t>(Ramos et al., 2014)</w:t>
      </w:r>
      <w:r>
        <w:rPr>
          <w:sz w:val="20"/>
          <w:szCs w:val="20"/>
          <w:lang w:val="es-CO"/>
        </w:rPr>
        <w:fldChar w:fldCharType="end"/>
      </w:r>
      <w:r w:rsidRPr="0062251A">
        <w:rPr>
          <w:sz w:val="20"/>
          <w:szCs w:val="20"/>
          <w:lang w:val="es-CO"/>
        </w:rPr>
        <w:t xml:space="preserve">. Experimentos de comportamiento, sin embargo, han mostrado que las personas tienden a sobre estimar pequeñas probabilidades </w:t>
      </w:r>
      <m:oMath>
        <m:r>
          <w:rPr>
            <w:rFonts w:ascii="Cambria Math" w:hAnsi="Cambria Math"/>
            <w:sz w:val="20"/>
            <w:szCs w:val="20"/>
            <w:lang w:val="es-CO"/>
          </w:rPr>
          <m:t>(p&lt;0.3)</m:t>
        </m:r>
      </m:oMath>
      <w:r w:rsidRPr="0062251A">
        <w:rPr>
          <w:sz w:val="20"/>
          <w:szCs w:val="20"/>
          <w:lang w:val="es-CO"/>
        </w:rPr>
        <w:t xml:space="preserve"> y subestimar probabilidades moderadas y altas </w:t>
      </w:r>
      <m:oMath>
        <m:r>
          <w:rPr>
            <w:rFonts w:ascii="Cambria Math" w:hAnsi="Cambria Math"/>
            <w:sz w:val="20"/>
            <w:szCs w:val="20"/>
            <w:lang w:val="es-CO"/>
          </w:rPr>
          <m:t>(p ≥ 0.5)</m:t>
        </m:r>
      </m:oMath>
      <w:r>
        <w:rPr>
          <w:sz w:val="20"/>
          <w:szCs w:val="20"/>
          <w:lang w:val="es-CO"/>
        </w:rPr>
        <w:t xml:space="preserve"> </w:t>
      </w:r>
      <w:r>
        <w:rPr>
          <w:sz w:val="20"/>
          <w:szCs w:val="20"/>
          <w:lang w:val="es-CO"/>
        </w:rPr>
        <w:fldChar w:fldCharType="begin" w:fldLock="1"/>
      </w:r>
      <w:r>
        <w:rPr>
          <w:sz w:val="20"/>
          <w:szCs w:val="20"/>
          <w:lang w:val="es-CO"/>
        </w:rPr>
        <w:instrText>ADDIN CSL_CITATION { "citationItems" : [ { "id" : "ITEM-1", "itemData" : { "author" : [ { "dropping-particle" : "", "family" : "Tversky", "given" : "Amos.", "non-dropping-particle" : "", "parse-names" : false, "suffix" : "" }, { "dropping-particle" : "", "family" : "Kahneman", "given" : "Daniel.", "non-dropping-particle" : "", "parse-names" : false, "suffix" : "" } ], "container-title" : "Journal of Risk and Uncertainty", "id" : "ITEM-1", "issued" : { "date-parts" : [ [ "1992" ] ] }, "page" : "297-323", "title" : "Advances in Prospect Theory : Cumulative Representation of Uncertainty", "type" : "article-journal", "volume" : "323" }, "uris" : [ "http://www.mendeley.com/documents/?uuid=045818bb-b08e-4a94-9c52-31607ec35940" ] } ], "mendeley" : { "formattedCitation" : "(Tversky &amp; Kahneman, 1992)", "plainTextFormattedCitation" : "(Tversky &amp; Kahneman, 1992)", "previouslyFormattedCitation" : "(Tversky &amp; Kahneman, 1992)" }, "properties" : { "noteIndex" : 0 }, "schema" : "https://github.com/citation-style-language/schema/raw/master/csl-citation.json" }</w:instrText>
      </w:r>
      <w:r>
        <w:rPr>
          <w:sz w:val="20"/>
          <w:szCs w:val="20"/>
          <w:lang w:val="es-CO"/>
        </w:rPr>
        <w:fldChar w:fldCharType="separate"/>
      </w:r>
      <w:r w:rsidRPr="00362254">
        <w:rPr>
          <w:noProof/>
          <w:sz w:val="20"/>
          <w:szCs w:val="20"/>
          <w:lang w:val="es-CO"/>
        </w:rPr>
        <w:t>(Tversky &amp; Kahneman, 1992)</w:t>
      </w:r>
      <w:r>
        <w:rPr>
          <w:sz w:val="20"/>
          <w:szCs w:val="20"/>
          <w:lang w:val="es-CO"/>
        </w:rPr>
        <w:fldChar w:fldCharType="end"/>
      </w:r>
      <w:r w:rsidRPr="0062251A">
        <w:rPr>
          <w:sz w:val="20"/>
          <w:szCs w:val="20"/>
          <w:lang w:val="es-CO"/>
        </w:rPr>
        <w:t xml:space="preserve">. La sobre estimación de pequeñas probabilidades implica la búsqueda de riesgo cuando se les ofrece baja probabilidad a cambio de premios de alta recompensa. La subestimación de probabilidades moderadas y altas implica relativa insensibilidad a las diferencias de probabilidad en el centro del rango, es decir, se da </w:t>
      </w:r>
      <w:r w:rsidR="00E16B85" w:rsidRPr="0062251A">
        <w:rPr>
          <w:sz w:val="20"/>
          <w:szCs w:val="20"/>
          <w:lang w:val="es-CO"/>
        </w:rPr>
        <w:t>una prevalencia</w:t>
      </w:r>
      <w:r w:rsidRPr="0062251A">
        <w:rPr>
          <w:sz w:val="20"/>
          <w:szCs w:val="20"/>
          <w:lang w:val="es-CO"/>
        </w:rPr>
        <w:t xml:space="preserve"> de la aversión al riesgo en la elección entre ganancias probables y certeras, y elecciones </w:t>
      </w:r>
      <w:r w:rsidR="00E16B85" w:rsidRPr="0062251A">
        <w:rPr>
          <w:sz w:val="20"/>
          <w:szCs w:val="20"/>
          <w:lang w:val="es-CO"/>
        </w:rPr>
        <w:t>riesgosas entre</w:t>
      </w:r>
      <w:r w:rsidRPr="0062251A">
        <w:rPr>
          <w:sz w:val="20"/>
          <w:szCs w:val="20"/>
          <w:lang w:val="es-CO"/>
        </w:rPr>
        <w:t xml:space="preserve"> las pérdidas probables y seguras. Estas son las principales características de comportamiento capturados por </w:t>
      </w:r>
      <w:r w:rsidR="00B21AC6">
        <w:rPr>
          <w:sz w:val="20"/>
          <w:szCs w:val="20"/>
          <w:lang w:val="es-CO"/>
        </w:rPr>
        <w:t xml:space="preserve">la </w:t>
      </w:r>
      <w:r w:rsidRPr="0062251A">
        <w:rPr>
          <w:sz w:val="20"/>
          <w:szCs w:val="20"/>
          <w:lang w:val="es-CO"/>
        </w:rPr>
        <w:t xml:space="preserve">PT, pero no del todo explicadas por </w:t>
      </w:r>
      <w:r w:rsidR="00B21AC6">
        <w:rPr>
          <w:sz w:val="20"/>
          <w:szCs w:val="20"/>
          <w:lang w:val="es-CO"/>
        </w:rPr>
        <w:t xml:space="preserve">la </w:t>
      </w:r>
      <w:r w:rsidRPr="0062251A">
        <w:rPr>
          <w:sz w:val="20"/>
          <w:szCs w:val="20"/>
          <w:lang w:val="es-CO"/>
        </w:rPr>
        <w:t xml:space="preserve">EUT </w:t>
      </w:r>
      <w:r>
        <w:rPr>
          <w:sz w:val="20"/>
          <w:szCs w:val="20"/>
          <w:lang w:val="es-CO"/>
        </w:rPr>
        <w:fldChar w:fldCharType="begin" w:fldLock="1"/>
      </w:r>
      <w:r w:rsidR="001740AA">
        <w:rPr>
          <w:sz w:val="20"/>
          <w:szCs w:val="20"/>
          <w:lang w:val="es-CO"/>
        </w:rPr>
        <w:instrText>ADDIN CSL_CITATION { "citationItems" : [ { "id" : "ITEM-1", "itemData" : { "DOI" : "10.1080/01441647.2013.856356", "author" : [ { "dropping-particle" : "", "family" : "Ramos", "given" : "Giselle Moraes", "non-dropping-particle" : "", "parse-names" : false, "suffix" : "" }, { "dropping-particle" : "", "family" : "Daamen", "given" : "Winnie", "non-dropping-particle" : "", "parse-names" : false, "suffix" : "" }, { "dropping-particle" : "", "family" : "Hoogendoorn", "given" : "Serge", "non-dropping-particle" : "", "parse-names" : false, "suffix" : "" } ], "container-title" : "Transport Reviews: A Transnational Transdisciplinary Journal", "id" : "ITEM-1", "issued" : { "date-parts" : [ [ "2014" ] ] }, "page" : "46-67", "title" : "A State-of-the-Art Review : Developments in Utility Theory , Prospect Theory and Regret Theory to Investigate Travellers ' Behaviour in Situations Involving Travel Time Uncertainty", "type" : "article-journal", "volume" : "34" }, "uris" : [ "http://www.mendeley.com/documents/?uuid=1bea04eb-12fc-49e3-b2f7-304b87492f87" ] } ], "mendeley" : { "formattedCitation" : "(Ramos et al., 2014)", "plainTextFormattedCitation" : "(Ramos et al., 2014)", "previouslyFormattedCitation" : "(Ramos et al., 2014)" }, "properties" : { "noteIndex" : 0 }, "schema" : "https://github.com/citation-style-language/schema/raw/master/csl-citation.json" }</w:instrText>
      </w:r>
      <w:r>
        <w:rPr>
          <w:sz w:val="20"/>
          <w:szCs w:val="20"/>
          <w:lang w:val="es-CO"/>
        </w:rPr>
        <w:fldChar w:fldCharType="separate"/>
      </w:r>
      <w:r w:rsidRPr="009B2EF3">
        <w:rPr>
          <w:noProof/>
          <w:sz w:val="20"/>
          <w:szCs w:val="20"/>
          <w:lang w:val="es-CO"/>
        </w:rPr>
        <w:t>(Ramos et al., 2014)</w:t>
      </w:r>
      <w:r>
        <w:rPr>
          <w:sz w:val="20"/>
          <w:szCs w:val="20"/>
          <w:lang w:val="es-CO"/>
        </w:rPr>
        <w:fldChar w:fldCharType="end"/>
      </w:r>
    </w:p>
    <w:p w14:paraId="4FA4B4B5" w14:textId="77777777" w:rsidR="002E57E8" w:rsidRDefault="002E57E8" w:rsidP="002E57E8">
      <w:pPr>
        <w:rPr>
          <w:sz w:val="20"/>
          <w:szCs w:val="20"/>
          <w:lang w:val="es-CO"/>
        </w:rPr>
      </w:pPr>
    </w:p>
    <w:p w14:paraId="7CB56801" w14:textId="77777777" w:rsidR="002E57E8" w:rsidRPr="002747FA" w:rsidRDefault="002E57E8" w:rsidP="002E57E8">
      <w:pPr>
        <w:rPr>
          <w:sz w:val="20"/>
          <w:szCs w:val="20"/>
          <w:lang w:val="es-CO"/>
        </w:rPr>
      </w:pPr>
      <w:r>
        <w:rPr>
          <w:sz w:val="20"/>
          <w:szCs w:val="20"/>
          <w:lang w:val="es-CO"/>
        </w:rPr>
        <w:t xml:space="preserve">2.6. </w:t>
      </w:r>
      <w:r w:rsidRPr="002747FA">
        <w:rPr>
          <w:sz w:val="20"/>
          <w:szCs w:val="20"/>
          <w:lang w:val="es-CO"/>
        </w:rPr>
        <w:t>La Teoría de Minimización del arrepentimiento (</w:t>
      </w:r>
      <w:proofErr w:type="spellStart"/>
      <w:r w:rsidRPr="002747FA">
        <w:rPr>
          <w:sz w:val="20"/>
          <w:szCs w:val="20"/>
          <w:lang w:val="es-CO"/>
        </w:rPr>
        <w:t>Regret</w:t>
      </w:r>
      <w:proofErr w:type="spellEnd"/>
      <w:r w:rsidRPr="002747FA">
        <w:rPr>
          <w:sz w:val="20"/>
          <w:szCs w:val="20"/>
          <w:lang w:val="es-CO"/>
        </w:rPr>
        <w:t xml:space="preserve"> </w:t>
      </w:r>
      <w:proofErr w:type="spellStart"/>
      <w:r w:rsidRPr="002747FA">
        <w:rPr>
          <w:sz w:val="20"/>
          <w:szCs w:val="20"/>
          <w:lang w:val="es-CO"/>
        </w:rPr>
        <w:t>Minimization</w:t>
      </w:r>
      <w:proofErr w:type="spellEnd"/>
      <w:r w:rsidRPr="002747FA">
        <w:rPr>
          <w:sz w:val="20"/>
          <w:szCs w:val="20"/>
          <w:lang w:val="es-CO"/>
        </w:rPr>
        <w:t xml:space="preserve"> </w:t>
      </w:r>
      <w:proofErr w:type="spellStart"/>
      <w:r w:rsidRPr="002747FA">
        <w:rPr>
          <w:sz w:val="20"/>
          <w:szCs w:val="20"/>
          <w:lang w:val="es-CO"/>
        </w:rPr>
        <w:t>Theory</w:t>
      </w:r>
      <w:proofErr w:type="spellEnd"/>
      <w:r w:rsidRPr="002747FA">
        <w:rPr>
          <w:sz w:val="20"/>
          <w:szCs w:val="20"/>
          <w:lang w:val="es-CO"/>
        </w:rPr>
        <w:t>)</w:t>
      </w:r>
    </w:p>
    <w:p w14:paraId="5663EFEA" w14:textId="77777777" w:rsidR="002E57E8" w:rsidRDefault="002E57E8" w:rsidP="002E57E8">
      <w:pPr>
        <w:rPr>
          <w:sz w:val="20"/>
          <w:szCs w:val="20"/>
          <w:lang w:val="es-CO"/>
        </w:rPr>
      </w:pPr>
    </w:p>
    <w:p w14:paraId="52F7C018" w14:textId="5E3362CE" w:rsidR="002E57E8" w:rsidRPr="002747FA" w:rsidRDefault="002E57E8" w:rsidP="002E57E8">
      <w:pPr>
        <w:rPr>
          <w:sz w:val="20"/>
          <w:szCs w:val="20"/>
          <w:lang w:val="es-CO"/>
        </w:rPr>
      </w:pPr>
      <w:r w:rsidRPr="002747FA">
        <w:rPr>
          <w:sz w:val="20"/>
          <w:szCs w:val="20"/>
          <w:lang w:val="es-CO"/>
        </w:rPr>
        <w:t>La teoría del arrepentimiento (</w:t>
      </w:r>
      <w:proofErr w:type="spellStart"/>
      <w:r w:rsidRPr="002747FA">
        <w:rPr>
          <w:sz w:val="20"/>
          <w:szCs w:val="20"/>
          <w:lang w:val="es-CO"/>
        </w:rPr>
        <w:t>Regret</w:t>
      </w:r>
      <w:proofErr w:type="spellEnd"/>
      <w:r w:rsidRPr="002747FA">
        <w:rPr>
          <w:sz w:val="20"/>
          <w:szCs w:val="20"/>
          <w:lang w:val="es-CO"/>
        </w:rPr>
        <w:t xml:space="preserve"> </w:t>
      </w:r>
      <w:proofErr w:type="spellStart"/>
      <w:r w:rsidRPr="002747FA">
        <w:rPr>
          <w:sz w:val="20"/>
          <w:szCs w:val="20"/>
          <w:lang w:val="es-CO"/>
        </w:rPr>
        <w:t>Theory</w:t>
      </w:r>
      <w:proofErr w:type="spellEnd"/>
      <w:r w:rsidRPr="002747FA">
        <w:rPr>
          <w:sz w:val="20"/>
          <w:szCs w:val="20"/>
          <w:lang w:val="es-CO"/>
        </w:rPr>
        <w:t xml:space="preserve"> RT) fue desarrollado, independientemente, por </w:t>
      </w:r>
      <w:r w:rsidR="00524F3F">
        <w:rPr>
          <w:sz w:val="20"/>
          <w:szCs w:val="20"/>
          <w:lang w:val="es-CO"/>
        </w:rPr>
        <w:t>Bell (</w:t>
      </w:r>
      <w:r w:rsidRPr="002747FA">
        <w:rPr>
          <w:sz w:val="20"/>
          <w:szCs w:val="20"/>
          <w:lang w:val="es-CO"/>
        </w:rPr>
        <w:t>1982</w:t>
      </w:r>
      <w:r w:rsidR="00524F3F">
        <w:rPr>
          <w:sz w:val="20"/>
          <w:szCs w:val="20"/>
          <w:lang w:val="es-CO"/>
        </w:rPr>
        <w:t>)</w:t>
      </w:r>
      <w:r w:rsidRPr="002747FA">
        <w:rPr>
          <w:sz w:val="20"/>
          <w:szCs w:val="20"/>
          <w:lang w:val="es-CO"/>
        </w:rPr>
        <w:t xml:space="preserve">, </w:t>
      </w:r>
      <w:proofErr w:type="spellStart"/>
      <w:r w:rsidRPr="002747FA">
        <w:rPr>
          <w:sz w:val="20"/>
          <w:szCs w:val="20"/>
          <w:lang w:val="es-CO"/>
        </w:rPr>
        <w:t>Fish</w:t>
      </w:r>
      <w:r w:rsidR="00524F3F">
        <w:rPr>
          <w:sz w:val="20"/>
          <w:szCs w:val="20"/>
          <w:lang w:val="es-CO"/>
        </w:rPr>
        <w:t>burn</w:t>
      </w:r>
      <w:proofErr w:type="spellEnd"/>
      <w:r w:rsidR="00524F3F">
        <w:rPr>
          <w:sz w:val="20"/>
          <w:szCs w:val="20"/>
          <w:lang w:val="es-CO"/>
        </w:rPr>
        <w:t xml:space="preserve"> (1982) y </w:t>
      </w:r>
      <w:proofErr w:type="spellStart"/>
      <w:r w:rsidRPr="002747FA">
        <w:rPr>
          <w:sz w:val="20"/>
          <w:szCs w:val="20"/>
          <w:lang w:val="es-CO"/>
        </w:rPr>
        <w:t>Loomes</w:t>
      </w:r>
      <w:proofErr w:type="spellEnd"/>
      <w:r w:rsidRPr="002747FA">
        <w:rPr>
          <w:sz w:val="20"/>
          <w:szCs w:val="20"/>
          <w:lang w:val="es-CO"/>
        </w:rPr>
        <w:t xml:space="preserve"> &amp; </w:t>
      </w:r>
      <w:proofErr w:type="spellStart"/>
      <w:r w:rsidRPr="002747FA">
        <w:rPr>
          <w:sz w:val="20"/>
          <w:szCs w:val="20"/>
          <w:lang w:val="es-CO"/>
        </w:rPr>
        <w:t>Sugden</w:t>
      </w:r>
      <w:proofErr w:type="spellEnd"/>
      <w:r w:rsidRPr="002747FA">
        <w:rPr>
          <w:sz w:val="20"/>
          <w:szCs w:val="20"/>
          <w:lang w:val="es-CO"/>
        </w:rPr>
        <w:t xml:space="preserve">, </w:t>
      </w:r>
      <w:r w:rsidR="00524F3F">
        <w:rPr>
          <w:sz w:val="20"/>
          <w:szCs w:val="20"/>
          <w:lang w:val="es-CO"/>
        </w:rPr>
        <w:t>(</w:t>
      </w:r>
      <w:r w:rsidRPr="002747FA">
        <w:rPr>
          <w:sz w:val="20"/>
          <w:szCs w:val="20"/>
          <w:lang w:val="es-CO"/>
        </w:rPr>
        <w:t xml:space="preserve">1982) como un modelo de elección entre dos alternativas, es decir, la situación considera que los individuos se enfrentan a una elección entre dos alternativas de riesgo, que se caracteriza por una distribución de probabilidad y un resultado (monetario) para cada probabilidad. La idea inicial de definir la RT consistió en incorporar el concepto de arrepentimiento a la Teoría de la Utilidad Esperada </w:t>
      </w:r>
      <w:r>
        <w:rPr>
          <w:sz w:val="20"/>
          <w:szCs w:val="20"/>
          <w:lang w:val="es-CO"/>
        </w:rPr>
        <w:fldChar w:fldCharType="begin" w:fldLock="1"/>
      </w:r>
      <w:r>
        <w:rPr>
          <w:sz w:val="20"/>
          <w:szCs w:val="20"/>
          <w:lang w:val="es-CO"/>
        </w:rPr>
        <w:instrText>ADDIN CSL_CITATION { "citationItems" : [ { "id" : "ITEM-1", "itemData" : { "DOI" : "10.1287/opre.30.5.961", "ISBN" : "0030-364X", "ISSN" : "0030-364X", "abstract" : "Evidence exists that people do not always make decisions involving uncertain monetary rewards as if they were maximizing expected utility of final assets. Explanations for this behavior postulate that the cognitive demands of consistency to such a theory are too great. However, situations exist in which more than mental shortcuts are involved and these anomalies raise questions about expected utility theory as a guide to behavior. This paper explores the possibility that expected utility theory appears to fail because the single outcome descriptormoneyis not sufficient. After making a decision under uncertainty, a person may discover, on learning the relevant outcomes, that another alternative would have been preferable. This knowledge may impart a sense of loss, or regret. The decision maker who is prepared to tradeoff financial return in order to avoid regret will exhibit some of the behavioral paradoxes of decision theory. By explicitly incorporating regret, expected utility theory not only becomes a better descriptive predictor but also may become a more convincing guide for prescribing behavior to decision makers.", "author" : [ { "dropping-particle" : "", "family" : "Bell", "given" : "D. E.", "non-dropping-particle" : "", "parse-names" : false, "suffix" : "" } ], "container-title" : "Operations Research", "id" : "ITEM-1", "issue" : "5", "issued" : { "date-parts" : [ [ "1982" ] ] }, "page" : "961-981", "title" : "Regret in Decision Making under Uncertainty", "type" : "article", "volume" : "30" }, "uris" : [ "http://www.mendeley.com/documents/?uuid=e24eb713-5752-4304-9f77-36b2534ac9fa" ] }, { "id" : "ITEM-2", "itemData" : { "ISSN" : "00130133", "abstract" : "The main body of current economic analysis of choice under uncertainty is built upon a small number of basic axioms, formulated in slightly different ways by von Neumann and Morgenstern (I 947), Savage (1 954) and others. These axioms are widely believed to represent the essence of rational behaviour under uncertainty. However, it is well known that many people behave in ways that systematically violate these axioms.' We shall initially focus upon a paper by Kahneman and Tversky (I 979) which presents extensive evidence of such behaviour. Kahneman and Tversky offer a theory, which they call 'prospect theory ', to explain their observations. We shall offer an alternative theory which is much simpler than prospect theory and which, we believe, has greater appeal to intuition. The following notation will be used throughout. The ith prospect is written as Xi. If it offers increments or decrements of wealth xl, ..., x. with probabilities Pi, .Pn (where p, + ... +pn = I) it may be denoted as (xi,pi; .. .; XwPn). Null consequences are omitted so that the prospect (x,p; o, I -p) is written simply as (x,p). Complex prospects, i.e. those which offer other prospects as consequences, may be denoted as (Xi,pi; ...; Xn,pn). We shall use the conventional notation &gt;, &gt; and to represent the relations of strict preference, weak preference and indifference. We shall take it that for all prospects Xi and Xk, Xi &gt; Xk or Xi &lt; Xk; but we shall not in general require that the relation &gt; is transitive.", "author" : [ { "dropping-particle" : "", "family" : "Loomes", "given" : "Graham", "non-dropping-particle" : "", "parse-names" : false, "suffix" : "" }, { "dropping-particle" : "", "family" : "Sugden", "given" : "Robert", "non-dropping-particle" : "", "parse-names" : false, "suffix" : "" } ], "container-title" : "Economic journal", "id" : "ITEM-2", "issue" : "368", "issued" : { "date-parts" : [ [ "1982" ] ] }, "page" : "805-824", "title" : "Regret Theory: An Alternative Theory of Rational Choice under Uncertainty", "type" : "article-journal", "volume" : "92" }, "uris" : [ "http://www.mendeley.com/documents/?uuid=f3611432-9b3e-4358-9a0c-f439bee3f328" ] }, { "id" : "ITEM-3", "itemData" : { "ISSN" : "00220531", "abstract" : "Regret theory entails the possibility of non-transitive pairwise choices. It therefore raises questions about how individuals choose from a set of more than two actions, especially when there exists a subset of pairs of actions over which preferences cycle. A generalization of regret theory is suggested and is compared and contrasted with fishburn's generalization of SSB utility theory. It is also shown that under this generalization an individual with non-transitive pairwise preferences will not be caught in a never-ending cycle and is not vulnerable to being \"money-pumped\" into bankruptcy.", "author" : [ { "dropping-particle" : "", "family" : "Loomes", "given" : "Graham", "non-dropping-particle" : "", "parse-names" : false, "suffix" : "" }, { "dropping-particle" : "", "family" : "Sugden", "given" : "Robert", "non-dropping-particle" : "", "parse-names" : false, "suffix" : "" } ], "container-title" : "Journal of Economic Theory", "id" : "ITEM-3", "issue" : "2", "issued" : { "date-parts" : [ [ "1987" ] ] }, "page" : "270-287", "title" : "Some implications of a more general form of regret theory", "type" : "article", "volume" : "41" }, "uris" : [ "http://www.mendeley.com/documents/?uuid=b08e75de-c1d3-4403-82e1-8c07010611e2" ] } ], "mendeley" : { "formattedCitation" : "(Bell, 1982; Loomes &amp; Sugden, 1982, 1987)", "plainTextFormattedCitation" : "(Bell, 1982; Loomes &amp; Sugden, 1982, 1987)", "previouslyFormattedCitation" : "(Bell, 1982; Loomes &amp; Sugden, 1982, 1987)" }, "properties" : { "noteIndex" : 0 }, "schema" : "https://github.com/citation-style-language/schema/raw/master/csl-citation.json" }</w:instrText>
      </w:r>
      <w:r>
        <w:rPr>
          <w:sz w:val="20"/>
          <w:szCs w:val="20"/>
          <w:lang w:val="es-CO"/>
        </w:rPr>
        <w:fldChar w:fldCharType="separate"/>
      </w:r>
      <w:r w:rsidRPr="00E4707F">
        <w:rPr>
          <w:noProof/>
          <w:sz w:val="20"/>
          <w:szCs w:val="20"/>
          <w:lang w:val="es-CO"/>
        </w:rPr>
        <w:t>(Bell, 1982; Loomes &amp; Sugden, 1982, 1987)</w:t>
      </w:r>
      <w:r>
        <w:rPr>
          <w:sz w:val="20"/>
          <w:szCs w:val="20"/>
          <w:lang w:val="es-CO"/>
        </w:rPr>
        <w:fldChar w:fldCharType="end"/>
      </w:r>
      <w:r w:rsidRPr="002747FA">
        <w:rPr>
          <w:sz w:val="20"/>
          <w:szCs w:val="20"/>
          <w:lang w:val="es-CO"/>
        </w:rPr>
        <w:t>.</w:t>
      </w:r>
    </w:p>
    <w:p w14:paraId="05913BA1" w14:textId="77777777" w:rsidR="002E57E8" w:rsidRPr="002747FA" w:rsidRDefault="002E57E8" w:rsidP="002E57E8">
      <w:pPr>
        <w:rPr>
          <w:sz w:val="20"/>
          <w:szCs w:val="20"/>
          <w:lang w:val="es-CO"/>
        </w:rPr>
      </w:pPr>
    </w:p>
    <w:p w14:paraId="2FA939F9" w14:textId="7E69A650" w:rsidR="002E57E8" w:rsidRPr="002747FA" w:rsidRDefault="002E57E8" w:rsidP="002E57E8">
      <w:pPr>
        <w:rPr>
          <w:sz w:val="20"/>
          <w:szCs w:val="20"/>
          <w:lang w:val="es-CO"/>
        </w:rPr>
      </w:pPr>
      <w:r>
        <w:rPr>
          <w:sz w:val="20"/>
          <w:szCs w:val="20"/>
          <w:lang w:val="es-CO"/>
        </w:rPr>
        <w:fldChar w:fldCharType="begin" w:fldLock="1"/>
      </w:r>
      <w:r>
        <w:rPr>
          <w:sz w:val="20"/>
          <w:szCs w:val="20"/>
          <w:lang w:val="es-CO"/>
        </w:rPr>
        <w:instrText>ADDIN CSL_CITATION { "citationItems" : [ { "id" : "ITEM-1", "itemData" : { "author" : [ { "dropping-particle" : "", "family" : "Tomas Lucas", "given" : "Josefa", "non-dropping-particle" : "", "parse-names" : false, "suffix" : "" }, { "dropping-particle" : "", "family" : "Sirvent Boix", "given" : "Ram\u00f3n", "non-dropping-particle" : "", "parse-names" : false, "suffix" : "" } ], "container-title" : "Investigaciones Econ\u00f3micas", "id" : "ITEM-1", "issue" : "1", "issued" : { "date-parts" : [ [ "1992" ] ] }, "page" : "43'62", "title" : "Una Versi\u00f3n de la Teor\u00eda del Arrepentimiento: Aplicaci\u00f3n a la Demanda de Seguro", "type" : "article-journal", "volume" : "XVI" }, "uris" : [ "http://www.mendeley.com/documents/?uuid=6f8b02ee-e346-46f4-aa15-0e631d792aba" ] } ], "mendeley" : { "formattedCitation" : "(Tomas Lucas &amp; Sirvent Boix, 1992)", "plainTextFormattedCitation" : "(Tomas Lucas &amp; Sirvent Boix, 1992)", "previouslyFormattedCitation" : "(Tomas Lucas &amp; Sirvent Boix, 1992)" }, "properties" : { "noteIndex" : 0 }, "schema" : "https://github.com/citation-style-language/schema/raw/master/csl-citation.json" }</w:instrText>
      </w:r>
      <w:r>
        <w:rPr>
          <w:sz w:val="20"/>
          <w:szCs w:val="20"/>
          <w:lang w:val="es-CO"/>
        </w:rPr>
        <w:fldChar w:fldCharType="separate"/>
      </w:r>
      <w:r w:rsidRPr="00E4707F">
        <w:rPr>
          <w:noProof/>
          <w:sz w:val="20"/>
          <w:szCs w:val="20"/>
          <w:lang w:val="es-CO"/>
        </w:rPr>
        <w:t>(Tomas Lucas &amp; Sirvent Boix, 1992)</w:t>
      </w:r>
      <w:r>
        <w:rPr>
          <w:sz w:val="20"/>
          <w:szCs w:val="20"/>
          <w:lang w:val="es-CO"/>
        </w:rPr>
        <w:fldChar w:fldCharType="end"/>
      </w:r>
      <w:r w:rsidRPr="002747FA">
        <w:rPr>
          <w:sz w:val="20"/>
          <w:szCs w:val="20"/>
          <w:lang w:val="es-CO"/>
        </w:rPr>
        <w:t xml:space="preserve"> afirman que “La idea central de la RT consiste en incorporar en la evaluación  a priori de las opciones de alternativas, la futura respuesta psicológica del individuo ante el resultado final: “la pena por lo que pudo haber sido y no fue…” y, en su caso, el regocijo por haber hecho una acertada elección”. Así, las personas elegirán como si maximizaran la esperanza de una utilidad básica modificada por </w:t>
      </w:r>
      <w:r w:rsidRPr="002747FA">
        <w:rPr>
          <w:sz w:val="20"/>
          <w:szCs w:val="20"/>
          <w:lang w:val="es-CO"/>
        </w:rPr>
        <w:lastRenderedPageBreak/>
        <w:t>el arrepentimiento o regocijo (</w:t>
      </w:r>
      <w:proofErr w:type="spellStart"/>
      <w:r w:rsidRPr="002747FA">
        <w:rPr>
          <w:sz w:val="20"/>
          <w:szCs w:val="20"/>
          <w:lang w:val="es-CO"/>
        </w:rPr>
        <w:t>Regret</w:t>
      </w:r>
      <w:proofErr w:type="spellEnd"/>
      <w:r w:rsidRPr="002747FA">
        <w:rPr>
          <w:sz w:val="20"/>
          <w:szCs w:val="20"/>
          <w:lang w:val="es-CO"/>
        </w:rPr>
        <w:t>/</w:t>
      </w:r>
      <w:proofErr w:type="spellStart"/>
      <w:r w:rsidRPr="002747FA">
        <w:rPr>
          <w:sz w:val="20"/>
          <w:szCs w:val="20"/>
          <w:lang w:val="es-CO"/>
        </w:rPr>
        <w:t>Rejoicing</w:t>
      </w:r>
      <w:proofErr w:type="spellEnd"/>
      <w:r w:rsidRPr="002747FA">
        <w:rPr>
          <w:sz w:val="20"/>
          <w:szCs w:val="20"/>
          <w:lang w:val="es-CO"/>
        </w:rPr>
        <w:t>), referida a los resultados posibles por cada pareja de opciones alternativas, en cada estado de la naturaleza</w:t>
      </w:r>
      <w:r w:rsidR="00E16B85">
        <w:rPr>
          <w:sz w:val="20"/>
          <w:szCs w:val="20"/>
          <w:lang w:val="es-CO"/>
        </w:rPr>
        <w:t xml:space="preserve"> (situaciones del entorno)</w:t>
      </w:r>
      <w:r w:rsidRPr="002747FA">
        <w:rPr>
          <w:sz w:val="20"/>
          <w:szCs w:val="20"/>
          <w:lang w:val="es-CO"/>
        </w:rPr>
        <w:t>.</w:t>
      </w:r>
    </w:p>
    <w:p w14:paraId="0A21DEED" w14:textId="77777777" w:rsidR="002E57E8" w:rsidRPr="002747FA" w:rsidRDefault="002E57E8" w:rsidP="002E57E8">
      <w:pPr>
        <w:rPr>
          <w:sz w:val="20"/>
          <w:szCs w:val="20"/>
          <w:lang w:val="es-CO"/>
        </w:rPr>
      </w:pPr>
    </w:p>
    <w:p w14:paraId="5071D8ED" w14:textId="77777777" w:rsidR="002E57E8" w:rsidRPr="002747FA" w:rsidRDefault="002E57E8" w:rsidP="002E57E8">
      <w:pPr>
        <w:rPr>
          <w:sz w:val="20"/>
          <w:szCs w:val="20"/>
          <w:lang w:val="es-CO"/>
        </w:rPr>
      </w:pPr>
      <w:r w:rsidRPr="002747FA">
        <w:rPr>
          <w:sz w:val="20"/>
          <w:szCs w:val="20"/>
          <w:lang w:val="es-CO"/>
        </w:rPr>
        <w:t xml:space="preserve">RT se asienta en la noción de que los individuos basan su estructura de preferencias no sólo en el rendimiento esperado de una alternativa considerada por algún estado de la naturaleza, sino también en el de la otra alternativa. Más específicamente, la hipótesis del individuo es la de anticipar y tener en cuenta la posibilidad de que la alternativa no elegida resulte ser más atractiva que la elegida. </w:t>
      </w:r>
    </w:p>
    <w:p w14:paraId="3A9BEA18" w14:textId="77777777" w:rsidR="002E57E8" w:rsidRPr="002747FA" w:rsidRDefault="002E57E8" w:rsidP="002E57E8">
      <w:pPr>
        <w:rPr>
          <w:sz w:val="20"/>
          <w:szCs w:val="20"/>
          <w:lang w:val="es-CO"/>
        </w:rPr>
      </w:pPr>
    </w:p>
    <w:p w14:paraId="4927D5C2" w14:textId="701D3C4E" w:rsidR="005B3D8C" w:rsidRDefault="002E57E8" w:rsidP="002E57E8">
      <w:pPr>
        <w:rPr>
          <w:sz w:val="20"/>
          <w:szCs w:val="20"/>
          <w:lang w:val="es-CO"/>
        </w:rPr>
      </w:pPr>
      <w:r w:rsidRPr="002747FA">
        <w:rPr>
          <w:sz w:val="20"/>
          <w:szCs w:val="20"/>
          <w:lang w:val="es-CO"/>
        </w:rPr>
        <w:t xml:space="preserve">La principal diferencia entre la PT y la EUT es la relajación del axioma de transitividad que abre la posibilidad de ocurrencia de opciones intransitivas, </w:t>
      </w:r>
      <w:proofErr w:type="spellStart"/>
      <w:r w:rsidRPr="002747FA">
        <w:rPr>
          <w:sz w:val="20"/>
          <w:szCs w:val="20"/>
          <w:lang w:val="es-CO"/>
        </w:rPr>
        <w:t>p.e</w:t>
      </w:r>
      <w:proofErr w:type="spellEnd"/>
      <w:r w:rsidRPr="002747FA">
        <w:rPr>
          <w:sz w:val="20"/>
          <w:szCs w:val="20"/>
          <w:lang w:val="es-CO"/>
        </w:rPr>
        <w:t xml:space="preserve">, si hay más de dos alternativas </w:t>
      </w:r>
      <m:oMath>
        <m:sSub>
          <m:sSubPr>
            <m:ctrlPr>
              <w:rPr>
                <w:rFonts w:ascii="Cambria Math" w:hAnsi="Cambria Math"/>
                <w:i/>
                <w:sz w:val="20"/>
                <w:szCs w:val="20"/>
                <w:lang w:val="es-CO"/>
              </w:rPr>
            </m:ctrlPr>
          </m:sSubPr>
          <m:e>
            <m:r>
              <w:rPr>
                <w:rFonts w:ascii="Cambria Math" w:hAnsi="Cambria Math"/>
                <w:sz w:val="20"/>
                <w:szCs w:val="20"/>
                <w:lang w:val="es-CO"/>
              </w:rPr>
              <m:t>a</m:t>
            </m:r>
          </m:e>
          <m:sub>
            <m:r>
              <w:rPr>
                <w:rFonts w:ascii="Cambria Math" w:hAnsi="Cambria Math"/>
                <w:sz w:val="20"/>
                <w:szCs w:val="20"/>
                <w:lang w:val="es-CO"/>
              </w:rPr>
              <m:t>1</m:t>
            </m:r>
          </m:sub>
        </m:sSub>
        <m:r>
          <w:rPr>
            <w:rFonts w:ascii="Cambria Math" w:hAnsi="Cambria Math"/>
            <w:sz w:val="20"/>
            <w:szCs w:val="20"/>
            <w:lang w:val="es-CO"/>
          </w:rPr>
          <m:t xml:space="preserve">≤ </m:t>
        </m:r>
        <m:sSub>
          <m:sSubPr>
            <m:ctrlPr>
              <w:rPr>
                <w:rFonts w:ascii="Cambria Math" w:hAnsi="Cambria Math"/>
                <w:i/>
                <w:sz w:val="20"/>
                <w:szCs w:val="20"/>
                <w:lang w:val="es-CO"/>
              </w:rPr>
            </m:ctrlPr>
          </m:sSubPr>
          <m:e>
            <m:r>
              <w:rPr>
                <w:rFonts w:ascii="Cambria Math" w:hAnsi="Cambria Math"/>
                <w:sz w:val="20"/>
                <w:szCs w:val="20"/>
                <w:lang w:val="es-CO"/>
              </w:rPr>
              <m:t>a</m:t>
            </m:r>
          </m:e>
          <m:sub>
            <m:r>
              <w:rPr>
                <w:rFonts w:ascii="Cambria Math" w:hAnsi="Cambria Math"/>
                <w:sz w:val="20"/>
                <w:szCs w:val="20"/>
                <w:lang w:val="es-CO"/>
              </w:rPr>
              <m:t>2</m:t>
            </m:r>
          </m:sub>
        </m:sSub>
        <m:r>
          <w:rPr>
            <w:rFonts w:ascii="Cambria Math" w:hAnsi="Cambria Math"/>
            <w:sz w:val="20"/>
            <w:szCs w:val="20"/>
            <w:lang w:val="es-CO"/>
          </w:rPr>
          <m:t xml:space="preserve">, </m:t>
        </m:r>
        <m:sSub>
          <m:sSubPr>
            <m:ctrlPr>
              <w:rPr>
                <w:rFonts w:ascii="Cambria Math" w:hAnsi="Cambria Math"/>
                <w:i/>
                <w:sz w:val="20"/>
                <w:szCs w:val="20"/>
                <w:lang w:val="es-CO"/>
              </w:rPr>
            </m:ctrlPr>
          </m:sSubPr>
          <m:e>
            <m:r>
              <w:rPr>
                <w:rFonts w:ascii="Cambria Math" w:hAnsi="Cambria Math"/>
                <w:sz w:val="20"/>
                <w:szCs w:val="20"/>
                <w:lang w:val="es-CO"/>
              </w:rPr>
              <m:t>a</m:t>
            </m:r>
          </m:e>
          <m:sub>
            <m:r>
              <w:rPr>
                <w:rFonts w:ascii="Cambria Math" w:hAnsi="Cambria Math"/>
                <w:sz w:val="20"/>
                <w:szCs w:val="20"/>
                <w:lang w:val="es-CO"/>
              </w:rPr>
              <m:t>2</m:t>
            </m:r>
          </m:sub>
        </m:sSub>
        <m:r>
          <w:rPr>
            <w:rFonts w:ascii="Cambria Math" w:hAnsi="Cambria Math"/>
            <w:sz w:val="20"/>
            <w:szCs w:val="20"/>
            <w:lang w:val="es-CO"/>
          </w:rPr>
          <m:t>≤</m:t>
        </m:r>
        <m:sSub>
          <m:sSubPr>
            <m:ctrlPr>
              <w:rPr>
                <w:rFonts w:ascii="Cambria Math" w:hAnsi="Cambria Math"/>
                <w:i/>
                <w:sz w:val="20"/>
                <w:szCs w:val="20"/>
                <w:lang w:val="es-CO"/>
              </w:rPr>
            </m:ctrlPr>
          </m:sSubPr>
          <m:e>
            <m:r>
              <w:rPr>
                <w:rFonts w:ascii="Cambria Math" w:hAnsi="Cambria Math"/>
                <w:sz w:val="20"/>
                <w:szCs w:val="20"/>
                <w:lang w:val="es-CO"/>
              </w:rPr>
              <m:t>a</m:t>
            </m:r>
          </m:e>
          <m:sub>
            <m:r>
              <w:rPr>
                <w:rFonts w:ascii="Cambria Math" w:hAnsi="Cambria Math"/>
                <w:sz w:val="20"/>
                <w:szCs w:val="20"/>
                <w:lang w:val="es-CO"/>
              </w:rPr>
              <m:t>3</m:t>
            </m:r>
          </m:sub>
        </m:sSub>
        <m:r>
          <w:rPr>
            <w:rFonts w:ascii="Cambria Math" w:hAnsi="Cambria Math"/>
            <w:sz w:val="20"/>
            <w:szCs w:val="20"/>
            <w:lang w:val="es-CO"/>
          </w:rPr>
          <m:t xml:space="preserve"> y  </m:t>
        </m:r>
        <m:sSub>
          <m:sSubPr>
            <m:ctrlPr>
              <w:rPr>
                <w:rFonts w:ascii="Cambria Math" w:hAnsi="Cambria Math"/>
                <w:i/>
                <w:sz w:val="20"/>
                <w:szCs w:val="20"/>
                <w:lang w:val="es-CO"/>
              </w:rPr>
            </m:ctrlPr>
          </m:sSubPr>
          <m:e>
            <m:r>
              <w:rPr>
                <w:rFonts w:ascii="Cambria Math" w:hAnsi="Cambria Math"/>
                <w:sz w:val="20"/>
                <w:szCs w:val="20"/>
                <w:lang w:val="es-CO"/>
              </w:rPr>
              <m:t>a</m:t>
            </m:r>
          </m:e>
          <m:sub>
            <m:r>
              <w:rPr>
                <w:rFonts w:ascii="Cambria Math" w:hAnsi="Cambria Math"/>
                <w:sz w:val="20"/>
                <w:szCs w:val="20"/>
                <w:lang w:val="es-CO"/>
              </w:rPr>
              <m:t>3</m:t>
            </m:r>
          </m:sub>
        </m:sSub>
        <m:r>
          <w:rPr>
            <w:rFonts w:ascii="Cambria Math" w:hAnsi="Cambria Math"/>
            <w:sz w:val="20"/>
            <w:szCs w:val="20"/>
            <w:lang w:val="es-CO"/>
          </w:rPr>
          <m:t xml:space="preserve">≤ </m:t>
        </m:r>
        <m:sSub>
          <m:sSubPr>
            <m:ctrlPr>
              <w:rPr>
                <w:rFonts w:ascii="Cambria Math" w:hAnsi="Cambria Math"/>
                <w:i/>
                <w:sz w:val="20"/>
                <w:szCs w:val="20"/>
                <w:lang w:val="es-CO"/>
              </w:rPr>
            </m:ctrlPr>
          </m:sSubPr>
          <m:e>
            <m:r>
              <w:rPr>
                <w:rFonts w:ascii="Cambria Math" w:hAnsi="Cambria Math"/>
                <w:sz w:val="20"/>
                <w:szCs w:val="20"/>
                <w:lang w:val="es-CO"/>
              </w:rPr>
              <m:t>a</m:t>
            </m:r>
          </m:e>
          <m:sub>
            <m:r>
              <w:rPr>
                <w:rFonts w:ascii="Cambria Math" w:hAnsi="Cambria Math"/>
                <w:sz w:val="20"/>
                <w:szCs w:val="20"/>
                <w:lang w:val="es-CO"/>
              </w:rPr>
              <m:t>1</m:t>
            </m:r>
          </m:sub>
        </m:sSub>
      </m:oMath>
      <w:r w:rsidRPr="002747FA">
        <w:rPr>
          <w:sz w:val="20"/>
          <w:szCs w:val="20"/>
          <w:lang w:val="es-CO"/>
        </w:rPr>
        <w:t xml:space="preserve">, donde </w:t>
      </w:r>
      <m:oMath>
        <m:sSub>
          <m:sSubPr>
            <m:ctrlPr>
              <w:rPr>
                <w:rFonts w:ascii="Cambria Math" w:hAnsi="Cambria Math"/>
                <w:i/>
                <w:sz w:val="20"/>
                <w:szCs w:val="20"/>
                <w:lang w:val="es-CO"/>
              </w:rPr>
            </m:ctrlPr>
          </m:sSubPr>
          <m:e>
            <m:r>
              <w:rPr>
                <w:rFonts w:ascii="Cambria Math" w:hAnsi="Cambria Math"/>
                <w:sz w:val="20"/>
                <w:szCs w:val="20"/>
                <w:lang w:val="es-CO"/>
              </w:rPr>
              <m:t>a</m:t>
            </m:r>
          </m:e>
          <m:sub>
            <m:r>
              <w:rPr>
                <w:rFonts w:ascii="Cambria Math" w:hAnsi="Cambria Math"/>
                <w:sz w:val="20"/>
                <w:szCs w:val="20"/>
                <w:lang w:val="es-CO"/>
              </w:rPr>
              <m:t>1</m:t>
            </m:r>
          </m:sub>
        </m:sSub>
        <m:r>
          <w:rPr>
            <w:rFonts w:ascii="Cambria Math" w:hAnsi="Cambria Math"/>
            <w:sz w:val="20"/>
            <w:szCs w:val="20"/>
            <w:lang w:val="es-CO"/>
          </w:rPr>
          <m:t>,</m:t>
        </m:r>
        <m:sSub>
          <m:sSubPr>
            <m:ctrlPr>
              <w:rPr>
                <w:rFonts w:ascii="Cambria Math" w:hAnsi="Cambria Math"/>
                <w:i/>
                <w:sz w:val="20"/>
                <w:szCs w:val="20"/>
                <w:lang w:val="es-CO"/>
              </w:rPr>
            </m:ctrlPr>
          </m:sSubPr>
          <m:e>
            <m:r>
              <w:rPr>
                <w:rFonts w:ascii="Cambria Math" w:hAnsi="Cambria Math"/>
                <w:sz w:val="20"/>
                <w:szCs w:val="20"/>
                <w:lang w:val="es-CO"/>
              </w:rPr>
              <m:t>a</m:t>
            </m:r>
          </m:e>
          <m:sub>
            <m:r>
              <w:rPr>
                <w:rFonts w:ascii="Cambria Math" w:hAnsi="Cambria Math"/>
                <w:sz w:val="20"/>
                <w:szCs w:val="20"/>
                <w:lang w:val="es-CO"/>
              </w:rPr>
              <m:t>2</m:t>
            </m:r>
          </m:sub>
        </m:sSub>
        <m:r>
          <w:rPr>
            <w:rFonts w:ascii="Cambria Math" w:hAnsi="Cambria Math"/>
            <w:sz w:val="20"/>
            <w:szCs w:val="20"/>
            <w:lang w:val="es-CO"/>
          </w:rPr>
          <m:t xml:space="preserve"> y </m:t>
        </m:r>
        <m:sSub>
          <m:sSubPr>
            <m:ctrlPr>
              <w:rPr>
                <w:rFonts w:ascii="Cambria Math" w:hAnsi="Cambria Math"/>
                <w:i/>
                <w:sz w:val="20"/>
                <w:szCs w:val="20"/>
                <w:lang w:val="es-CO"/>
              </w:rPr>
            </m:ctrlPr>
          </m:sSubPr>
          <m:e>
            <m:r>
              <w:rPr>
                <w:rFonts w:ascii="Cambria Math" w:hAnsi="Cambria Math"/>
                <w:sz w:val="20"/>
                <w:szCs w:val="20"/>
                <w:lang w:val="es-CO"/>
              </w:rPr>
              <m:t>a</m:t>
            </m:r>
          </m:e>
          <m:sub>
            <m:r>
              <w:rPr>
                <w:rFonts w:ascii="Cambria Math" w:hAnsi="Cambria Math"/>
                <w:sz w:val="20"/>
                <w:szCs w:val="20"/>
                <w:lang w:val="es-CO"/>
              </w:rPr>
              <m:t>3</m:t>
            </m:r>
          </m:sub>
        </m:sSub>
      </m:oMath>
      <w:r w:rsidR="005B3D8C">
        <w:rPr>
          <w:sz w:val="20"/>
          <w:szCs w:val="20"/>
          <w:lang w:val="es-CO"/>
        </w:rPr>
        <w:t xml:space="preserve"> son las alternativas</w:t>
      </w:r>
      <w:r w:rsidR="00DF7B86">
        <w:rPr>
          <w:sz w:val="20"/>
          <w:szCs w:val="20"/>
          <w:lang w:val="es-CO"/>
        </w:rPr>
        <w:t>, la</w:t>
      </w:r>
      <w:r w:rsidR="005B3D8C">
        <w:rPr>
          <w:sz w:val="20"/>
          <w:szCs w:val="20"/>
          <w:lang w:val="es-CO"/>
        </w:rPr>
        <w:t xml:space="preserve"> p</w:t>
      </w:r>
      <w:r w:rsidR="00DF7B86">
        <w:rPr>
          <w:sz w:val="20"/>
          <w:szCs w:val="20"/>
          <w:lang w:val="es-CO"/>
        </w:rPr>
        <w:t>referencia cíclica</w:t>
      </w:r>
      <w:r w:rsidRPr="002747FA">
        <w:rPr>
          <w:sz w:val="20"/>
          <w:szCs w:val="20"/>
          <w:lang w:val="es-CO"/>
        </w:rPr>
        <w:t xml:space="preserve"> podría dar lugar a una cadena sin fin de operaciones.</w:t>
      </w:r>
    </w:p>
    <w:p w14:paraId="606A981F" w14:textId="77777777" w:rsidR="005B3D8C" w:rsidRDefault="005B3D8C" w:rsidP="002E57E8">
      <w:pPr>
        <w:rPr>
          <w:sz w:val="20"/>
          <w:szCs w:val="20"/>
          <w:lang w:val="es-CO"/>
        </w:rPr>
      </w:pPr>
    </w:p>
    <w:p w14:paraId="0A706713" w14:textId="103A64FC" w:rsidR="002E57E8" w:rsidRDefault="005B3D8C" w:rsidP="002E57E8">
      <w:pPr>
        <w:rPr>
          <w:sz w:val="20"/>
          <w:szCs w:val="20"/>
          <w:lang w:val="es-CO"/>
        </w:rPr>
      </w:pPr>
      <w:r>
        <w:rPr>
          <w:sz w:val="20"/>
          <w:szCs w:val="20"/>
          <w:lang w:val="es-CO"/>
        </w:rPr>
        <w:t xml:space="preserve">Siguiendo a </w:t>
      </w:r>
      <w:r w:rsidR="00543D13" w:rsidRPr="005B3D8C">
        <w:rPr>
          <w:noProof/>
          <w:sz w:val="20"/>
          <w:szCs w:val="20"/>
          <w:lang w:val="es-CO"/>
        </w:rPr>
        <w:t>Loomes &amp; Sugden, 1982</w:t>
      </w:r>
      <w:r w:rsidR="00543D13">
        <w:rPr>
          <w:noProof/>
          <w:sz w:val="20"/>
          <w:szCs w:val="20"/>
          <w:lang w:val="es-CO"/>
        </w:rPr>
        <w:t xml:space="preserve"> y </w:t>
      </w:r>
      <w:r>
        <w:rPr>
          <w:sz w:val="20"/>
          <w:szCs w:val="20"/>
          <w:lang w:val="es-CO"/>
        </w:rPr>
        <w:fldChar w:fldCharType="begin" w:fldLock="1"/>
      </w:r>
      <w:r w:rsidR="00543D13">
        <w:rPr>
          <w:sz w:val="20"/>
          <w:szCs w:val="20"/>
          <w:lang w:val="es-CO"/>
        </w:rPr>
        <w:instrText>ADDIN CSL_CITATION { "citationItems" : [ { "id" : "ITEM-1", "itemData" : { "ISSN" : "00130133", "abstract" : "The main body of current economic analysis of choice under uncertainty is built upon a small number of basic axioms, formulated in slightly different ways by von Neumann and Morgenstern (I 947), Savage (1 954) and others. These axioms are widely believed to represent the essence of rational behaviour under uncertainty. However, it is well known that many people behave in ways that systematically violate these axioms.' We shall initially focus upon a paper by Kahneman and Tversky (I 979) which presents extensive evidence of such behaviour. Kahneman and Tversky offer a theory, which they call 'prospect theory ', to explain their observations. We shall offer an alternative theory which is much simpler than prospect theory and which, we believe, has greater appeal to intuition. The following notation will be used throughout. The ith prospect is written as Xi. If it offers increments or decrements of wealth xl, ..., x. with probabilities Pi, .Pn (where p, + ... +pn = I) it may be denoted as (xi,pi; .. .; XwPn). Null consequences are omitted so that the prospect (x,p; o, I -p) is written simply as (x,p). Complex prospects, i.e. those which offer other prospects as consequences, may be denoted as (Xi,pi; ...; Xn,pn). We shall use the conventional notation &gt;, &gt; and to represent the relations of strict preference, weak preference and indifference. We shall take it that for all prospects Xi and Xk, Xi &gt; Xk or Xi &lt; Xk; but we shall not in general require that the relation &gt; is transitive.", "author" : [ { "dropping-particle" : "", "family" : "Loomes", "given" : "Graham", "non-dropping-particle" : "", "parse-names" : false, "suffix" : "" }, { "dropping-particle" : "", "family" : "Sugden", "given" : "Robert", "non-dropping-particle" : "", "parse-names" : false, "suffix" : "" } ], "container-title" : "Economic journal", "id" : "ITEM-1", "issue" : "368", "issued" : { "date-parts" : [ [ "1982" ] ] }, "page" : "805-824", "title" : "Regret Theory: An Alternative Theory of Rational Choice under Uncertainty", "type" : "article-journal", "volume" : "92" }, "uris" : [ "http://www.mendeley.com/documents/?uuid=f3611432-9b3e-4358-9a0c-f439bee3f328" ] }, { "id" : "ITEM-2", "itemData" : { "DOI" : "10.1080/18128602.2010.498391", "ISBN" : "1812-8602", "ISSN" : "1812-8602", "author" : [ { "dropping-particle" : "", "family" : "Chorus", "given" : "Caspar G.", "non-dropping-particle" : "", "parse-names" : false, "suffix" : "" } ], "container-title" : "Transportmetrica", "id" : "ITEM-2", "issue" : "July 2015", "issued" : { "date-parts" : [ [ "2012" ] ] }, "page" : "291-305", "title" : "Regret theory-based route choices and traffic equilibria", "type" : "article-journal", "volume" : "8" }, "uris" : [ "http://www.mendeley.com/documents/?uuid=c8cb11b6-7aaa-4072-8880-0ca2586a87ba" ] } ], "mendeley" : { "formattedCitation" : "(Chorus, 2012; Loomes &amp; Sugden, 1982)", "manualFormatting" : "Chorus, 2012;", "plainTextFormattedCitation" : "(Chorus, 2012; Loomes &amp; Sugden, 1982)", "previouslyFormattedCitation" : "(Chorus, 2012; Loomes &amp; Sugden, 1982)" }, "properties" : { "noteIndex" : 0 }, "schema" : "https://github.com/citation-style-language/schema/raw/master/csl-citation.json" }</w:instrText>
      </w:r>
      <w:r>
        <w:rPr>
          <w:sz w:val="20"/>
          <w:szCs w:val="20"/>
          <w:lang w:val="es-CO"/>
        </w:rPr>
        <w:fldChar w:fldCharType="separate"/>
      </w:r>
      <w:r w:rsidRPr="005B3D8C">
        <w:rPr>
          <w:noProof/>
          <w:sz w:val="20"/>
          <w:szCs w:val="20"/>
          <w:lang w:val="es-CO"/>
        </w:rPr>
        <w:t>Chorus, 2012;</w:t>
      </w:r>
      <w:r>
        <w:rPr>
          <w:sz w:val="20"/>
          <w:szCs w:val="20"/>
          <w:lang w:val="es-CO"/>
        </w:rPr>
        <w:fldChar w:fldCharType="end"/>
      </w:r>
      <w:r w:rsidR="00543D13">
        <w:rPr>
          <w:sz w:val="20"/>
          <w:szCs w:val="20"/>
          <w:lang w:val="es-CO"/>
        </w:rPr>
        <w:t xml:space="preserve"> </w:t>
      </w:r>
      <w:r>
        <w:rPr>
          <w:sz w:val="20"/>
          <w:szCs w:val="20"/>
          <w:lang w:val="es-CO"/>
        </w:rPr>
        <w:t xml:space="preserve">consideremos un individuo en una situación donde existen un numero finito n de estados de la naturaleza e que pueden ocurrir, </w:t>
      </w:r>
      <w:proofErr w:type="spellStart"/>
      <w:r>
        <w:rPr>
          <w:sz w:val="20"/>
          <w:szCs w:val="20"/>
          <w:lang w:val="es-CO"/>
        </w:rPr>
        <w:t>p.e</w:t>
      </w:r>
      <w:proofErr w:type="spellEnd"/>
      <w:r>
        <w:rPr>
          <w:sz w:val="20"/>
          <w:szCs w:val="20"/>
          <w:lang w:val="es-CO"/>
        </w:rPr>
        <w:t xml:space="preserve"> retrasos, congestiones, accidentes, condiciones climáticas, etc. Cada estado j tiene una probabilidad </w:t>
      </w:r>
      <m:oMath>
        <m:r>
          <w:rPr>
            <w:rFonts w:ascii="Cambria Math" w:hAnsi="Cambria Math"/>
            <w:sz w:val="20"/>
            <w:szCs w:val="20"/>
            <w:lang w:val="es-CO"/>
          </w:rPr>
          <m:t>p(</m:t>
        </m:r>
        <m:sSub>
          <m:sSubPr>
            <m:ctrlPr>
              <w:rPr>
                <w:rFonts w:ascii="Cambria Math" w:hAnsi="Cambria Math"/>
                <w:i/>
                <w:sz w:val="20"/>
                <w:szCs w:val="20"/>
                <w:lang w:val="es-CO"/>
              </w:rPr>
            </m:ctrlPr>
          </m:sSubPr>
          <m:e>
            <m:r>
              <w:rPr>
                <w:rFonts w:ascii="Cambria Math" w:hAnsi="Cambria Math"/>
                <w:sz w:val="20"/>
                <w:szCs w:val="20"/>
                <w:lang w:val="es-CO"/>
              </w:rPr>
              <m:t>e</m:t>
            </m:r>
          </m:e>
          <m:sub>
            <m:r>
              <w:rPr>
                <w:rFonts w:ascii="Cambria Math" w:hAnsi="Cambria Math"/>
                <w:sz w:val="20"/>
                <w:szCs w:val="20"/>
                <w:lang w:val="es-CO"/>
              </w:rPr>
              <m:t>j</m:t>
            </m:r>
          </m:sub>
        </m:sSub>
        <m:r>
          <w:rPr>
            <w:rFonts w:ascii="Cambria Math" w:hAnsi="Cambria Math"/>
            <w:sz w:val="20"/>
            <w:szCs w:val="20"/>
            <w:lang w:val="es-CO"/>
          </w:rPr>
          <m:t>)</m:t>
        </m:r>
      </m:oMath>
      <w:r>
        <w:rPr>
          <w:sz w:val="20"/>
          <w:szCs w:val="20"/>
          <w:lang w:val="es-CO"/>
        </w:rPr>
        <w:t xml:space="preserve"> de ocurrencia, donde </w:t>
      </w:r>
      <m:oMath>
        <m:r>
          <w:rPr>
            <w:rFonts w:ascii="Cambria Math" w:hAnsi="Cambria Math"/>
            <w:sz w:val="20"/>
            <w:szCs w:val="20"/>
            <w:lang w:val="es-CO"/>
          </w:rPr>
          <m:t>0&lt;p</m:t>
        </m:r>
        <m:d>
          <m:dPr>
            <m:ctrlPr>
              <w:rPr>
                <w:rFonts w:ascii="Cambria Math" w:hAnsi="Cambria Math"/>
                <w:i/>
                <w:sz w:val="20"/>
                <w:szCs w:val="20"/>
                <w:lang w:val="es-CO"/>
              </w:rPr>
            </m:ctrlPr>
          </m:dPr>
          <m:e>
            <m:sSub>
              <m:sSubPr>
                <m:ctrlPr>
                  <w:rPr>
                    <w:rFonts w:ascii="Cambria Math" w:hAnsi="Cambria Math"/>
                    <w:i/>
                    <w:sz w:val="20"/>
                    <w:szCs w:val="20"/>
                    <w:lang w:val="es-CO"/>
                  </w:rPr>
                </m:ctrlPr>
              </m:sSubPr>
              <m:e>
                <m:r>
                  <w:rPr>
                    <w:rFonts w:ascii="Cambria Math" w:hAnsi="Cambria Math"/>
                    <w:sz w:val="20"/>
                    <w:szCs w:val="20"/>
                    <w:lang w:val="es-CO"/>
                  </w:rPr>
                  <m:t>e</m:t>
                </m:r>
              </m:e>
              <m:sub>
                <m:r>
                  <w:rPr>
                    <w:rFonts w:ascii="Cambria Math" w:hAnsi="Cambria Math"/>
                    <w:sz w:val="20"/>
                    <w:szCs w:val="20"/>
                    <w:lang w:val="es-CO"/>
                  </w:rPr>
                  <m:t>j</m:t>
                </m:r>
              </m:sub>
            </m:sSub>
          </m:e>
        </m:d>
        <m:r>
          <w:rPr>
            <w:rFonts w:ascii="Cambria Math" w:hAnsi="Cambria Math"/>
            <w:sz w:val="20"/>
            <w:szCs w:val="20"/>
            <w:lang w:val="es-CO"/>
          </w:rPr>
          <m:t>&lt;1</m:t>
        </m:r>
      </m:oMath>
      <w:r>
        <w:rPr>
          <w:sz w:val="20"/>
          <w:szCs w:val="20"/>
          <w:lang w:val="es-CO"/>
        </w:rPr>
        <w:t xml:space="preserve"> y </w:t>
      </w:r>
      <m:oMath>
        <m:r>
          <w:rPr>
            <w:rFonts w:ascii="Cambria Math" w:hAnsi="Cambria Math"/>
            <w:sz w:val="20"/>
            <w:szCs w:val="20"/>
            <w:lang w:val="es-CO"/>
          </w:rPr>
          <m:t>p</m:t>
        </m:r>
        <m:d>
          <m:dPr>
            <m:ctrlPr>
              <w:rPr>
                <w:rFonts w:ascii="Cambria Math" w:hAnsi="Cambria Math"/>
                <w:i/>
                <w:sz w:val="20"/>
                <w:szCs w:val="20"/>
                <w:lang w:val="es-CO"/>
              </w:rPr>
            </m:ctrlPr>
          </m:dPr>
          <m:e>
            <m:sSub>
              <m:sSubPr>
                <m:ctrlPr>
                  <w:rPr>
                    <w:rFonts w:ascii="Cambria Math" w:hAnsi="Cambria Math"/>
                    <w:i/>
                    <w:sz w:val="20"/>
                    <w:szCs w:val="20"/>
                    <w:lang w:val="es-CO"/>
                  </w:rPr>
                </m:ctrlPr>
              </m:sSubPr>
              <m:e>
                <m:r>
                  <w:rPr>
                    <w:rFonts w:ascii="Cambria Math" w:hAnsi="Cambria Math"/>
                    <w:sz w:val="20"/>
                    <w:szCs w:val="20"/>
                    <w:lang w:val="es-CO"/>
                  </w:rPr>
                  <m:t>e</m:t>
                </m:r>
              </m:e>
              <m:sub>
                <m:r>
                  <w:rPr>
                    <w:rFonts w:ascii="Cambria Math" w:hAnsi="Cambria Math"/>
                    <w:sz w:val="20"/>
                    <w:szCs w:val="20"/>
                    <w:lang w:val="es-CO"/>
                  </w:rPr>
                  <m:t>1</m:t>
                </m:r>
              </m:sub>
            </m:sSub>
          </m:e>
        </m:d>
        <m:r>
          <w:rPr>
            <w:rFonts w:ascii="Cambria Math" w:hAnsi="Cambria Math"/>
            <w:sz w:val="20"/>
            <w:szCs w:val="20"/>
            <w:lang w:val="es-CO"/>
          </w:rPr>
          <m:t>+p</m:t>
        </m:r>
        <m:d>
          <m:dPr>
            <m:ctrlPr>
              <w:rPr>
                <w:rFonts w:ascii="Cambria Math" w:hAnsi="Cambria Math"/>
                <w:i/>
                <w:sz w:val="20"/>
                <w:szCs w:val="20"/>
                <w:lang w:val="es-CO"/>
              </w:rPr>
            </m:ctrlPr>
          </m:dPr>
          <m:e>
            <m:sSub>
              <m:sSubPr>
                <m:ctrlPr>
                  <w:rPr>
                    <w:rFonts w:ascii="Cambria Math" w:hAnsi="Cambria Math"/>
                    <w:i/>
                    <w:sz w:val="20"/>
                    <w:szCs w:val="20"/>
                    <w:lang w:val="es-CO"/>
                  </w:rPr>
                </m:ctrlPr>
              </m:sSubPr>
              <m:e>
                <m:r>
                  <w:rPr>
                    <w:rFonts w:ascii="Cambria Math" w:hAnsi="Cambria Math"/>
                    <w:sz w:val="20"/>
                    <w:szCs w:val="20"/>
                    <w:lang w:val="es-CO"/>
                  </w:rPr>
                  <m:t>e</m:t>
                </m:r>
              </m:e>
              <m:sub>
                <m:r>
                  <w:rPr>
                    <w:rFonts w:ascii="Cambria Math" w:hAnsi="Cambria Math"/>
                    <w:sz w:val="20"/>
                    <w:szCs w:val="20"/>
                    <w:lang w:val="es-CO"/>
                  </w:rPr>
                  <m:t>2</m:t>
                </m:r>
              </m:sub>
            </m:sSub>
          </m:e>
        </m:d>
        <m:r>
          <w:rPr>
            <w:rFonts w:ascii="Cambria Math" w:hAnsi="Cambria Math"/>
            <w:sz w:val="20"/>
            <w:szCs w:val="20"/>
            <w:lang w:val="es-CO"/>
          </w:rPr>
          <m:t>+...+p</m:t>
        </m:r>
        <m:d>
          <m:dPr>
            <m:ctrlPr>
              <w:rPr>
                <w:rFonts w:ascii="Cambria Math" w:hAnsi="Cambria Math"/>
                <w:i/>
                <w:sz w:val="20"/>
                <w:szCs w:val="20"/>
                <w:lang w:val="es-CO"/>
              </w:rPr>
            </m:ctrlPr>
          </m:dPr>
          <m:e>
            <m:sSub>
              <m:sSubPr>
                <m:ctrlPr>
                  <w:rPr>
                    <w:rFonts w:ascii="Cambria Math" w:hAnsi="Cambria Math"/>
                    <w:i/>
                    <w:sz w:val="20"/>
                    <w:szCs w:val="20"/>
                    <w:lang w:val="es-CO"/>
                  </w:rPr>
                </m:ctrlPr>
              </m:sSubPr>
              <m:e>
                <m:r>
                  <w:rPr>
                    <w:rFonts w:ascii="Cambria Math" w:hAnsi="Cambria Math"/>
                    <w:sz w:val="20"/>
                    <w:szCs w:val="20"/>
                    <w:lang w:val="es-CO"/>
                  </w:rPr>
                  <m:t>e</m:t>
                </m:r>
              </m:e>
              <m:sub>
                <m:r>
                  <w:rPr>
                    <w:rFonts w:ascii="Cambria Math" w:hAnsi="Cambria Math"/>
                    <w:sz w:val="20"/>
                    <w:szCs w:val="20"/>
                    <w:lang w:val="es-CO"/>
                  </w:rPr>
                  <m:t>n</m:t>
                </m:r>
              </m:sub>
            </m:sSub>
          </m:e>
        </m:d>
        <m:r>
          <w:rPr>
            <w:rFonts w:ascii="Cambria Math" w:hAnsi="Cambria Math"/>
            <w:sz w:val="20"/>
            <w:szCs w:val="20"/>
            <w:lang w:val="es-CO"/>
          </w:rPr>
          <m:t>=1</m:t>
        </m:r>
      </m:oMath>
      <w:r>
        <w:rPr>
          <w:sz w:val="20"/>
          <w:szCs w:val="20"/>
          <w:lang w:val="es-CO"/>
        </w:rPr>
        <w:t>, estas probabilidades pueden ser interpretadas como probabilidades objetivas conocidas por el individuo o en ausencia de algún conocimiento, en probabilidades subjetivas que representan el grado creencia u ocurrencia de los estados por parte del individuo.</w:t>
      </w:r>
      <w:r w:rsidR="009F405C">
        <w:rPr>
          <w:sz w:val="20"/>
          <w:szCs w:val="20"/>
          <w:lang w:val="es-CO"/>
        </w:rPr>
        <w:t xml:space="preserve"> Además</w:t>
      </w:r>
      <w:r w:rsidR="002E57E8" w:rsidRPr="002747FA">
        <w:rPr>
          <w:sz w:val="20"/>
          <w:szCs w:val="20"/>
          <w:lang w:val="es-CO"/>
        </w:rPr>
        <w:t xml:space="preserve">, consideremos la posibilidad de </w:t>
      </w:r>
      <w:r w:rsidR="009F405C">
        <w:rPr>
          <w:sz w:val="20"/>
          <w:szCs w:val="20"/>
          <w:lang w:val="es-CO"/>
        </w:rPr>
        <w:t xml:space="preserve">elección de este individuo </w:t>
      </w:r>
      <w:r w:rsidR="002E57E8" w:rsidRPr="002747FA">
        <w:rPr>
          <w:sz w:val="20"/>
          <w:szCs w:val="20"/>
          <w:lang w:val="es-CO"/>
        </w:rPr>
        <w:t xml:space="preserve">entre dos rutas </w:t>
      </w:r>
      <m:oMath>
        <m:sSub>
          <m:sSubPr>
            <m:ctrlPr>
              <w:rPr>
                <w:rFonts w:ascii="Cambria Math" w:hAnsi="Cambria Math"/>
                <w:i/>
                <w:sz w:val="20"/>
                <w:szCs w:val="20"/>
                <w:lang w:val="es-CO"/>
              </w:rPr>
            </m:ctrlPr>
          </m:sSubPr>
          <m:e>
            <m:r>
              <w:rPr>
                <w:rFonts w:ascii="Cambria Math" w:hAnsi="Cambria Math"/>
                <w:sz w:val="20"/>
                <w:szCs w:val="20"/>
                <w:lang w:val="es-CO"/>
              </w:rPr>
              <m:t>r</m:t>
            </m:r>
          </m:e>
          <m:sub>
            <m:r>
              <w:rPr>
                <w:rFonts w:ascii="Cambria Math" w:hAnsi="Cambria Math"/>
                <w:sz w:val="20"/>
                <w:szCs w:val="20"/>
                <w:lang w:val="es-CO"/>
              </w:rPr>
              <m:t>i</m:t>
            </m:r>
          </m:sub>
        </m:sSub>
        <m:r>
          <w:rPr>
            <w:rFonts w:ascii="Cambria Math" w:hAnsi="Cambria Math"/>
            <w:sz w:val="20"/>
            <w:szCs w:val="20"/>
            <w:lang w:val="es-CO"/>
          </w:rPr>
          <m:t xml:space="preserve"> y </m:t>
        </m:r>
        <m:sSub>
          <m:sSubPr>
            <m:ctrlPr>
              <w:rPr>
                <w:rFonts w:ascii="Cambria Math" w:hAnsi="Cambria Math"/>
                <w:i/>
                <w:sz w:val="20"/>
                <w:szCs w:val="20"/>
                <w:lang w:val="es-CO"/>
              </w:rPr>
            </m:ctrlPr>
          </m:sSubPr>
          <m:e>
            <m:r>
              <w:rPr>
                <w:rFonts w:ascii="Cambria Math" w:hAnsi="Cambria Math"/>
                <w:sz w:val="20"/>
                <w:szCs w:val="20"/>
                <w:lang w:val="es-CO"/>
              </w:rPr>
              <m:t>r</m:t>
            </m:r>
          </m:e>
          <m:sub>
            <m:r>
              <w:rPr>
                <w:rFonts w:ascii="Cambria Math" w:hAnsi="Cambria Math"/>
                <w:sz w:val="20"/>
                <w:szCs w:val="20"/>
                <w:lang w:val="es-CO"/>
              </w:rPr>
              <m:t>k</m:t>
            </m:r>
          </m:sub>
        </m:sSub>
      </m:oMath>
      <w:r w:rsidR="002E57E8" w:rsidRPr="002747FA">
        <w:rPr>
          <w:sz w:val="20"/>
          <w:szCs w:val="20"/>
          <w:lang w:val="es-CO"/>
        </w:rPr>
        <w:t>, que son evaluados en términos de sólo sus tiempos de viaje</w:t>
      </w:r>
      <w:r w:rsidR="002E57E8">
        <w:rPr>
          <w:sz w:val="20"/>
          <w:szCs w:val="20"/>
          <w:lang w:val="es-CO"/>
        </w:rPr>
        <w:t xml:space="preserve"> “x”</w:t>
      </w:r>
      <w:r w:rsidR="002E57E8" w:rsidRPr="002747FA">
        <w:rPr>
          <w:sz w:val="20"/>
          <w:szCs w:val="20"/>
          <w:lang w:val="es-CO"/>
        </w:rPr>
        <w:t xml:space="preserve">. Los tiempos de viaje en ambas rutas son percibidos como inciertos, en el sentido de que el viajero no los puede evaluar perfectamente en el momento de hacer su elección. Esta incertidumbre se modela suponiendo que los tiempos de viaje siguen alguna distribución que se </w:t>
      </w:r>
      <w:r w:rsidR="002E57E8">
        <w:rPr>
          <w:sz w:val="20"/>
          <w:szCs w:val="20"/>
          <w:lang w:val="es-CO"/>
        </w:rPr>
        <w:t>“</w:t>
      </w:r>
      <w:r w:rsidR="002E57E8" w:rsidRPr="002747FA">
        <w:rPr>
          <w:sz w:val="20"/>
          <w:szCs w:val="20"/>
          <w:lang w:val="es-CO"/>
        </w:rPr>
        <w:t>supone</w:t>
      </w:r>
      <w:r w:rsidR="002E57E8">
        <w:rPr>
          <w:sz w:val="20"/>
          <w:szCs w:val="20"/>
          <w:lang w:val="es-CO"/>
        </w:rPr>
        <w:t>”</w:t>
      </w:r>
      <w:r w:rsidR="002E57E8" w:rsidRPr="002747FA">
        <w:rPr>
          <w:sz w:val="20"/>
          <w:szCs w:val="20"/>
          <w:lang w:val="es-CO"/>
        </w:rPr>
        <w:t xml:space="preserve"> sabe el viajero. Más específicamente, el viajero sabe</w:t>
      </w:r>
      <w:r w:rsidR="009F405C">
        <w:rPr>
          <w:sz w:val="20"/>
          <w:szCs w:val="20"/>
          <w:lang w:val="es-CO"/>
        </w:rPr>
        <w:t xml:space="preserve"> que pueden ocurrir diferentes estados de la naturaleza </w:t>
      </w:r>
      <m:oMath>
        <m:sSub>
          <m:sSubPr>
            <m:ctrlPr>
              <w:rPr>
                <w:rFonts w:ascii="Cambria Math" w:hAnsi="Cambria Math"/>
                <w:sz w:val="20"/>
                <w:szCs w:val="20"/>
                <w:lang w:val="es-CO"/>
              </w:rPr>
            </m:ctrlPr>
          </m:sSubPr>
          <m:e>
            <m:r>
              <w:rPr>
                <w:rFonts w:ascii="Cambria Math" w:hAnsi="Cambria Math"/>
                <w:sz w:val="20"/>
                <w:szCs w:val="20"/>
                <w:lang w:val="es-CO"/>
              </w:rPr>
              <m:t>e</m:t>
            </m:r>
          </m:e>
          <m:sub>
            <m:r>
              <w:rPr>
                <w:rFonts w:ascii="Cambria Math" w:hAnsi="Cambria Math"/>
                <w:sz w:val="20"/>
                <w:szCs w:val="20"/>
                <w:lang w:val="es-CO"/>
              </w:rPr>
              <m:t>j</m:t>
            </m:r>
          </m:sub>
        </m:sSub>
      </m:oMath>
      <w:r w:rsidR="009F405C">
        <w:rPr>
          <w:sz w:val="20"/>
          <w:szCs w:val="20"/>
          <w:lang w:val="es-CO"/>
        </w:rPr>
        <w:t xml:space="preserve"> </w:t>
      </w:r>
      <w:r w:rsidR="002E57E8" w:rsidRPr="002747FA">
        <w:rPr>
          <w:sz w:val="20"/>
          <w:szCs w:val="20"/>
          <w:lang w:val="es-CO"/>
        </w:rPr>
        <w:t xml:space="preserve">, cada estado se caracteriza por una probabilidad de ocurrir </w:t>
      </w:r>
      <m:oMath>
        <m:r>
          <w:rPr>
            <w:rFonts w:ascii="Cambria Math" w:hAnsi="Cambria Math"/>
            <w:sz w:val="20"/>
            <w:szCs w:val="20"/>
            <w:lang w:val="es-CO"/>
          </w:rPr>
          <m:t>p</m:t>
        </m:r>
        <m:r>
          <m:rPr>
            <m:sty m:val="p"/>
          </m:rPr>
          <w:rPr>
            <w:rFonts w:ascii="Cambria Math" w:hAnsi="Cambria Math"/>
            <w:sz w:val="20"/>
            <w:szCs w:val="20"/>
            <w:lang w:val="es-CO"/>
          </w:rPr>
          <m:t>(</m:t>
        </m:r>
        <m:sSub>
          <m:sSubPr>
            <m:ctrlPr>
              <w:rPr>
                <w:rFonts w:ascii="Cambria Math" w:hAnsi="Cambria Math"/>
                <w:sz w:val="20"/>
                <w:szCs w:val="20"/>
                <w:lang w:val="es-CO"/>
              </w:rPr>
            </m:ctrlPr>
          </m:sSubPr>
          <m:e>
            <m:r>
              <w:rPr>
                <w:rFonts w:ascii="Cambria Math" w:hAnsi="Cambria Math"/>
                <w:sz w:val="20"/>
                <w:szCs w:val="20"/>
                <w:lang w:val="es-CO"/>
              </w:rPr>
              <m:t>e</m:t>
            </m:r>
          </m:e>
          <m:sub>
            <m:r>
              <w:rPr>
                <w:rFonts w:ascii="Cambria Math" w:hAnsi="Cambria Math"/>
                <w:sz w:val="20"/>
                <w:szCs w:val="20"/>
                <w:lang w:val="es-CO"/>
              </w:rPr>
              <m:t>j</m:t>
            </m:r>
          </m:sub>
        </m:sSub>
        <m:r>
          <m:rPr>
            <m:sty m:val="p"/>
          </m:rPr>
          <w:rPr>
            <w:rFonts w:ascii="Cambria Math" w:hAnsi="Cambria Math"/>
            <w:sz w:val="20"/>
            <w:szCs w:val="20"/>
            <w:lang w:val="es-CO"/>
          </w:rPr>
          <m:t>)</m:t>
        </m:r>
      </m:oMath>
      <w:r w:rsidR="002E57E8" w:rsidRPr="002747FA">
        <w:rPr>
          <w:sz w:val="20"/>
          <w:szCs w:val="20"/>
          <w:lang w:val="es-CO"/>
        </w:rPr>
        <w:t xml:space="preserve"> y diferentes combinaciones de tiempos de viaje para las dos rutas </w:t>
      </w:r>
      <m:oMath>
        <m:r>
          <m:rPr>
            <m:sty m:val="p"/>
          </m:rPr>
          <w:rPr>
            <w:rFonts w:ascii="Cambria Math" w:hAnsi="Cambria Math"/>
            <w:sz w:val="20"/>
            <w:szCs w:val="20"/>
            <w:lang w:val="es-CO"/>
          </w:rPr>
          <m:t>(</m:t>
        </m:r>
        <m:sSubSup>
          <m:sSubSupPr>
            <m:ctrlPr>
              <w:rPr>
                <w:rFonts w:ascii="Cambria Math" w:hAnsi="Cambria Math"/>
                <w:sz w:val="20"/>
                <w:szCs w:val="20"/>
                <w:lang w:val="es-CO"/>
              </w:rPr>
            </m:ctrlPr>
          </m:sSubSupPr>
          <m:e>
            <m:r>
              <w:rPr>
                <w:rFonts w:ascii="Cambria Math" w:hAnsi="Cambria Math"/>
                <w:sz w:val="20"/>
                <w:szCs w:val="20"/>
                <w:lang w:val="es-CO"/>
              </w:rPr>
              <m:t>x</m:t>
            </m:r>
          </m:e>
          <m:sub>
            <m:sSub>
              <m:sSubPr>
                <m:ctrlPr>
                  <w:rPr>
                    <w:rFonts w:ascii="Cambria Math" w:hAnsi="Cambria Math"/>
                    <w:sz w:val="20"/>
                    <w:szCs w:val="20"/>
                    <w:lang w:val="es-CO"/>
                  </w:rPr>
                </m:ctrlPr>
              </m:sSubPr>
              <m:e>
                <m:r>
                  <w:rPr>
                    <w:rFonts w:ascii="Cambria Math" w:hAnsi="Cambria Math"/>
                    <w:sz w:val="20"/>
                    <w:szCs w:val="20"/>
                    <w:lang w:val="es-CO"/>
                  </w:rPr>
                  <m:t>e</m:t>
                </m:r>
              </m:e>
              <m:sub>
                <m:r>
                  <w:rPr>
                    <w:rFonts w:ascii="Cambria Math" w:hAnsi="Cambria Math"/>
                    <w:sz w:val="20"/>
                    <w:szCs w:val="20"/>
                    <w:lang w:val="es-CO"/>
                  </w:rPr>
                  <m:t>j</m:t>
                </m:r>
              </m:sub>
            </m:sSub>
          </m:sub>
          <m:sup>
            <m:sSub>
              <m:sSubPr>
                <m:ctrlPr>
                  <w:rPr>
                    <w:rFonts w:ascii="Cambria Math" w:hAnsi="Cambria Math"/>
                    <w:sz w:val="20"/>
                    <w:szCs w:val="20"/>
                    <w:lang w:val="es-CO"/>
                  </w:rPr>
                </m:ctrlPr>
              </m:sSubPr>
              <m:e>
                <m:r>
                  <w:rPr>
                    <w:rFonts w:ascii="Cambria Math" w:hAnsi="Cambria Math"/>
                    <w:sz w:val="20"/>
                    <w:szCs w:val="20"/>
                    <w:lang w:val="es-CO"/>
                  </w:rPr>
                  <m:t>r</m:t>
                </m:r>
              </m:e>
              <m:sub>
                <m:r>
                  <m:rPr>
                    <m:sty m:val="p"/>
                  </m:rPr>
                  <w:rPr>
                    <w:rFonts w:ascii="Cambria Math" w:hAnsi="Cambria Math"/>
                    <w:sz w:val="20"/>
                    <w:szCs w:val="20"/>
                    <w:lang w:val="es-CO"/>
                  </w:rPr>
                  <m:t>1</m:t>
                </m:r>
              </m:sub>
            </m:sSub>
          </m:sup>
        </m:sSubSup>
        <m:r>
          <m:rPr>
            <m:sty m:val="p"/>
          </m:rPr>
          <w:rPr>
            <w:rFonts w:ascii="Cambria Math" w:hAnsi="Cambria Math"/>
            <w:sz w:val="20"/>
            <w:szCs w:val="20"/>
            <w:lang w:val="es-CO"/>
          </w:rPr>
          <m:t>,</m:t>
        </m:r>
        <m:sSubSup>
          <m:sSubSupPr>
            <m:ctrlPr>
              <w:rPr>
                <w:rFonts w:ascii="Cambria Math" w:hAnsi="Cambria Math"/>
                <w:sz w:val="20"/>
                <w:szCs w:val="20"/>
                <w:lang w:val="es-CO"/>
              </w:rPr>
            </m:ctrlPr>
          </m:sSubSupPr>
          <m:e>
            <m:r>
              <w:rPr>
                <w:rFonts w:ascii="Cambria Math" w:hAnsi="Cambria Math"/>
                <w:sz w:val="20"/>
                <w:szCs w:val="20"/>
                <w:lang w:val="es-CO"/>
              </w:rPr>
              <m:t>x</m:t>
            </m:r>
          </m:e>
          <m:sub>
            <m:sSub>
              <m:sSubPr>
                <m:ctrlPr>
                  <w:rPr>
                    <w:rFonts w:ascii="Cambria Math" w:hAnsi="Cambria Math"/>
                    <w:sz w:val="20"/>
                    <w:szCs w:val="20"/>
                    <w:lang w:val="es-CO"/>
                  </w:rPr>
                </m:ctrlPr>
              </m:sSubPr>
              <m:e>
                <m:r>
                  <w:rPr>
                    <w:rFonts w:ascii="Cambria Math" w:hAnsi="Cambria Math"/>
                    <w:sz w:val="20"/>
                    <w:szCs w:val="20"/>
                    <w:lang w:val="es-CO"/>
                  </w:rPr>
                  <m:t>e</m:t>
                </m:r>
              </m:e>
              <m:sub>
                <m:r>
                  <w:rPr>
                    <w:rFonts w:ascii="Cambria Math" w:hAnsi="Cambria Math"/>
                    <w:sz w:val="20"/>
                    <w:szCs w:val="20"/>
                    <w:lang w:val="es-CO"/>
                  </w:rPr>
                  <m:t>j</m:t>
                </m:r>
              </m:sub>
            </m:sSub>
          </m:sub>
          <m:sup>
            <m:sSub>
              <m:sSubPr>
                <m:ctrlPr>
                  <w:rPr>
                    <w:rFonts w:ascii="Cambria Math" w:hAnsi="Cambria Math"/>
                    <w:sz w:val="20"/>
                    <w:szCs w:val="20"/>
                    <w:lang w:val="es-CO"/>
                  </w:rPr>
                </m:ctrlPr>
              </m:sSubPr>
              <m:e>
                <m:r>
                  <w:rPr>
                    <w:rFonts w:ascii="Cambria Math" w:hAnsi="Cambria Math"/>
                    <w:sz w:val="20"/>
                    <w:szCs w:val="20"/>
                    <w:lang w:val="es-CO"/>
                  </w:rPr>
                  <m:t>r</m:t>
                </m:r>
              </m:e>
              <m:sub>
                <m:r>
                  <m:rPr>
                    <m:sty m:val="p"/>
                  </m:rPr>
                  <w:rPr>
                    <w:rFonts w:ascii="Cambria Math" w:hAnsi="Cambria Math"/>
                    <w:sz w:val="20"/>
                    <w:szCs w:val="20"/>
                    <w:lang w:val="es-CO"/>
                  </w:rPr>
                  <m:t>2</m:t>
                </m:r>
              </m:sub>
            </m:sSub>
          </m:sup>
        </m:sSubSup>
        <m:r>
          <m:rPr>
            <m:sty m:val="p"/>
          </m:rPr>
          <w:rPr>
            <w:rFonts w:ascii="Cambria Math" w:hAnsi="Cambria Math"/>
            <w:sz w:val="20"/>
            <w:szCs w:val="20"/>
            <w:lang w:val="es-CO"/>
          </w:rPr>
          <m:t>)</m:t>
        </m:r>
      </m:oMath>
      <w:r w:rsidR="002E57E8">
        <w:rPr>
          <w:sz w:val="20"/>
          <w:szCs w:val="20"/>
          <w:lang w:val="es-CO"/>
        </w:rPr>
        <w:t>.</w:t>
      </w:r>
    </w:p>
    <w:p w14:paraId="152EFAE7" w14:textId="0B1B1D2E" w:rsidR="002E57E8" w:rsidRDefault="009F405C" w:rsidP="002E57E8">
      <w:pPr>
        <w:rPr>
          <w:sz w:val="20"/>
          <w:szCs w:val="20"/>
          <w:lang w:val="es-CO"/>
        </w:rPr>
      </w:pPr>
      <w:r>
        <w:rPr>
          <w:sz w:val="20"/>
          <w:szCs w:val="20"/>
          <w:lang w:val="es-CO"/>
        </w:rPr>
        <w:t>Supongamos que el viajero elige</w:t>
      </w:r>
      <w:r w:rsidR="000770B9">
        <w:rPr>
          <w:sz w:val="20"/>
          <w:szCs w:val="20"/>
          <w:lang w:val="es-CO"/>
        </w:rPr>
        <w:t xml:space="preserve"> la ruta</w:t>
      </w:r>
      <w:r>
        <w:rPr>
          <w:sz w:val="20"/>
          <w:szCs w:val="20"/>
          <w:lang w:val="es-CO"/>
        </w:rPr>
        <w:t xml:space="preserve"> </w:t>
      </w:r>
      <m:oMath>
        <m:r>
          <m:rPr>
            <m:sty m:val="p"/>
          </m:rPr>
          <w:rPr>
            <w:rFonts w:ascii="Cambria Math" w:hAnsi="Cambria Math"/>
            <w:sz w:val="20"/>
            <w:szCs w:val="20"/>
            <w:lang w:val="es-CO"/>
          </w:rPr>
          <m:t>i</m:t>
        </m:r>
      </m:oMath>
      <w:r w:rsidRPr="009F405C">
        <w:rPr>
          <w:sz w:val="20"/>
          <w:szCs w:val="20"/>
          <w:lang w:val="es-CO"/>
        </w:rPr>
        <w:t xml:space="preserve"> y luego ocurre el estado </w:t>
      </w:r>
      <m:oMath>
        <m:sSub>
          <m:sSubPr>
            <m:ctrlPr>
              <w:rPr>
                <w:rFonts w:ascii="Cambria Math" w:hAnsi="Cambria Math"/>
                <w:sz w:val="20"/>
                <w:szCs w:val="20"/>
                <w:lang w:val="es-CO"/>
              </w:rPr>
            </m:ctrlPr>
          </m:sSubPr>
          <m:e>
            <m:r>
              <w:rPr>
                <w:rFonts w:ascii="Cambria Math" w:hAnsi="Cambria Math"/>
                <w:sz w:val="20"/>
                <w:szCs w:val="20"/>
                <w:lang w:val="es-CO"/>
              </w:rPr>
              <m:t>e</m:t>
            </m:r>
          </m:e>
          <m:sub>
            <m:r>
              <w:rPr>
                <w:rFonts w:ascii="Cambria Math" w:hAnsi="Cambria Math"/>
                <w:sz w:val="20"/>
                <w:szCs w:val="20"/>
                <w:lang w:val="es-CO"/>
              </w:rPr>
              <m:t>j</m:t>
            </m:r>
          </m:sub>
        </m:sSub>
      </m:oMath>
      <w:r w:rsidR="009F6394">
        <w:rPr>
          <w:sz w:val="20"/>
          <w:szCs w:val="20"/>
          <w:lang w:val="es-CO"/>
        </w:rPr>
        <w:t>-</w:t>
      </w:r>
      <w:proofErr w:type="spellStart"/>
      <w:r w:rsidR="009F6394">
        <w:rPr>
          <w:sz w:val="20"/>
          <w:szCs w:val="20"/>
          <w:lang w:val="es-CO"/>
        </w:rPr>
        <w:t>ésimo</w:t>
      </w:r>
      <w:proofErr w:type="spellEnd"/>
      <w:r w:rsidR="009F6394">
        <w:rPr>
          <w:sz w:val="20"/>
          <w:szCs w:val="20"/>
          <w:lang w:val="es-CO"/>
        </w:rPr>
        <w:t xml:space="preserve"> de la naturaleza, luego el individuo </w:t>
      </w:r>
      <w:r w:rsidRPr="009F405C">
        <w:rPr>
          <w:sz w:val="20"/>
          <w:szCs w:val="20"/>
          <w:lang w:val="es-CO"/>
        </w:rPr>
        <w:t xml:space="preserve"> experimenta la consecuencia</w:t>
      </w:r>
      <w:r w:rsidR="008A53AA">
        <w:rPr>
          <w:sz w:val="20"/>
          <w:szCs w:val="20"/>
          <w:lang w:val="es-CO"/>
        </w:rPr>
        <w:t xml:space="preserve"> de elegir </w:t>
      </w:r>
      <w:r w:rsidRPr="009F405C">
        <w:rPr>
          <w:sz w:val="20"/>
          <w:szCs w:val="20"/>
          <w:lang w:val="es-CO"/>
        </w:rPr>
        <w:t xml:space="preserve"> </w:t>
      </w:r>
      <m:oMath>
        <m:sSubSup>
          <m:sSubSupPr>
            <m:ctrlPr>
              <w:rPr>
                <w:rFonts w:ascii="Cambria Math" w:hAnsi="Cambria Math"/>
                <w:sz w:val="20"/>
                <w:szCs w:val="20"/>
                <w:lang w:val="es-CO"/>
              </w:rPr>
            </m:ctrlPr>
          </m:sSubSupPr>
          <m:e>
            <m:r>
              <w:rPr>
                <w:rFonts w:ascii="Cambria Math" w:hAnsi="Cambria Math"/>
                <w:sz w:val="20"/>
                <w:szCs w:val="20"/>
                <w:lang w:val="es-CO"/>
              </w:rPr>
              <m:t>x</m:t>
            </m:r>
          </m:e>
          <m:sub>
            <m:r>
              <w:rPr>
                <w:rFonts w:ascii="Cambria Math" w:hAnsi="Cambria Math"/>
                <w:sz w:val="20"/>
                <w:szCs w:val="20"/>
                <w:lang w:val="es-CO"/>
              </w:rPr>
              <m:t>k</m:t>
            </m:r>
            <m:sSub>
              <m:sSubPr>
                <m:ctrlPr>
                  <w:rPr>
                    <w:rFonts w:ascii="Cambria Math" w:hAnsi="Cambria Math"/>
                    <w:sz w:val="20"/>
                    <w:szCs w:val="20"/>
                    <w:lang w:val="es-CO"/>
                  </w:rPr>
                </m:ctrlPr>
              </m:sSubPr>
              <m:e>
                <m:r>
                  <w:rPr>
                    <w:rFonts w:ascii="Cambria Math" w:hAnsi="Cambria Math"/>
                    <w:sz w:val="20"/>
                    <w:szCs w:val="20"/>
                    <w:lang w:val="es-CO"/>
                  </w:rPr>
                  <m:t>e</m:t>
                </m:r>
              </m:e>
              <m:sub>
                <m:r>
                  <w:rPr>
                    <w:rFonts w:ascii="Cambria Math" w:hAnsi="Cambria Math"/>
                    <w:sz w:val="20"/>
                    <w:szCs w:val="20"/>
                    <w:lang w:val="es-CO"/>
                  </w:rPr>
                  <m:t>j</m:t>
                </m:r>
              </m:sub>
            </m:sSub>
          </m:sub>
          <m:sup>
            <m:r>
              <m:rPr>
                <m:sty m:val="p"/>
              </m:rPr>
              <w:rPr>
                <w:rFonts w:ascii="Cambria Math" w:hAnsi="Cambria Math"/>
                <w:sz w:val="20"/>
                <w:szCs w:val="20"/>
                <w:lang w:val="es-CO"/>
              </w:rPr>
              <m:t>i</m:t>
            </m:r>
          </m:sup>
        </m:sSubSup>
      </m:oMath>
      <w:r w:rsidR="008A53AA">
        <w:rPr>
          <w:sz w:val="20"/>
          <w:szCs w:val="20"/>
          <w:lang w:val="es-CO"/>
        </w:rPr>
        <w:t xml:space="preserve"> y </w:t>
      </w:r>
      <w:r w:rsidRPr="009F405C">
        <w:rPr>
          <w:sz w:val="20"/>
          <w:szCs w:val="20"/>
          <w:lang w:val="es-CO"/>
        </w:rPr>
        <w:t xml:space="preserve">sabe que, si hubiese elegido </w:t>
      </w:r>
      <m:oMath>
        <m:r>
          <m:rPr>
            <m:sty m:val="p"/>
          </m:rPr>
          <w:rPr>
            <w:rFonts w:ascii="Cambria Math" w:hAnsi="Cambria Math"/>
            <w:sz w:val="20"/>
            <w:szCs w:val="20"/>
            <w:lang w:val="es-CO"/>
          </w:rPr>
          <m:t>k</m:t>
        </m:r>
      </m:oMath>
      <w:r w:rsidRPr="009F405C">
        <w:rPr>
          <w:sz w:val="20"/>
          <w:szCs w:val="20"/>
          <w:lang w:val="es-CO"/>
        </w:rPr>
        <w:t xml:space="preserve">, estaría experimentando </w:t>
      </w:r>
      <m:oMath>
        <m:sSubSup>
          <m:sSubSupPr>
            <m:ctrlPr>
              <w:rPr>
                <w:rFonts w:ascii="Cambria Math" w:hAnsi="Cambria Math"/>
                <w:sz w:val="20"/>
                <w:szCs w:val="20"/>
                <w:lang w:val="es-CO"/>
              </w:rPr>
            </m:ctrlPr>
          </m:sSubSupPr>
          <m:e>
            <m:r>
              <w:rPr>
                <w:rFonts w:ascii="Cambria Math" w:hAnsi="Cambria Math"/>
                <w:sz w:val="20"/>
                <w:szCs w:val="20"/>
                <w:lang w:val="es-CO"/>
              </w:rPr>
              <m:t>x</m:t>
            </m:r>
          </m:e>
          <m:sub>
            <m:sSub>
              <m:sSubPr>
                <m:ctrlPr>
                  <w:rPr>
                    <w:rFonts w:ascii="Cambria Math" w:hAnsi="Cambria Math"/>
                    <w:sz w:val="20"/>
                    <w:szCs w:val="20"/>
                    <w:lang w:val="es-CO"/>
                  </w:rPr>
                </m:ctrlPr>
              </m:sSubPr>
              <m:e>
                <m:r>
                  <w:rPr>
                    <w:rFonts w:ascii="Cambria Math" w:hAnsi="Cambria Math"/>
                    <w:sz w:val="20"/>
                    <w:szCs w:val="20"/>
                    <w:lang w:val="es-CO"/>
                  </w:rPr>
                  <m:t>ie</m:t>
                </m:r>
              </m:e>
              <m:sub>
                <m:r>
                  <w:rPr>
                    <w:rFonts w:ascii="Cambria Math" w:hAnsi="Cambria Math"/>
                    <w:sz w:val="20"/>
                    <w:szCs w:val="20"/>
                    <w:lang w:val="es-CO"/>
                  </w:rPr>
                  <m:t>j</m:t>
                </m:r>
              </m:sub>
            </m:sSub>
          </m:sub>
          <m:sup>
            <m:r>
              <m:rPr>
                <m:sty m:val="p"/>
              </m:rPr>
              <w:rPr>
                <w:rFonts w:ascii="Cambria Math" w:hAnsi="Cambria Math"/>
                <w:sz w:val="20"/>
                <w:szCs w:val="20"/>
                <w:lang w:val="es-CO"/>
              </w:rPr>
              <m:t>k</m:t>
            </m:r>
          </m:sup>
        </m:sSubSup>
      </m:oMath>
      <w:r w:rsidR="008A53AA">
        <w:rPr>
          <w:sz w:val="20"/>
          <w:szCs w:val="20"/>
          <w:lang w:val="es-CO"/>
        </w:rPr>
        <w:t>.</w:t>
      </w:r>
      <w:r w:rsidRPr="009F405C">
        <w:rPr>
          <w:sz w:val="20"/>
          <w:szCs w:val="20"/>
          <w:lang w:val="es-CO"/>
        </w:rPr>
        <w:t xml:space="preserve"> </w:t>
      </w:r>
      <w:r w:rsidR="008A53AA">
        <w:rPr>
          <w:sz w:val="20"/>
          <w:szCs w:val="20"/>
          <w:lang w:val="es-CO"/>
        </w:rPr>
        <w:t>L</w:t>
      </w:r>
      <w:r w:rsidRPr="009F405C">
        <w:rPr>
          <w:sz w:val="20"/>
          <w:szCs w:val="20"/>
          <w:lang w:val="es-CO"/>
        </w:rPr>
        <w:t xml:space="preserve">a experiencia psicológica de placer asociada con tener la </w:t>
      </w:r>
      <w:r w:rsidR="008A53AA">
        <w:rPr>
          <w:sz w:val="20"/>
          <w:szCs w:val="20"/>
          <w:lang w:val="es-CO"/>
        </w:rPr>
        <w:t xml:space="preserve">elección de </w:t>
      </w:r>
      <m:oMath>
        <m:sSubSup>
          <m:sSubSupPr>
            <m:ctrlPr>
              <w:rPr>
                <w:rFonts w:ascii="Cambria Math" w:hAnsi="Cambria Math"/>
                <w:sz w:val="20"/>
                <w:szCs w:val="20"/>
                <w:lang w:val="es-CO"/>
              </w:rPr>
            </m:ctrlPr>
          </m:sSubSupPr>
          <m:e>
            <m:r>
              <w:rPr>
                <w:rFonts w:ascii="Cambria Math" w:hAnsi="Cambria Math"/>
                <w:sz w:val="20"/>
                <w:szCs w:val="20"/>
                <w:lang w:val="es-CO"/>
              </w:rPr>
              <m:t>x</m:t>
            </m:r>
          </m:e>
          <m:sub>
            <m:sSub>
              <m:sSubPr>
                <m:ctrlPr>
                  <w:rPr>
                    <w:rFonts w:ascii="Cambria Math" w:hAnsi="Cambria Math"/>
                    <w:sz w:val="20"/>
                    <w:szCs w:val="20"/>
                    <w:lang w:val="es-CO"/>
                  </w:rPr>
                </m:ctrlPr>
              </m:sSubPr>
              <m:e>
                <m:r>
                  <w:rPr>
                    <w:rFonts w:ascii="Cambria Math" w:hAnsi="Cambria Math"/>
                    <w:sz w:val="20"/>
                    <w:szCs w:val="20"/>
                    <w:lang w:val="es-CO"/>
                  </w:rPr>
                  <m:t>ke</m:t>
                </m:r>
              </m:e>
              <m:sub>
                <m:r>
                  <w:rPr>
                    <w:rFonts w:ascii="Cambria Math" w:hAnsi="Cambria Math"/>
                    <w:sz w:val="20"/>
                    <w:szCs w:val="20"/>
                    <w:lang w:val="es-CO"/>
                  </w:rPr>
                  <m:t>j</m:t>
                </m:r>
              </m:sub>
            </m:sSub>
          </m:sub>
          <m:sup>
            <m:r>
              <m:rPr>
                <m:sty m:val="p"/>
              </m:rPr>
              <w:rPr>
                <w:rFonts w:ascii="Cambria Math" w:hAnsi="Cambria Math"/>
                <w:sz w:val="20"/>
                <w:szCs w:val="20"/>
                <w:lang w:val="es-CO"/>
              </w:rPr>
              <m:t>i</m:t>
            </m:r>
          </m:sup>
        </m:sSubSup>
      </m:oMath>
      <w:r w:rsidR="008A53AA">
        <w:rPr>
          <w:sz w:val="20"/>
          <w:szCs w:val="20"/>
          <w:lang w:val="es-CO"/>
        </w:rPr>
        <w:t xml:space="preserve"> </w:t>
      </w:r>
      <w:r w:rsidRPr="009F405C">
        <w:rPr>
          <w:sz w:val="20"/>
          <w:szCs w:val="20"/>
          <w:lang w:val="es-CO"/>
        </w:rPr>
        <w:t xml:space="preserve">en estas circunstancias dependerá no solo de la naturaleza de </w:t>
      </w:r>
      <m:oMath>
        <m:sSubSup>
          <m:sSubSupPr>
            <m:ctrlPr>
              <w:rPr>
                <w:rFonts w:ascii="Cambria Math" w:hAnsi="Cambria Math"/>
                <w:sz w:val="20"/>
                <w:szCs w:val="20"/>
                <w:lang w:val="es-CO"/>
              </w:rPr>
            </m:ctrlPr>
          </m:sSubSupPr>
          <m:e>
            <m:r>
              <w:rPr>
                <w:rFonts w:ascii="Cambria Math" w:hAnsi="Cambria Math"/>
                <w:sz w:val="20"/>
                <w:szCs w:val="20"/>
                <w:lang w:val="es-CO"/>
              </w:rPr>
              <m:t>x</m:t>
            </m:r>
          </m:e>
          <m:sub>
            <m:r>
              <w:rPr>
                <w:rFonts w:ascii="Cambria Math" w:hAnsi="Cambria Math"/>
                <w:sz w:val="20"/>
                <w:szCs w:val="20"/>
                <w:lang w:val="es-CO"/>
              </w:rPr>
              <m:t>k</m:t>
            </m:r>
            <m:sSub>
              <m:sSubPr>
                <m:ctrlPr>
                  <w:rPr>
                    <w:rFonts w:ascii="Cambria Math" w:hAnsi="Cambria Math"/>
                    <w:sz w:val="20"/>
                    <w:szCs w:val="20"/>
                    <w:lang w:val="es-CO"/>
                  </w:rPr>
                </m:ctrlPr>
              </m:sSubPr>
              <m:e>
                <m:r>
                  <w:rPr>
                    <w:rFonts w:ascii="Cambria Math" w:hAnsi="Cambria Math"/>
                    <w:sz w:val="20"/>
                    <w:szCs w:val="20"/>
                    <w:lang w:val="es-CO"/>
                  </w:rPr>
                  <m:t>e</m:t>
                </m:r>
              </m:e>
              <m:sub>
                <m:r>
                  <w:rPr>
                    <w:rFonts w:ascii="Cambria Math" w:hAnsi="Cambria Math"/>
                    <w:sz w:val="20"/>
                    <w:szCs w:val="20"/>
                    <w:lang w:val="es-CO"/>
                  </w:rPr>
                  <m:t>j</m:t>
                </m:r>
              </m:sub>
            </m:sSub>
          </m:sub>
          <m:sup>
            <m:r>
              <m:rPr>
                <m:sty m:val="p"/>
              </m:rPr>
              <w:rPr>
                <w:rFonts w:ascii="Cambria Math" w:hAnsi="Cambria Math"/>
                <w:sz w:val="20"/>
                <w:szCs w:val="20"/>
                <w:lang w:val="es-CO"/>
              </w:rPr>
              <m:t>i</m:t>
            </m:r>
          </m:sup>
        </m:sSubSup>
      </m:oMath>
      <w:r w:rsidRPr="009F405C">
        <w:rPr>
          <w:sz w:val="20"/>
          <w:szCs w:val="20"/>
          <w:lang w:val="es-CO"/>
        </w:rPr>
        <w:t xml:space="preserve"> sino también de la naturaleza de </w:t>
      </w:r>
      <m:oMath>
        <m:sSubSup>
          <m:sSubSupPr>
            <m:ctrlPr>
              <w:rPr>
                <w:rFonts w:ascii="Cambria Math" w:hAnsi="Cambria Math"/>
                <w:sz w:val="20"/>
                <w:szCs w:val="20"/>
                <w:lang w:val="es-CO"/>
              </w:rPr>
            </m:ctrlPr>
          </m:sSubSupPr>
          <m:e>
            <m:r>
              <w:rPr>
                <w:rFonts w:ascii="Cambria Math" w:hAnsi="Cambria Math"/>
                <w:sz w:val="20"/>
                <w:szCs w:val="20"/>
                <w:lang w:val="es-CO"/>
              </w:rPr>
              <m:t>x</m:t>
            </m:r>
          </m:e>
          <m:sub>
            <m:sSub>
              <m:sSubPr>
                <m:ctrlPr>
                  <w:rPr>
                    <w:rFonts w:ascii="Cambria Math" w:hAnsi="Cambria Math"/>
                    <w:sz w:val="20"/>
                    <w:szCs w:val="20"/>
                    <w:lang w:val="es-CO"/>
                  </w:rPr>
                </m:ctrlPr>
              </m:sSubPr>
              <m:e>
                <m:r>
                  <w:rPr>
                    <w:rFonts w:ascii="Cambria Math" w:hAnsi="Cambria Math"/>
                    <w:sz w:val="20"/>
                    <w:szCs w:val="20"/>
                    <w:lang w:val="es-CO"/>
                  </w:rPr>
                  <m:t>ie</m:t>
                </m:r>
              </m:e>
              <m:sub>
                <m:r>
                  <w:rPr>
                    <w:rFonts w:ascii="Cambria Math" w:hAnsi="Cambria Math"/>
                    <w:sz w:val="20"/>
                    <w:szCs w:val="20"/>
                    <w:lang w:val="es-CO"/>
                  </w:rPr>
                  <m:t>j</m:t>
                </m:r>
              </m:sub>
            </m:sSub>
          </m:sub>
          <m:sup>
            <m:r>
              <m:rPr>
                <m:sty m:val="p"/>
              </m:rPr>
              <w:rPr>
                <w:rFonts w:ascii="Cambria Math" w:hAnsi="Cambria Math"/>
                <w:sz w:val="20"/>
                <w:szCs w:val="20"/>
                <w:lang w:val="es-CO"/>
              </w:rPr>
              <m:t>k</m:t>
            </m:r>
          </m:sup>
        </m:sSubSup>
      </m:oMath>
      <w:r w:rsidRPr="009F405C">
        <w:rPr>
          <w:sz w:val="20"/>
          <w:szCs w:val="20"/>
          <w:lang w:val="es-CO"/>
        </w:rPr>
        <w:t xml:space="preserve">. Si </w:t>
      </w:r>
      <w:r w:rsidR="008A53AA">
        <w:rPr>
          <w:sz w:val="20"/>
          <w:szCs w:val="20"/>
          <w:lang w:val="es-CO"/>
        </w:rPr>
        <w:t xml:space="preserve">hubiese sucedido que </w:t>
      </w:r>
      <m:oMath>
        <m:sSubSup>
          <m:sSubSupPr>
            <m:ctrlPr>
              <w:rPr>
                <w:rFonts w:ascii="Cambria Math" w:hAnsi="Cambria Math"/>
                <w:sz w:val="20"/>
                <w:szCs w:val="20"/>
                <w:lang w:val="es-CO"/>
              </w:rPr>
            </m:ctrlPr>
          </m:sSubSupPr>
          <m:e>
            <m:r>
              <w:rPr>
                <w:rFonts w:ascii="Cambria Math" w:hAnsi="Cambria Math"/>
                <w:sz w:val="20"/>
                <w:szCs w:val="20"/>
                <w:lang w:val="es-CO"/>
              </w:rPr>
              <m:t>x</m:t>
            </m:r>
          </m:e>
          <m:sub>
            <m:r>
              <w:rPr>
                <w:rFonts w:ascii="Cambria Math" w:hAnsi="Cambria Math"/>
                <w:sz w:val="20"/>
                <w:szCs w:val="20"/>
                <w:lang w:val="es-CO"/>
              </w:rPr>
              <m:t>i</m:t>
            </m:r>
            <m:sSub>
              <m:sSubPr>
                <m:ctrlPr>
                  <w:rPr>
                    <w:rFonts w:ascii="Cambria Math" w:hAnsi="Cambria Math"/>
                    <w:sz w:val="20"/>
                    <w:szCs w:val="20"/>
                    <w:lang w:val="es-CO"/>
                  </w:rPr>
                </m:ctrlPr>
              </m:sSubPr>
              <m:e>
                <m:r>
                  <w:rPr>
                    <w:rFonts w:ascii="Cambria Math" w:hAnsi="Cambria Math"/>
                    <w:sz w:val="20"/>
                    <w:szCs w:val="20"/>
                    <w:lang w:val="es-CO"/>
                  </w:rPr>
                  <m:t>e</m:t>
                </m:r>
              </m:e>
              <m:sub>
                <m:r>
                  <w:rPr>
                    <w:rFonts w:ascii="Cambria Math" w:hAnsi="Cambria Math"/>
                    <w:sz w:val="20"/>
                    <w:szCs w:val="20"/>
                    <w:lang w:val="es-CO"/>
                  </w:rPr>
                  <m:t>j</m:t>
                </m:r>
              </m:sub>
            </m:sSub>
          </m:sub>
          <m:sup>
            <m:r>
              <m:rPr>
                <m:sty m:val="p"/>
              </m:rPr>
              <w:rPr>
                <w:rFonts w:ascii="Cambria Math" w:hAnsi="Cambria Math"/>
                <w:sz w:val="20"/>
                <w:szCs w:val="20"/>
                <w:lang w:val="es-CO"/>
              </w:rPr>
              <m:t>k</m:t>
            </m:r>
          </m:sup>
        </m:sSubSup>
      </m:oMath>
      <w:r w:rsidR="008A53AA">
        <w:rPr>
          <w:sz w:val="20"/>
          <w:szCs w:val="20"/>
          <w:lang w:val="es-CO"/>
        </w:rPr>
        <w:t xml:space="preserve"> </w:t>
      </w:r>
      <w:r w:rsidRPr="009F405C">
        <w:rPr>
          <w:sz w:val="20"/>
          <w:szCs w:val="20"/>
          <w:lang w:val="es-CO"/>
        </w:rPr>
        <w:t xml:space="preserve">es una consecuencia más deseable que </w:t>
      </w:r>
      <m:oMath>
        <m:sSubSup>
          <m:sSubSupPr>
            <m:ctrlPr>
              <w:rPr>
                <w:rFonts w:ascii="Cambria Math" w:hAnsi="Cambria Math"/>
                <w:sz w:val="20"/>
                <w:szCs w:val="20"/>
                <w:lang w:val="es-CO"/>
              </w:rPr>
            </m:ctrlPr>
          </m:sSubSupPr>
          <m:e>
            <m:r>
              <w:rPr>
                <w:rFonts w:ascii="Cambria Math" w:hAnsi="Cambria Math"/>
                <w:sz w:val="20"/>
                <w:szCs w:val="20"/>
                <w:lang w:val="es-CO"/>
              </w:rPr>
              <m:t>x</m:t>
            </m:r>
          </m:e>
          <m:sub>
            <m:sSub>
              <m:sSubPr>
                <m:ctrlPr>
                  <w:rPr>
                    <w:rFonts w:ascii="Cambria Math" w:hAnsi="Cambria Math"/>
                    <w:sz w:val="20"/>
                    <w:szCs w:val="20"/>
                    <w:lang w:val="es-CO"/>
                  </w:rPr>
                </m:ctrlPr>
              </m:sSubPr>
              <m:e>
                <m:r>
                  <w:rPr>
                    <w:rFonts w:ascii="Cambria Math" w:hAnsi="Cambria Math"/>
                    <w:sz w:val="20"/>
                    <w:szCs w:val="20"/>
                    <w:lang w:val="es-CO"/>
                  </w:rPr>
                  <m:t>ke</m:t>
                </m:r>
              </m:e>
              <m:sub>
                <m:r>
                  <w:rPr>
                    <w:rFonts w:ascii="Cambria Math" w:hAnsi="Cambria Math"/>
                    <w:sz w:val="20"/>
                    <w:szCs w:val="20"/>
                    <w:lang w:val="es-CO"/>
                  </w:rPr>
                  <m:t>j</m:t>
                </m:r>
              </m:sub>
            </m:sSub>
          </m:sub>
          <m:sup>
            <m:r>
              <m:rPr>
                <m:sty m:val="p"/>
              </m:rPr>
              <w:rPr>
                <w:rFonts w:ascii="Cambria Math" w:hAnsi="Cambria Math"/>
                <w:sz w:val="20"/>
                <w:szCs w:val="20"/>
                <w:lang w:val="es-CO"/>
              </w:rPr>
              <m:t>i</m:t>
            </m:r>
          </m:sup>
        </m:sSubSup>
      </m:oMath>
      <w:r w:rsidRPr="009F405C">
        <w:rPr>
          <w:sz w:val="20"/>
          <w:szCs w:val="20"/>
          <w:lang w:val="es-CO"/>
        </w:rPr>
        <w:t xml:space="preserve">, el individuo puede experimentar </w:t>
      </w:r>
      <w:r w:rsidR="008A53AA">
        <w:rPr>
          <w:sz w:val="20"/>
          <w:szCs w:val="20"/>
          <w:lang w:val="es-CO"/>
        </w:rPr>
        <w:t>una sensación de arrepentimiento y</w:t>
      </w:r>
      <w:r w:rsidRPr="009F405C">
        <w:rPr>
          <w:sz w:val="20"/>
          <w:szCs w:val="20"/>
          <w:lang w:val="es-CO"/>
        </w:rPr>
        <w:t xml:space="preserve"> puede reflexionar sobre cuánto mejor hubiera sido su posición, si hubiera elegido de manera diferente, y esta reflexión puede reducir el placer que deriva de</w:t>
      </w:r>
      <w:r w:rsidR="008A53AA">
        <w:rPr>
          <w:sz w:val="20"/>
          <w:szCs w:val="20"/>
          <w:lang w:val="es-CO"/>
        </w:rPr>
        <w:t xml:space="preserve"> haber escogido </w:t>
      </w:r>
      <m:oMath>
        <m:sSubSup>
          <m:sSubSupPr>
            <m:ctrlPr>
              <w:rPr>
                <w:rFonts w:ascii="Cambria Math" w:hAnsi="Cambria Math"/>
                <w:sz w:val="20"/>
                <w:szCs w:val="20"/>
                <w:lang w:val="es-CO"/>
              </w:rPr>
            </m:ctrlPr>
          </m:sSubSupPr>
          <m:e>
            <m:r>
              <w:rPr>
                <w:rFonts w:ascii="Cambria Math" w:hAnsi="Cambria Math"/>
                <w:sz w:val="20"/>
                <w:szCs w:val="20"/>
                <w:lang w:val="es-CO"/>
              </w:rPr>
              <m:t>x</m:t>
            </m:r>
          </m:e>
          <m:sub>
            <m:r>
              <w:rPr>
                <w:rFonts w:ascii="Cambria Math" w:hAnsi="Cambria Math"/>
                <w:sz w:val="20"/>
                <w:szCs w:val="20"/>
                <w:lang w:val="es-CO"/>
              </w:rPr>
              <m:t>k</m:t>
            </m:r>
            <m:sSub>
              <m:sSubPr>
                <m:ctrlPr>
                  <w:rPr>
                    <w:rFonts w:ascii="Cambria Math" w:hAnsi="Cambria Math"/>
                    <w:sz w:val="20"/>
                    <w:szCs w:val="20"/>
                    <w:lang w:val="es-CO"/>
                  </w:rPr>
                </m:ctrlPr>
              </m:sSubPr>
              <m:e>
                <m:r>
                  <w:rPr>
                    <w:rFonts w:ascii="Cambria Math" w:hAnsi="Cambria Math"/>
                    <w:sz w:val="20"/>
                    <w:szCs w:val="20"/>
                    <w:lang w:val="es-CO"/>
                  </w:rPr>
                  <m:t>e</m:t>
                </m:r>
              </m:e>
              <m:sub>
                <m:r>
                  <w:rPr>
                    <w:rFonts w:ascii="Cambria Math" w:hAnsi="Cambria Math"/>
                    <w:sz w:val="20"/>
                    <w:szCs w:val="20"/>
                    <w:lang w:val="es-CO"/>
                  </w:rPr>
                  <m:t>j</m:t>
                </m:r>
              </m:sub>
            </m:sSub>
          </m:sub>
          <m:sup>
            <m:r>
              <m:rPr>
                <m:sty m:val="p"/>
              </m:rPr>
              <w:rPr>
                <w:rFonts w:ascii="Cambria Math" w:hAnsi="Cambria Math"/>
                <w:sz w:val="20"/>
                <w:szCs w:val="20"/>
                <w:lang w:val="es-CO"/>
              </w:rPr>
              <m:t>i</m:t>
            </m:r>
          </m:sup>
        </m:sSubSup>
      </m:oMath>
      <w:r w:rsidRPr="009F405C">
        <w:rPr>
          <w:sz w:val="20"/>
          <w:szCs w:val="20"/>
          <w:lang w:val="es-CO"/>
        </w:rPr>
        <w:t xml:space="preserve">. Por el contrario, si </w:t>
      </w:r>
      <m:oMath>
        <m:sSubSup>
          <m:sSubSupPr>
            <m:ctrlPr>
              <w:rPr>
                <w:rFonts w:ascii="Cambria Math" w:hAnsi="Cambria Math"/>
                <w:sz w:val="20"/>
                <w:szCs w:val="20"/>
                <w:lang w:val="es-CO"/>
              </w:rPr>
            </m:ctrlPr>
          </m:sSubSupPr>
          <m:e>
            <m:r>
              <w:rPr>
                <w:rFonts w:ascii="Cambria Math" w:hAnsi="Cambria Math"/>
                <w:sz w:val="20"/>
                <w:szCs w:val="20"/>
                <w:lang w:val="es-CO"/>
              </w:rPr>
              <m:t>x</m:t>
            </m:r>
          </m:e>
          <m:sub>
            <m:sSub>
              <m:sSubPr>
                <m:ctrlPr>
                  <w:rPr>
                    <w:rFonts w:ascii="Cambria Math" w:hAnsi="Cambria Math"/>
                    <w:sz w:val="20"/>
                    <w:szCs w:val="20"/>
                    <w:lang w:val="es-CO"/>
                  </w:rPr>
                </m:ctrlPr>
              </m:sSubPr>
              <m:e>
                <m:r>
                  <w:rPr>
                    <w:rFonts w:ascii="Cambria Math" w:hAnsi="Cambria Math"/>
                    <w:sz w:val="20"/>
                    <w:szCs w:val="20"/>
                    <w:lang w:val="es-CO"/>
                  </w:rPr>
                  <m:t>ke</m:t>
                </m:r>
              </m:e>
              <m:sub>
                <m:r>
                  <w:rPr>
                    <w:rFonts w:ascii="Cambria Math" w:hAnsi="Cambria Math"/>
                    <w:sz w:val="20"/>
                    <w:szCs w:val="20"/>
                    <w:lang w:val="es-CO"/>
                  </w:rPr>
                  <m:t>j</m:t>
                </m:r>
              </m:sub>
            </m:sSub>
          </m:sub>
          <m:sup>
            <m:r>
              <m:rPr>
                <m:sty m:val="p"/>
              </m:rPr>
              <w:rPr>
                <w:rFonts w:ascii="Cambria Math" w:hAnsi="Cambria Math"/>
                <w:sz w:val="20"/>
                <w:szCs w:val="20"/>
                <w:lang w:val="es-CO"/>
              </w:rPr>
              <m:t>i</m:t>
            </m:r>
          </m:sup>
        </m:sSubSup>
      </m:oMath>
      <w:r w:rsidRPr="009F405C">
        <w:rPr>
          <w:sz w:val="20"/>
          <w:szCs w:val="20"/>
          <w:lang w:val="es-CO"/>
        </w:rPr>
        <w:t xml:space="preserve"> es la consecuencia más deseable, puede experimentar </w:t>
      </w:r>
      <w:r w:rsidR="008A53AA">
        <w:rPr>
          <w:sz w:val="20"/>
          <w:szCs w:val="20"/>
          <w:lang w:val="es-CO"/>
        </w:rPr>
        <w:t xml:space="preserve">regocijo o </w:t>
      </w:r>
      <w:r w:rsidRPr="009F405C">
        <w:rPr>
          <w:sz w:val="20"/>
          <w:szCs w:val="20"/>
          <w:lang w:val="es-CO"/>
        </w:rPr>
        <w:t>el placer adicional asociado con saber que ha tomado la mejor decisión.</w:t>
      </w:r>
    </w:p>
    <w:p w14:paraId="20BFE8F5" w14:textId="0B3E0749" w:rsidR="009F405C" w:rsidRDefault="009F405C" w:rsidP="002E57E8">
      <w:pPr>
        <w:rPr>
          <w:sz w:val="20"/>
          <w:szCs w:val="20"/>
          <w:lang w:val="es-CO"/>
        </w:rPr>
      </w:pPr>
    </w:p>
    <w:p w14:paraId="65AA4087" w14:textId="70AE70CE" w:rsidR="008A53AA" w:rsidRDefault="008A53AA" w:rsidP="008A53AA">
      <w:pPr>
        <w:rPr>
          <w:sz w:val="20"/>
          <w:szCs w:val="20"/>
          <w:lang w:val="es-CO"/>
        </w:rPr>
      </w:pPr>
      <w:r>
        <w:rPr>
          <w:sz w:val="20"/>
          <w:szCs w:val="20"/>
          <w:lang w:val="es-CO"/>
        </w:rPr>
        <w:t xml:space="preserve">Se define la utilidad esperada de </w:t>
      </w:r>
      <w:r w:rsidR="00974C24">
        <w:rPr>
          <w:sz w:val="20"/>
          <w:szCs w:val="20"/>
          <w:lang w:val="es-CO"/>
        </w:rPr>
        <w:t xml:space="preserve">la opción </w:t>
      </w:r>
      <w:r>
        <w:rPr>
          <w:sz w:val="20"/>
          <w:szCs w:val="20"/>
          <w:lang w:val="es-CO"/>
        </w:rPr>
        <w:t xml:space="preserve">elegir </w:t>
      </w:r>
      <m:oMath>
        <m:sSub>
          <m:sSubPr>
            <m:ctrlPr>
              <w:rPr>
                <w:rFonts w:ascii="Cambria Math" w:hAnsi="Cambria Math"/>
                <w:i/>
                <w:sz w:val="20"/>
                <w:szCs w:val="20"/>
                <w:lang w:val="es-CO"/>
              </w:rPr>
            </m:ctrlPr>
          </m:sSubPr>
          <m:e>
            <m:r>
              <w:rPr>
                <w:rFonts w:ascii="Cambria Math" w:hAnsi="Cambria Math"/>
                <w:sz w:val="20"/>
                <w:szCs w:val="20"/>
                <w:lang w:val="es-CO"/>
              </w:rPr>
              <m:t>r</m:t>
            </m:r>
          </m:e>
          <m:sub>
            <m:r>
              <w:rPr>
                <w:rFonts w:ascii="Cambria Math" w:hAnsi="Cambria Math"/>
                <w:sz w:val="20"/>
                <w:szCs w:val="20"/>
                <w:lang w:val="es-CO"/>
              </w:rPr>
              <m:t>i</m:t>
            </m:r>
          </m:sub>
        </m:sSub>
      </m:oMath>
      <w:r>
        <w:rPr>
          <w:sz w:val="20"/>
          <w:szCs w:val="20"/>
          <w:lang w:val="es-CO"/>
        </w:rPr>
        <w:t xml:space="preserve"> evaluada con respecto a </w:t>
      </w:r>
      <m:oMath>
        <m:sSub>
          <m:sSubPr>
            <m:ctrlPr>
              <w:rPr>
                <w:rFonts w:ascii="Cambria Math" w:hAnsi="Cambria Math"/>
                <w:i/>
                <w:sz w:val="20"/>
                <w:szCs w:val="20"/>
                <w:lang w:val="es-CO"/>
              </w:rPr>
            </m:ctrlPr>
          </m:sSubPr>
          <m:e>
            <m:r>
              <w:rPr>
                <w:rFonts w:ascii="Cambria Math" w:hAnsi="Cambria Math"/>
                <w:sz w:val="20"/>
                <w:szCs w:val="20"/>
                <w:lang w:val="es-CO"/>
              </w:rPr>
              <m:t>r</m:t>
            </m:r>
          </m:e>
          <m:sub>
            <m:r>
              <w:rPr>
                <w:rFonts w:ascii="Cambria Math" w:hAnsi="Cambria Math"/>
                <w:sz w:val="20"/>
                <w:szCs w:val="20"/>
                <w:lang w:val="es-CO"/>
              </w:rPr>
              <m:t>k</m:t>
            </m:r>
          </m:sub>
        </m:sSub>
      </m:oMath>
      <w:r>
        <w:rPr>
          <w:sz w:val="20"/>
          <w:szCs w:val="20"/>
          <w:lang w:val="es-CO"/>
        </w:rPr>
        <w:t xml:space="preserve"> como </w:t>
      </w:r>
    </w:p>
    <w:p w14:paraId="50B1CB40" w14:textId="07E493D5" w:rsidR="008A53AA" w:rsidRDefault="008A53AA" w:rsidP="002E57E8">
      <w:pPr>
        <w:rPr>
          <w:sz w:val="20"/>
          <w:szCs w:val="20"/>
          <w:lang w:val="es-CO"/>
        </w:rPr>
      </w:pPr>
    </w:p>
    <w:p w14:paraId="45BD176D" w14:textId="41B819DD" w:rsidR="008A53AA" w:rsidRDefault="008A53AA" w:rsidP="002E57E8">
      <w:pPr>
        <w:rPr>
          <w:sz w:val="20"/>
          <w:szCs w:val="20"/>
          <w:lang w:val="es-CO"/>
        </w:rPr>
      </w:pPr>
      <m:oMathPara>
        <m:oMath>
          <m:r>
            <m:rPr>
              <m:sty m:val="p"/>
            </m:rPr>
            <w:rPr>
              <w:rFonts w:ascii="Cambria Math" w:hAnsi="Cambria Math"/>
              <w:sz w:val="22"/>
              <w:lang w:val="es-CO"/>
            </w:rPr>
            <m:t>E</m:t>
          </m:r>
          <m:sSubSup>
            <m:sSubSupPr>
              <m:ctrlPr>
                <w:rPr>
                  <w:rFonts w:ascii="Cambria Math" w:hAnsi="Cambria Math"/>
                  <w:sz w:val="22"/>
                  <w:lang w:val="es-CO"/>
                </w:rPr>
              </m:ctrlPr>
            </m:sSubSupPr>
            <m:e>
              <m:r>
                <m:rPr>
                  <m:sty m:val="p"/>
                </m:rPr>
                <w:rPr>
                  <w:rFonts w:ascii="Cambria Math" w:hAnsi="Cambria Math"/>
                  <w:sz w:val="22"/>
                  <w:lang w:val="es-CO"/>
                </w:rPr>
                <m:t>U</m:t>
              </m:r>
            </m:e>
            <m:sub>
              <m:r>
                <w:rPr>
                  <w:rFonts w:ascii="Cambria Math" w:hAnsi="Cambria Math"/>
                  <w:sz w:val="22"/>
                  <w:lang w:val="es-CO"/>
                </w:rPr>
                <m:t>i</m:t>
              </m:r>
              <m:ctrlPr>
                <w:rPr>
                  <w:rFonts w:ascii="Cambria Math" w:hAnsi="Cambria Math"/>
                  <w:i/>
                  <w:sz w:val="22"/>
                  <w:lang w:val="es-CO"/>
                </w:rPr>
              </m:ctrlPr>
            </m:sub>
            <m:sup>
              <m:r>
                <m:rPr>
                  <m:sty m:val="p"/>
                </m:rPr>
                <w:rPr>
                  <w:rFonts w:ascii="Cambria Math" w:hAnsi="Cambria Math"/>
                  <w:sz w:val="22"/>
                  <w:lang w:val="es-CO"/>
                </w:rPr>
                <m:t>k</m:t>
              </m:r>
            </m:sup>
          </m:sSubSup>
          <m:r>
            <m:rPr>
              <m:sty m:val="p"/>
            </m:rPr>
            <w:rPr>
              <w:rFonts w:ascii="Cambria Math" w:hAnsi="Cambria Math"/>
              <w:sz w:val="22"/>
              <w:lang w:val="es-CO"/>
            </w:rPr>
            <m:t>=</m:t>
          </m:r>
          <m:nary>
            <m:naryPr>
              <m:chr m:val="∑"/>
              <m:limLoc m:val="undOvr"/>
              <m:supHide m:val="1"/>
              <m:ctrlPr>
                <w:rPr>
                  <w:rFonts w:ascii="Cambria Math" w:hAnsi="Cambria Math"/>
                  <w:sz w:val="22"/>
                  <w:lang w:val="es-CO"/>
                </w:rPr>
              </m:ctrlPr>
            </m:naryPr>
            <m:sub>
              <m:r>
                <m:rPr>
                  <m:sty m:val="p"/>
                </m:rPr>
                <w:rPr>
                  <w:rFonts w:ascii="Cambria Math" w:hAnsi="Cambria Math"/>
                  <w:sz w:val="22"/>
                  <w:lang w:val="es-CO"/>
                </w:rPr>
                <m:t>j</m:t>
              </m:r>
            </m:sub>
            <m:sup/>
            <m:e>
              <m:d>
                <m:dPr>
                  <m:begChr m:val="["/>
                  <m:endChr m:val="]"/>
                  <m:ctrlPr>
                    <w:rPr>
                      <w:rFonts w:ascii="Cambria Math" w:hAnsi="Cambria Math"/>
                      <w:sz w:val="22"/>
                      <w:lang w:val="es-CO"/>
                    </w:rPr>
                  </m:ctrlPr>
                </m:dPr>
                <m:e>
                  <m:r>
                    <m:rPr>
                      <m:sty m:val="p"/>
                    </m:rPr>
                    <w:rPr>
                      <w:rFonts w:ascii="Cambria Math" w:hAnsi="Cambria Math"/>
                      <w:sz w:val="22"/>
                      <w:lang w:val="es-CO"/>
                    </w:rPr>
                    <m:t>p</m:t>
                  </m:r>
                  <m:d>
                    <m:dPr>
                      <m:ctrlPr>
                        <w:rPr>
                          <w:rFonts w:ascii="Cambria Math" w:hAnsi="Cambria Math"/>
                          <w:sz w:val="22"/>
                          <w:lang w:val="es-CO"/>
                        </w:rPr>
                      </m:ctrlPr>
                    </m:dPr>
                    <m:e>
                      <m:sSub>
                        <m:sSubPr>
                          <m:ctrlPr>
                            <w:rPr>
                              <w:rFonts w:ascii="Cambria Math" w:hAnsi="Cambria Math"/>
                              <w:sz w:val="22"/>
                              <w:lang w:val="es-CO"/>
                            </w:rPr>
                          </m:ctrlPr>
                        </m:sSubPr>
                        <m:e>
                          <m:r>
                            <m:rPr>
                              <m:sty m:val="p"/>
                            </m:rPr>
                            <w:rPr>
                              <w:rFonts w:ascii="Cambria Math" w:hAnsi="Cambria Math"/>
                              <w:sz w:val="22"/>
                              <w:lang w:val="es-CO"/>
                            </w:rPr>
                            <m:t>e</m:t>
                          </m:r>
                        </m:e>
                        <m:sub>
                          <m:r>
                            <m:rPr>
                              <m:sty m:val="p"/>
                            </m:rPr>
                            <w:rPr>
                              <w:rFonts w:ascii="Cambria Math" w:hAnsi="Cambria Math"/>
                              <w:sz w:val="22"/>
                              <w:lang w:val="es-CO"/>
                            </w:rPr>
                            <m:t>j</m:t>
                          </m:r>
                        </m:sub>
                      </m:sSub>
                    </m:e>
                  </m:d>
                  <m:r>
                    <m:rPr>
                      <m:sty m:val="p"/>
                    </m:rPr>
                    <w:rPr>
                      <w:rFonts w:ascii="Cambria Math" w:hAnsi="Cambria Math"/>
                      <w:sz w:val="22"/>
                      <w:lang w:val="es-CO"/>
                    </w:rPr>
                    <m:t>.U(</m:t>
                  </m:r>
                  <m:sSubSup>
                    <m:sSubSupPr>
                      <m:ctrlPr>
                        <w:rPr>
                          <w:rFonts w:ascii="Cambria Math" w:hAnsi="Cambria Math"/>
                          <w:sz w:val="22"/>
                          <w:lang w:val="es-CO"/>
                        </w:rPr>
                      </m:ctrlPr>
                    </m:sSubSupPr>
                    <m:e>
                      <m:r>
                        <m:rPr>
                          <m:sty m:val="p"/>
                        </m:rPr>
                        <w:rPr>
                          <w:rFonts w:ascii="Cambria Math" w:hAnsi="Cambria Math"/>
                          <w:sz w:val="22"/>
                          <w:lang w:val="es-CO"/>
                        </w:rPr>
                        <m:t>x</m:t>
                      </m:r>
                    </m:e>
                    <m:sub>
                      <m:sSub>
                        <m:sSubPr>
                          <m:ctrlPr>
                            <w:rPr>
                              <w:rFonts w:ascii="Cambria Math" w:hAnsi="Cambria Math"/>
                              <w:sz w:val="22"/>
                              <w:lang w:val="es-CO"/>
                            </w:rPr>
                          </m:ctrlPr>
                        </m:sSubPr>
                        <m:e>
                          <m:r>
                            <m:rPr>
                              <m:sty m:val="p"/>
                            </m:rPr>
                            <w:rPr>
                              <w:rFonts w:ascii="Cambria Math" w:hAnsi="Cambria Math"/>
                              <w:sz w:val="22"/>
                              <w:lang w:val="es-CO"/>
                            </w:rPr>
                            <m:t>ie</m:t>
                          </m:r>
                        </m:e>
                        <m:sub>
                          <m:r>
                            <m:rPr>
                              <m:sty m:val="p"/>
                            </m:rPr>
                            <w:rPr>
                              <w:rFonts w:ascii="Cambria Math" w:hAnsi="Cambria Math"/>
                              <w:sz w:val="22"/>
                              <w:lang w:val="es-CO"/>
                            </w:rPr>
                            <m:t>j</m:t>
                          </m:r>
                        </m:sub>
                      </m:sSub>
                    </m:sub>
                    <m:sup>
                      <m:r>
                        <m:rPr>
                          <m:sty m:val="p"/>
                        </m:rPr>
                        <w:rPr>
                          <w:rFonts w:ascii="Cambria Math" w:hAnsi="Cambria Math"/>
                          <w:sz w:val="22"/>
                          <w:lang w:val="es-CO"/>
                        </w:rPr>
                        <m:t>k</m:t>
                      </m:r>
                    </m:sup>
                  </m:sSubSup>
                  <m:r>
                    <m:rPr>
                      <m:sty m:val="p"/>
                    </m:rPr>
                    <w:rPr>
                      <w:rFonts w:ascii="Cambria Math" w:hAnsi="Cambria Math"/>
                      <w:sz w:val="22"/>
                      <w:lang w:val="es-CO"/>
                    </w:rPr>
                    <m:t>)</m:t>
                  </m:r>
                </m:e>
              </m:d>
            </m:e>
          </m:nary>
        </m:oMath>
      </m:oMathPara>
    </w:p>
    <w:p w14:paraId="367B98B9" w14:textId="77777777" w:rsidR="00974C24" w:rsidRDefault="00974C24" w:rsidP="002E57E8">
      <w:pPr>
        <w:rPr>
          <w:sz w:val="20"/>
          <w:szCs w:val="20"/>
          <w:lang w:val="es-CO"/>
        </w:rPr>
      </w:pPr>
    </w:p>
    <w:p w14:paraId="50A207B8" w14:textId="08E337A8" w:rsidR="002E57E8" w:rsidRPr="002747FA" w:rsidRDefault="0034436B" w:rsidP="002E57E8">
      <w:pPr>
        <w:rPr>
          <w:sz w:val="20"/>
          <w:szCs w:val="20"/>
          <w:lang w:val="es-CO"/>
        </w:rPr>
      </w:pPr>
      <w:r>
        <w:rPr>
          <w:sz w:val="20"/>
          <w:szCs w:val="20"/>
          <w:lang w:val="es-CO"/>
        </w:rPr>
        <w:t xml:space="preserve">Frente a la elección entre las </w:t>
      </w:r>
      <w:r w:rsidRPr="002747FA">
        <w:rPr>
          <w:sz w:val="20"/>
          <w:szCs w:val="20"/>
          <w:lang w:val="es-CO"/>
        </w:rPr>
        <w:t xml:space="preserve">rutas </w:t>
      </w:r>
      <m:oMath>
        <m:r>
          <w:rPr>
            <w:rFonts w:ascii="Cambria Math" w:hAnsi="Cambria Math"/>
            <w:sz w:val="20"/>
            <w:szCs w:val="20"/>
            <w:lang w:val="es-CO"/>
          </w:rPr>
          <m:t>i y k</m:t>
        </m:r>
      </m:oMath>
      <w:r w:rsidRPr="002747FA">
        <w:rPr>
          <w:sz w:val="20"/>
          <w:szCs w:val="20"/>
          <w:lang w:val="es-CO"/>
        </w:rPr>
        <w:t>,</w:t>
      </w:r>
      <w:r>
        <w:rPr>
          <w:sz w:val="20"/>
          <w:szCs w:val="20"/>
          <w:lang w:val="es-CO"/>
        </w:rPr>
        <w:t xml:space="preserve"> el individuo preferirá</w:t>
      </w:r>
      <w:r w:rsidRPr="002747FA">
        <w:rPr>
          <w:sz w:val="20"/>
          <w:szCs w:val="20"/>
          <w:lang w:val="es-CO"/>
        </w:rPr>
        <w:t xml:space="preserve"> </w:t>
      </w:r>
      <m:oMath>
        <m:r>
          <w:rPr>
            <w:rFonts w:ascii="Cambria Math" w:hAnsi="Cambria Math"/>
            <w:sz w:val="20"/>
            <w:szCs w:val="20"/>
            <w:lang w:val="es-CO"/>
          </w:rPr>
          <m:t>i</m:t>
        </m:r>
      </m:oMath>
      <w:r>
        <w:rPr>
          <w:sz w:val="20"/>
          <w:szCs w:val="20"/>
          <w:lang w:val="es-CO"/>
        </w:rPr>
        <w:t xml:space="preserve">, preferirá </w:t>
      </w:r>
      <m:oMath>
        <m:r>
          <w:rPr>
            <w:rFonts w:ascii="Cambria Math" w:hAnsi="Cambria Math"/>
            <w:sz w:val="20"/>
            <w:szCs w:val="20"/>
            <w:lang w:val="es-CO"/>
          </w:rPr>
          <m:t xml:space="preserve"> k</m:t>
        </m:r>
      </m:oMath>
      <w:r w:rsidRPr="002747FA">
        <w:rPr>
          <w:sz w:val="20"/>
          <w:szCs w:val="20"/>
          <w:lang w:val="es-CO"/>
        </w:rPr>
        <w:t>,</w:t>
      </w:r>
      <w:r>
        <w:rPr>
          <w:sz w:val="20"/>
          <w:szCs w:val="20"/>
          <w:lang w:val="es-CO"/>
        </w:rPr>
        <w:t xml:space="preserve"> o será indiferente entre ellas dependiendo si </w:t>
      </w:r>
      <m:oMath>
        <m:r>
          <m:rPr>
            <m:sty m:val="p"/>
          </m:rPr>
          <w:rPr>
            <w:rFonts w:ascii="Cambria Math" w:hAnsi="Cambria Math"/>
            <w:sz w:val="20"/>
            <w:szCs w:val="20"/>
            <w:lang w:val="es-CO"/>
          </w:rPr>
          <m:t>E</m:t>
        </m:r>
        <m:sSubSup>
          <m:sSubSupPr>
            <m:ctrlPr>
              <w:rPr>
                <w:rFonts w:ascii="Cambria Math" w:hAnsi="Cambria Math"/>
                <w:i/>
                <w:sz w:val="20"/>
                <w:szCs w:val="20"/>
                <w:lang w:val="es-CO"/>
              </w:rPr>
            </m:ctrlPr>
          </m:sSubSupPr>
          <m:e>
            <m:r>
              <m:rPr>
                <m:sty m:val="p"/>
              </m:rPr>
              <w:rPr>
                <w:rFonts w:ascii="Cambria Math" w:hAnsi="Cambria Math"/>
                <w:sz w:val="20"/>
                <w:szCs w:val="20"/>
                <w:lang w:val="es-CO"/>
              </w:rPr>
              <m:t>U</m:t>
            </m:r>
            <m:ctrlPr>
              <w:rPr>
                <w:rFonts w:ascii="Cambria Math" w:hAnsi="Cambria Math"/>
                <w:sz w:val="20"/>
                <w:szCs w:val="20"/>
                <w:lang w:val="es-CO"/>
              </w:rPr>
            </m:ctrlPr>
          </m:e>
          <m:sub>
            <m:r>
              <w:rPr>
                <w:rFonts w:ascii="Cambria Math" w:hAnsi="Cambria Math"/>
                <w:sz w:val="20"/>
                <w:szCs w:val="20"/>
                <w:lang w:val="es-CO"/>
              </w:rPr>
              <m:t>i</m:t>
            </m:r>
          </m:sub>
          <m:sup>
            <m:r>
              <w:rPr>
                <w:rFonts w:ascii="Cambria Math" w:hAnsi="Cambria Math"/>
                <w:sz w:val="20"/>
                <w:szCs w:val="20"/>
                <w:lang w:val="es-CO"/>
              </w:rPr>
              <m:t>k</m:t>
            </m:r>
          </m:sup>
        </m:sSubSup>
      </m:oMath>
      <w:r>
        <w:rPr>
          <w:sz w:val="20"/>
          <w:szCs w:val="20"/>
          <w:lang w:val="es-CO"/>
        </w:rPr>
        <w:t xml:space="preserve"> es mayor, menor o igual a </w:t>
      </w:r>
      <m:oMath>
        <m:r>
          <m:rPr>
            <m:sty m:val="p"/>
          </m:rPr>
          <w:rPr>
            <w:rFonts w:ascii="Cambria Math" w:hAnsi="Cambria Math"/>
            <w:sz w:val="20"/>
            <w:szCs w:val="20"/>
            <w:lang w:val="es-CO"/>
          </w:rPr>
          <m:t>E</m:t>
        </m:r>
        <m:sSubSup>
          <m:sSubSupPr>
            <m:ctrlPr>
              <w:rPr>
                <w:rFonts w:ascii="Cambria Math" w:hAnsi="Cambria Math"/>
                <w:i/>
                <w:sz w:val="20"/>
                <w:szCs w:val="20"/>
                <w:lang w:val="es-CO"/>
              </w:rPr>
            </m:ctrlPr>
          </m:sSubSupPr>
          <m:e>
            <m:r>
              <m:rPr>
                <m:sty m:val="p"/>
              </m:rPr>
              <w:rPr>
                <w:rFonts w:ascii="Cambria Math" w:hAnsi="Cambria Math"/>
                <w:sz w:val="20"/>
                <w:szCs w:val="20"/>
                <w:lang w:val="es-CO"/>
              </w:rPr>
              <m:t>U</m:t>
            </m:r>
            <m:ctrlPr>
              <w:rPr>
                <w:rFonts w:ascii="Cambria Math" w:hAnsi="Cambria Math"/>
                <w:sz w:val="20"/>
                <w:szCs w:val="20"/>
                <w:lang w:val="es-CO"/>
              </w:rPr>
            </m:ctrlPr>
          </m:e>
          <m:sub>
            <m:r>
              <m:rPr>
                <m:sty m:val="p"/>
              </m:rPr>
              <w:rPr>
                <w:rFonts w:ascii="Cambria Math" w:hAnsi="Cambria Math"/>
                <w:sz w:val="20"/>
                <w:szCs w:val="20"/>
                <w:lang w:val="es-CO"/>
              </w:rPr>
              <m:t>k</m:t>
            </m:r>
            <m:ctrlPr>
              <w:rPr>
                <w:rFonts w:ascii="Cambria Math" w:hAnsi="Cambria Math"/>
                <w:sz w:val="20"/>
                <w:szCs w:val="20"/>
                <w:lang w:val="es-CO"/>
              </w:rPr>
            </m:ctrlPr>
          </m:sub>
          <m:sup>
            <m:r>
              <w:rPr>
                <w:rFonts w:ascii="Cambria Math" w:hAnsi="Cambria Math"/>
                <w:sz w:val="20"/>
                <w:szCs w:val="20"/>
                <w:lang w:val="es-CO"/>
              </w:rPr>
              <m:t>i</m:t>
            </m:r>
          </m:sup>
        </m:sSubSup>
      </m:oMath>
      <w:r>
        <w:rPr>
          <w:sz w:val="20"/>
          <w:szCs w:val="20"/>
          <w:lang w:val="es-CO"/>
        </w:rPr>
        <w:t>. Además l</w:t>
      </w:r>
      <w:r w:rsidR="002E57E8" w:rsidRPr="002747FA">
        <w:rPr>
          <w:sz w:val="20"/>
          <w:szCs w:val="20"/>
          <w:lang w:val="es-CO"/>
        </w:rPr>
        <w:t xml:space="preserve">a </w:t>
      </w:r>
      <w:r w:rsidR="00974C24" w:rsidRPr="002747FA">
        <w:rPr>
          <w:sz w:val="20"/>
          <w:szCs w:val="20"/>
          <w:lang w:val="es-CO"/>
        </w:rPr>
        <w:t>función</w:t>
      </w:r>
      <w:r w:rsidR="002E57E8" w:rsidRPr="002747FA">
        <w:rPr>
          <w:sz w:val="20"/>
          <w:szCs w:val="20"/>
          <w:lang w:val="es-CO"/>
        </w:rPr>
        <w:t xml:space="preserve"> de utilidad </w:t>
      </w:r>
      <m:oMath>
        <m:r>
          <m:rPr>
            <m:sty m:val="p"/>
          </m:rPr>
          <w:rPr>
            <w:rFonts w:ascii="Cambria Math" w:hAnsi="Cambria Math"/>
            <w:sz w:val="20"/>
            <w:szCs w:val="20"/>
            <w:lang w:val="es-CO"/>
          </w:rPr>
          <m:t>U(</m:t>
        </m:r>
        <m:sSubSup>
          <m:sSubSupPr>
            <m:ctrlPr>
              <w:rPr>
                <w:rFonts w:ascii="Cambria Math" w:hAnsi="Cambria Math"/>
                <w:sz w:val="20"/>
                <w:szCs w:val="20"/>
                <w:lang w:val="es-CO"/>
              </w:rPr>
            </m:ctrlPr>
          </m:sSubSupPr>
          <m:e>
            <m:r>
              <m:rPr>
                <m:sty m:val="p"/>
              </m:rPr>
              <w:rPr>
                <w:rFonts w:ascii="Cambria Math" w:hAnsi="Cambria Math"/>
                <w:sz w:val="20"/>
                <w:szCs w:val="20"/>
                <w:lang w:val="es-CO"/>
              </w:rPr>
              <m:t>x</m:t>
            </m:r>
          </m:e>
          <m:sub>
            <m:sSub>
              <m:sSubPr>
                <m:ctrlPr>
                  <w:rPr>
                    <w:rFonts w:ascii="Cambria Math" w:hAnsi="Cambria Math"/>
                    <w:sz w:val="20"/>
                    <w:szCs w:val="20"/>
                    <w:lang w:val="es-CO"/>
                  </w:rPr>
                </m:ctrlPr>
              </m:sSubPr>
              <m:e>
                <m:r>
                  <m:rPr>
                    <m:sty m:val="p"/>
                  </m:rPr>
                  <w:rPr>
                    <w:rFonts w:ascii="Cambria Math" w:hAnsi="Cambria Math"/>
                    <w:sz w:val="20"/>
                    <w:szCs w:val="20"/>
                    <w:lang w:val="es-CO"/>
                  </w:rPr>
                  <m:t>ie</m:t>
                </m:r>
              </m:e>
              <m:sub>
                <m:r>
                  <m:rPr>
                    <m:sty m:val="p"/>
                  </m:rPr>
                  <w:rPr>
                    <w:rFonts w:ascii="Cambria Math" w:hAnsi="Cambria Math"/>
                    <w:sz w:val="20"/>
                    <w:szCs w:val="20"/>
                    <w:lang w:val="es-CO"/>
                  </w:rPr>
                  <m:t>j</m:t>
                </m:r>
              </m:sub>
            </m:sSub>
          </m:sub>
          <m:sup>
            <m:r>
              <m:rPr>
                <m:sty m:val="p"/>
              </m:rPr>
              <w:rPr>
                <w:rFonts w:ascii="Cambria Math" w:hAnsi="Cambria Math"/>
                <w:sz w:val="20"/>
                <w:szCs w:val="20"/>
                <w:lang w:val="es-CO"/>
              </w:rPr>
              <m:t>k</m:t>
            </m:r>
          </m:sup>
        </m:sSubSup>
        <m:r>
          <m:rPr>
            <m:sty m:val="p"/>
          </m:rPr>
          <w:rPr>
            <w:rFonts w:ascii="Cambria Math" w:hAnsi="Cambria Math"/>
            <w:sz w:val="20"/>
            <w:szCs w:val="20"/>
            <w:lang w:val="es-CO"/>
          </w:rPr>
          <m:t>)</m:t>
        </m:r>
      </m:oMath>
      <w:r w:rsidR="002E57E8" w:rsidRPr="002747FA">
        <w:rPr>
          <w:sz w:val="20"/>
          <w:szCs w:val="20"/>
          <w:lang w:val="es-CO"/>
        </w:rPr>
        <w:t xml:space="preserve"> pueden tomar diferentes formas, dependiendo del nivel de</w:t>
      </w:r>
      <w:r w:rsidR="002E57E8">
        <w:rPr>
          <w:sz w:val="20"/>
          <w:szCs w:val="20"/>
          <w:lang w:val="es-CO"/>
        </w:rPr>
        <w:t xml:space="preserve"> aversión al riesgo que se desee</w:t>
      </w:r>
      <w:r w:rsidR="002E57E8" w:rsidRPr="002747FA">
        <w:rPr>
          <w:sz w:val="20"/>
          <w:szCs w:val="20"/>
          <w:lang w:val="es-CO"/>
        </w:rPr>
        <w:t xml:space="preserve"> modelar.</w:t>
      </w:r>
    </w:p>
    <w:p w14:paraId="730EFA87" w14:textId="77777777" w:rsidR="002E57E8" w:rsidRPr="002747FA" w:rsidRDefault="002E57E8" w:rsidP="002E57E8">
      <w:pPr>
        <w:rPr>
          <w:sz w:val="20"/>
          <w:szCs w:val="20"/>
          <w:lang w:val="es-CO"/>
        </w:rPr>
      </w:pPr>
    </w:p>
    <w:p w14:paraId="20AE0155" w14:textId="21B9C3CF" w:rsidR="002E57E8" w:rsidRDefault="002E57E8" w:rsidP="002E57E8">
      <w:pPr>
        <w:rPr>
          <w:sz w:val="20"/>
          <w:szCs w:val="20"/>
          <w:lang w:val="es-CO"/>
        </w:rPr>
      </w:pPr>
      <w:r w:rsidRPr="002747FA">
        <w:rPr>
          <w:sz w:val="20"/>
          <w:szCs w:val="20"/>
          <w:lang w:val="es-CO"/>
        </w:rPr>
        <w:t xml:space="preserve">En contraste con la EUT, </w:t>
      </w:r>
      <w:r>
        <w:rPr>
          <w:sz w:val="20"/>
          <w:szCs w:val="20"/>
          <w:lang w:val="es-CO"/>
        </w:rPr>
        <w:t xml:space="preserve">la </w:t>
      </w:r>
      <w:r w:rsidRPr="002747FA">
        <w:rPr>
          <w:sz w:val="20"/>
          <w:szCs w:val="20"/>
          <w:lang w:val="es-CO"/>
        </w:rPr>
        <w:t xml:space="preserve">RT postula </w:t>
      </w:r>
      <w:r>
        <w:rPr>
          <w:sz w:val="20"/>
          <w:szCs w:val="20"/>
          <w:lang w:val="es-CO"/>
        </w:rPr>
        <w:t xml:space="preserve">además </w:t>
      </w:r>
      <w:r w:rsidRPr="002747FA">
        <w:rPr>
          <w:sz w:val="20"/>
          <w:szCs w:val="20"/>
          <w:lang w:val="es-CO"/>
        </w:rPr>
        <w:t xml:space="preserve">que la diferencia de </w:t>
      </w:r>
      <w:r>
        <w:rPr>
          <w:sz w:val="20"/>
          <w:szCs w:val="20"/>
          <w:lang w:val="es-CO"/>
        </w:rPr>
        <w:t>rendimiento con la ruta elegida</w:t>
      </w:r>
      <w:r w:rsidRPr="002747FA">
        <w:rPr>
          <w:sz w:val="20"/>
          <w:szCs w:val="20"/>
          <w:lang w:val="es-CO"/>
        </w:rPr>
        <w:t xml:space="preserve"> </w:t>
      </w:r>
      <w:proofErr w:type="spellStart"/>
      <w:r w:rsidRPr="002747FA">
        <w:rPr>
          <w:sz w:val="20"/>
          <w:szCs w:val="20"/>
          <w:lang w:val="es-CO"/>
        </w:rPr>
        <w:t>code</w:t>
      </w:r>
      <w:r>
        <w:rPr>
          <w:sz w:val="20"/>
          <w:szCs w:val="20"/>
          <w:lang w:val="es-CO"/>
        </w:rPr>
        <w:t>termina</w:t>
      </w:r>
      <w:proofErr w:type="spellEnd"/>
      <w:r>
        <w:rPr>
          <w:sz w:val="20"/>
          <w:szCs w:val="20"/>
          <w:lang w:val="es-CO"/>
        </w:rPr>
        <w:t xml:space="preserve"> la utilidad de una ruta, es decir, </w:t>
      </w:r>
      <w:r w:rsidRPr="002747FA">
        <w:rPr>
          <w:sz w:val="20"/>
          <w:szCs w:val="20"/>
          <w:lang w:val="es-CO"/>
        </w:rPr>
        <w:t>se supone que el</w:t>
      </w:r>
      <w:r>
        <w:rPr>
          <w:sz w:val="20"/>
          <w:szCs w:val="20"/>
          <w:lang w:val="es-CO"/>
        </w:rPr>
        <w:t xml:space="preserve"> viajero anticipa, cuando elige</w:t>
      </w:r>
      <w:r w:rsidRPr="002747FA">
        <w:rPr>
          <w:sz w:val="20"/>
          <w:szCs w:val="20"/>
          <w:lang w:val="es-CO"/>
        </w:rPr>
        <w:t xml:space="preserve"> la posibilidad de que la ruta elegida sea más lenta</w:t>
      </w:r>
      <w:r w:rsidR="003824E9">
        <w:rPr>
          <w:sz w:val="20"/>
          <w:szCs w:val="20"/>
          <w:lang w:val="es-CO"/>
        </w:rPr>
        <w:t xml:space="preserve"> </w:t>
      </w:r>
      <w:proofErr w:type="spellStart"/>
      <w:r w:rsidR="003824E9">
        <w:rPr>
          <w:sz w:val="20"/>
          <w:szCs w:val="20"/>
          <w:lang w:val="es-CO"/>
        </w:rPr>
        <w:t>ó</w:t>
      </w:r>
      <w:proofErr w:type="spellEnd"/>
      <w:r w:rsidR="003824E9">
        <w:rPr>
          <w:sz w:val="20"/>
          <w:szCs w:val="20"/>
          <w:lang w:val="es-CO"/>
        </w:rPr>
        <w:t xml:space="preserve"> más rápida que la no elegida y </w:t>
      </w:r>
      <w:r w:rsidR="003824E9" w:rsidRPr="003824E9">
        <w:rPr>
          <w:sz w:val="20"/>
          <w:szCs w:val="20"/>
          <w:lang w:val="es-CO"/>
        </w:rPr>
        <w:t>que el grado de remordimient</w:t>
      </w:r>
      <w:r w:rsidR="003824E9">
        <w:rPr>
          <w:sz w:val="20"/>
          <w:szCs w:val="20"/>
          <w:lang w:val="es-CO"/>
        </w:rPr>
        <w:t>o o regocijo que experimenta un</w:t>
      </w:r>
      <w:r w:rsidR="003824E9" w:rsidRPr="003824E9">
        <w:rPr>
          <w:sz w:val="20"/>
          <w:szCs w:val="20"/>
          <w:lang w:val="es-CO"/>
        </w:rPr>
        <w:t xml:space="preserve"> </w:t>
      </w:r>
      <w:r w:rsidR="003824E9">
        <w:rPr>
          <w:sz w:val="20"/>
          <w:szCs w:val="20"/>
          <w:lang w:val="es-CO"/>
        </w:rPr>
        <w:t>individuo</w:t>
      </w:r>
      <w:r w:rsidR="003824E9" w:rsidRPr="003824E9">
        <w:rPr>
          <w:sz w:val="20"/>
          <w:szCs w:val="20"/>
          <w:lang w:val="es-CO"/>
        </w:rPr>
        <w:t xml:space="preserve"> depende solo de la diferencia entre la utilidad </w:t>
      </w:r>
      <w:r w:rsidR="003824E9">
        <w:rPr>
          <w:sz w:val="20"/>
          <w:szCs w:val="20"/>
          <w:lang w:val="es-CO"/>
        </w:rPr>
        <w:t>de elección de “lo que es”</w:t>
      </w:r>
      <w:r w:rsidR="003824E9" w:rsidRPr="003824E9">
        <w:rPr>
          <w:sz w:val="20"/>
          <w:szCs w:val="20"/>
          <w:lang w:val="es-CO"/>
        </w:rPr>
        <w:t xml:space="preserve"> y la utilidad </w:t>
      </w:r>
      <w:r w:rsidR="003824E9">
        <w:rPr>
          <w:sz w:val="20"/>
          <w:szCs w:val="20"/>
          <w:lang w:val="es-CO"/>
        </w:rPr>
        <w:t>de elección de “</w:t>
      </w:r>
      <w:r w:rsidR="003824E9" w:rsidRPr="003824E9">
        <w:rPr>
          <w:sz w:val="20"/>
          <w:szCs w:val="20"/>
          <w:lang w:val="es-CO"/>
        </w:rPr>
        <w:t>lo que pudo haber sido</w:t>
      </w:r>
      <w:r w:rsidR="003824E9">
        <w:rPr>
          <w:sz w:val="20"/>
          <w:szCs w:val="20"/>
          <w:lang w:val="es-CO"/>
        </w:rPr>
        <w:t xml:space="preserve">” </w:t>
      </w:r>
      <w:r w:rsidRPr="002747FA">
        <w:rPr>
          <w:sz w:val="20"/>
          <w:szCs w:val="20"/>
          <w:lang w:val="es-CO"/>
        </w:rPr>
        <w:t xml:space="preserve">(lo que causaría arrepentimiento o regocijo, respectivamente). Este anticipo de arrepentimiento/regocijo </w:t>
      </w:r>
      <w:r w:rsidR="003824E9">
        <w:rPr>
          <w:sz w:val="20"/>
          <w:szCs w:val="20"/>
          <w:lang w:val="es-CO"/>
        </w:rPr>
        <w:t xml:space="preserve">permite definir una función de </w:t>
      </w:r>
      <w:r w:rsidR="003824E9" w:rsidRPr="002747FA">
        <w:rPr>
          <w:sz w:val="20"/>
          <w:szCs w:val="20"/>
          <w:lang w:val="es-CO"/>
        </w:rPr>
        <w:t>arrepentimiento/regocijo (</w:t>
      </w:r>
      <w:proofErr w:type="spellStart"/>
      <w:r w:rsidR="003824E9" w:rsidRPr="002747FA">
        <w:rPr>
          <w:sz w:val="20"/>
          <w:szCs w:val="20"/>
          <w:lang w:val="es-CO"/>
        </w:rPr>
        <w:t>regret</w:t>
      </w:r>
      <w:proofErr w:type="spellEnd"/>
      <w:r w:rsidR="003824E9" w:rsidRPr="002747FA">
        <w:rPr>
          <w:sz w:val="20"/>
          <w:szCs w:val="20"/>
          <w:lang w:val="es-CO"/>
        </w:rPr>
        <w:t>/</w:t>
      </w:r>
      <w:proofErr w:type="spellStart"/>
      <w:r w:rsidR="003824E9" w:rsidRPr="002747FA">
        <w:rPr>
          <w:sz w:val="20"/>
          <w:szCs w:val="20"/>
          <w:lang w:val="es-CO"/>
        </w:rPr>
        <w:t>rejoice</w:t>
      </w:r>
      <w:proofErr w:type="spellEnd"/>
      <w:r w:rsidR="003824E9" w:rsidRPr="002747FA">
        <w:rPr>
          <w:sz w:val="20"/>
          <w:szCs w:val="20"/>
          <w:lang w:val="es-CO"/>
        </w:rPr>
        <w:t>)</w:t>
      </w:r>
      <w:r w:rsidR="003824E9">
        <w:rPr>
          <w:sz w:val="20"/>
          <w:szCs w:val="20"/>
          <w:lang w:val="es-CO"/>
        </w:rPr>
        <w:t xml:space="preserve"> </w:t>
      </w:r>
      <m:oMath>
        <m:r>
          <w:rPr>
            <w:rFonts w:ascii="Cambria Math" w:hAnsi="Cambria Math"/>
            <w:sz w:val="20"/>
            <w:szCs w:val="20"/>
            <w:lang w:val="es-CO"/>
          </w:rPr>
          <m:t>R[.]</m:t>
        </m:r>
      </m:oMath>
      <w:r w:rsidR="003824E9">
        <w:rPr>
          <w:sz w:val="20"/>
          <w:szCs w:val="20"/>
          <w:lang w:val="es-CO"/>
        </w:rPr>
        <w:t xml:space="preserve"> que signa </w:t>
      </w:r>
      <w:r w:rsidR="003824E9" w:rsidRPr="003824E9">
        <w:rPr>
          <w:sz w:val="20"/>
          <w:szCs w:val="20"/>
          <w:lang w:val="es-CO"/>
        </w:rPr>
        <w:t>un valor real a cada posible incremento o disminución de la utilidad</w:t>
      </w:r>
      <w:r w:rsidRPr="002747FA">
        <w:rPr>
          <w:sz w:val="20"/>
          <w:szCs w:val="20"/>
          <w:lang w:val="es-CO"/>
        </w:rPr>
        <w:t>, dando lugar a una utili</w:t>
      </w:r>
      <w:r>
        <w:rPr>
          <w:sz w:val="20"/>
          <w:szCs w:val="20"/>
          <w:lang w:val="es-CO"/>
        </w:rPr>
        <w:t>dad modificada llamada función MU</w:t>
      </w:r>
      <w:r w:rsidR="003824E9">
        <w:rPr>
          <w:sz w:val="20"/>
          <w:szCs w:val="20"/>
          <w:lang w:val="es-CO"/>
        </w:rPr>
        <w:t xml:space="preserve"> definida como:</w:t>
      </w:r>
    </w:p>
    <w:p w14:paraId="4E75F01F" w14:textId="7657909E" w:rsidR="002E57E8" w:rsidRDefault="002E57E8" w:rsidP="002E57E8">
      <w:pPr>
        <w:rPr>
          <w:sz w:val="20"/>
          <w:szCs w:val="20"/>
          <w:lang w:val="es-CO"/>
        </w:rPr>
      </w:pPr>
    </w:p>
    <w:p w14:paraId="00CE850B" w14:textId="77777777" w:rsidR="003824E9" w:rsidRPr="007C5031" w:rsidRDefault="003824E9" w:rsidP="003824E9">
      <w:pPr>
        <w:rPr>
          <w:sz w:val="22"/>
          <w:lang w:val="en-US"/>
        </w:rPr>
      </w:pPr>
      <m:oMathPara>
        <m:oMath>
          <m:r>
            <m:rPr>
              <m:sty m:val="p"/>
            </m:rPr>
            <w:rPr>
              <w:rFonts w:ascii="Cambria Math" w:hAnsi="Cambria Math"/>
              <w:sz w:val="22"/>
              <w:lang w:val="en-US"/>
            </w:rPr>
            <w:lastRenderedPageBreak/>
            <m:t>MU</m:t>
          </m:r>
          <m:d>
            <m:dPr>
              <m:ctrlPr>
                <w:rPr>
                  <w:rFonts w:ascii="Cambria Math" w:hAnsi="Cambria Math"/>
                  <w:sz w:val="22"/>
                  <w:lang w:val="es-CO"/>
                </w:rPr>
              </m:ctrlPr>
            </m:dPr>
            <m:e>
              <m:sSubSup>
                <m:sSubSupPr>
                  <m:ctrlPr>
                    <w:rPr>
                      <w:rFonts w:ascii="Cambria Math" w:hAnsi="Cambria Math"/>
                      <w:sz w:val="22"/>
                      <w:lang w:val="es-CO"/>
                    </w:rPr>
                  </m:ctrlPr>
                </m:sSubSupPr>
                <m:e>
                  <m:r>
                    <m:rPr>
                      <m:sty m:val="p"/>
                    </m:rPr>
                    <w:rPr>
                      <w:rFonts w:ascii="Cambria Math" w:hAnsi="Cambria Math"/>
                      <w:sz w:val="22"/>
                      <w:lang w:val="en-US"/>
                    </w:rPr>
                    <m:t>x</m:t>
                  </m:r>
                </m:e>
                <m:sub>
                  <m:sSub>
                    <m:sSubPr>
                      <m:ctrlPr>
                        <w:rPr>
                          <w:rFonts w:ascii="Cambria Math" w:hAnsi="Cambria Math"/>
                          <w:sz w:val="22"/>
                          <w:szCs w:val="22"/>
                          <w:lang w:val="en-US"/>
                        </w:rPr>
                      </m:ctrlPr>
                    </m:sSubPr>
                    <m:e>
                      <m:r>
                        <m:rPr>
                          <m:sty m:val="p"/>
                        </m:rPr>
                        <w:rPr>
                          <w:rFonts w:ascii="Cambria Math" w:hAnsi="Cambria Math"/>
                          <w:sz w:val="22"/>
                          <w:lang w:val="en-US"/>
                        </w:rPr>
                        <m:t>ie</m:t>
                      </m:r>
                      <m:ctrlPr>
                        <w:rPr>
                          <w:rFonts w:ascii="Cambria Math" w:hAnsi="Cambria Math"/>
                          <w:sz w:val="22"/>
                          <w:lang w:val="en-US"/>
                        </w:rPr>
                      </m:ctrlPr>
                    </m:e>
                    <m:sub>
                      <m:r>
                        <m:rPr>
                          <m:sty m:val="p"/>
                        </m:rPr>
                        <w:rPr>
                          <w:rFonts w:ascii="Cambria Math" w:hAnsi="Cambria Math"/>
                          <w:sz w:val="22"/>
                          <w:lang w:val="en-US"/>
                        </w:rPr>
                        <m:t>j</m:t>
                      </m:r>
                    </m:sub>
                  </m:sSub>
                </m:sub>
                <m:sup>
                  <m:r>
                    <m:rPr>
                      <m:sty m:val="p"/>
                    </m:rPr>
                    <w:rPr>
                      <w:rFonts w:ascii="Cambria Math" w:hAnsi="Cambria Math"/>
                      <w:sz w:val="22"/>
                      <w:lang w:val="es-CO"/>
                    </w:rPr>
                    <m:t>k</m:t>
                  </m:r>
                </m:sup>
              </m:sSubSup>
            </m:e>
          </m:d>
          <m:r>
            <m:rPr>
              <m:sty m:val="p"/>
            </m:rPr>
            <w:rPr>
              <w:rFonts w:ascii="Cambria Math" w:hAnsi="Cambria Math"/>
              <w:sz w:val="22"/>
              <w:lang w:val="en-US"/>
            </w:rPr>
            <m:t>=U</m:t>
          </m:r>
          <m:d>
            <m:dPr>
              <m:ctrlPr>
                <w:rPr>
                  <w:rFonts w:ascii="Cambria Math" w:hAnsi="Cambria Math"/>
                  <w:sz w:val="22"/>
                  <w:lang w:val="es-CO"/>
                </w:rPr>
              </m:ctrlPr>
            </m:dPr>
            <m:e>
              <m:sSubSup>
                <m:sSubSupPr>
                  <m:ctrlPr>
                    <w:rPr>
                      <w:rFonts w:ascii="Cambria Math" w:hAnsi="Cambria Math"/>
                      <w:sz w:val="22"/>
                      <w:lang w:val="es-CO"/>
                    </w:rPr>
                  </m:ctrlPr>
                </m:sSubSupPr>
                <m:e>
                  <m:r>
                    <m:rPr>
                      <m:sty m:val="p"/>
                    </m:rPr>
                    <w:rPr>
                      <w:rFonts w:ascii="Cambria Math" w:hAnsi="Cambria Math"/>
                      <w:sz w:val="22"/>
                      <w:lang w:val="en-US"/>
                    </w:rPr>
                    <m:t>x</m:t>
                  </m:r>
                </m:e>
                <m:sub>
                  <m:sSub>
                    <m:sSubPr>
                      <m:ctrlPr>
                        <w:rPr>
                          <w:rFonts w:ascii="Cambria Math" w:hAnsi="Cambria Math"/>
                          <w:sz w:val="22"/>
                          <w:szCs w:val="22"/>
                          <w:lang w:val="en-US"/>
                        </w:rPr>
                      </m:ctrlPr>
                    </m:sSubPr>
                    <m:e>
                      <m:r>
                        <m:rPr>
                          <m:sty m:val="p"/>
                        </m:rPr>
                        <w:rPr>
                          <w:rFonts w:ascii="Cambria Math" w:hAnsi="Cambria Math"/>
                          <w:sz w:val="22"/>
                          <w:lang w:val="en-US"/>
                        </w:rPr>
                        <m:t>ie</m:t>
                      </m:r>
                      <m:ctrlPr>
                        <w:rPr>
                          <w:rFonts w:ascii="Cambria Math" w:hAnsi="Cambria Math"/>
                          <w:sz w:val="22"/>
                          <w:lang w:val="en-US"/>
                        </w:rPr>
                      </m:ctrlPr>
                    </m:e>
                    <m:sub>
                      <m:r>
                        <m:rPr>
                          <m:sty m:val="p"/>
                        </m:rPr>
                        <w:rPr>
                          <w:rFonts w:ascii="Cambria Math" w:hAnsi="Cambria Math"/>
                          <w:sz w:val="22"/>
                          <w:lang w:val="en-US"/>
                        </w:rPr>
                        <m:t>j</m:t>
                      </m:r>
                    </m:sub>
                  </m:sSub>
                </m:sub>
                <m:sup>
                  <m:r>
                    <m:rPr>
                      <m:sty m:val="p"/>
                    </m:rPr>
                    <w:rPr>
                      <w:rFonts w:ascii="Cambria Math" w:hAnsi="Cambria Math"/>
                      <w:sz w:val="22"/>
                      <w:lang w:val="es-CO"/>
                    </w:rPr>
                    <m:t>k</m:t>
                  </m:r>
                </m:sup>
              </m:sSubSup>
            </m:e>
          </m:d>
          <m:r>
            <m:rPr>
              <m:sty m:val="p"/>
            </m:rPr>
            <w:rPr>
              <w:rFonts w:ascii="Cambria Math" w:hAnsi="Cambria Math"/>
              <w:sz w:val="22"/>
              <w:lang w:val="en-US"/>
            </w:rPr>
            <m:t>+R</m:t>
          </m:r>
          <m:d>
            <m:dPr>
              <m:begChr m:val="["/>
              <m:endChr m:val="]"/>
              <m:ctrlPr>
                <w:rPr>
                  <w:rFonts w:ascii="Cambria Math" w:hAnsi="Cambria Math"/>
                  <w:sz w:val="22"/>
                  <w:lang w:val="es-CO"/>
                </w:rPr>
              </m:ctrlPr>
            </m:dPr>
            <m:e>
              <m:r>
                <m:rPr>
                  <m:sty m:val="p"/>
                </m:rPr>
                <w:rPr>
                  <w:rFonts w:ascii="Cambria Math" w:hAnsi="Cambria Math"/>
                  <w:sz w:val="22"/>
                  <w:lang w:val="en-US"/>
                </w:rPr>
                <m:t>U</m:t>
              </m:r>
              <m:d>
                <m:dPr>
                  <m:ctrlPr>
                    <w:rPr>
                      <w:rFonts w:ascii="Cambria Math" w:hAnsi="Cambria Math"/>
                      <w:sz w:val="22"/>
                      <w:lang w:val="es-CO"/>
                    </w:rPr>
                  </m:ctrlPr>
                </m:dPr>
                <m:e>
                  <m:sSubSup>
                    <m:sSubSupPr>
                      <m:ctrlPr>
                        <w:rPr>
                          <w:rFonts w:ascii="Cambria Math" w:hAnsi="Cambria Math"/>
                          <w:sz w:val="22"/>
                          <w:lang w:val="es-CO"/>
                        </w:rPr>
                      </m:ctrlPr>
                    </m:sSubSupPr>
                    <m:e>
                      <m:r>
                        <m:rPr>
                          <m:sty m:val="p"/>
                        </m:rPr>
                        <w:rPr>
                          <w:rFonts w:ascii="Cambria Math" w:hAnsi="Cambria Math"/>
                          <w:sz w:val="22"/>
                          <w:lang w:val="en-US"/>
                        </w:rPr>
                        <m:t>x</m:t>
                      </m:r>
                    </m:e>
                    <m:sub>
                      <m:sSub>
                        <m:sSubPr>
                          <m:ctrlPr>
                            <w:rPr>
                              <w:rFonts w:ascii="Cambria Math" w:hAnsi="Cambria Math"/>
                              <w:sz w:val="22"/>
                              <w:szCs w:val="22"/>
                              <w:lang w:val="en-US"/>
                            </w:rPr>
                          </m:ctrlPr>
                        </m:sSubPr>
                        <m:e>
                          <m:r>
                            <m:rPr>
                              <m:sty m:val="p"/>
                            </m:rPr>
                            <w:rPr>
                              <w:rFonts w:ascii="Cambria Math" w:hAnsi="Cambria Math"/>
                              <w:sz w:val="22"/>
                              <w:lang w:val="en-US"/>
                            </w:rPr>
                            <m:t>ke</m:t>
                          </m:r>
                          <m:ctrlPr>
                            <w:rPr>
                              <w:rFonts w:ascii="Cambria Math" w:hAnsi="Cambria Math"/>
                              <w:sz w:val="22"/>
                              <w:lang w:val="en-US"/>
                            </w:rPr>
                          </m:ctrlPr>
                        </m:e>
                        <m:sub>
                          <m:r>
                            <m:rPr>
                              <m:sty m:val="p"/>
                            </m:rPr>
                            <w:rPr>
                              <w:rFonts w:ascii="Cambria Math" w:hAnsi="Cambria Math"/>
                              <w:sz w:val="22"/>
                              <w:lang w:val="en-US"/>
                            </w:rPr>
                            <m:t>j</m:t>
                          </m:r>
                        </m:sub>
                      </m:sSub>
                    </m:sub>
                    <m:sup>
                      <m:r>
                        <m:rPr>
                          <m:sty m:val="p"/>
                        </m:rPr>
                        <w:rPr>
                          <w:rFonts w:ascii="Cambria Math" w:hAnsi="Cambria Math"/>
                          <w:sz w:val="22"/>
                          <w:lang w:val="es-CO"/>
                        </w:rPr>
                        <m:t>i</m:t>
                      </m:r>
                    </m:sup>
                  </m:sSubSup>
                </m:e>
              </m:d>
              <m:r>
                <m:rPr>
                  <m:sty m:val="p"/>
                </m:rPr>
                <w:rPr>
                  <w:rFonts w:ascii="Cambria Math" w:hAnsi="Cambria Math"/>
                  <w:sz w:val="22"/>
                  <w:lang w:val="en-US"/>
                </w:rPr>
                <m:t>-U</m:t>
              </m:r>
              <m:d>
                <m:dPr>
                  <m:ctrlPr>
                    <w:rPr>
                      <w:rFonts w:ascii="Cambria Math" w:hAnsi="Cambria Math"/>
                      <w:sz w:val="22"/>
                      <w:lang w:val="es-CO"/>
                    </w:rPr>
                  </m:ctrlPr>
                </m:dPr>
                <m:e>
                  <m:sSubSup>
                    <m:sSubSupPr>
                      <m:ctrlPr>
                        <w:rPr>
                          <w:rFonts w:ascii="Cambria Math" w:hAnsi="Cambria Math"/>
                          <w:sz w:val="22"/>
                          <w:lang w:val="es-CO"/>
                        </w:rPr>
                      </m:ctrlPr>
                    </m:sSubSupPr>
                    <m:e>
                      <m:r>
                        <m:rPr>
                          <m:sty m:val="p"/>
                        </m:rPr>
                        <w:rPr>
                          <w:rFonts w:ascii="Cambria Math" w:hAnsi="Cambria Math"/>
                          <w:sz w:val="22"/>
                          <w:lang w:val="en-US"/>
                        </w:rPr>
                        <m:t>x</m:t>
                      </m:r>
                    </m:e>
                    <m:sub>
                      <m:sSub>
                        <m:sSubPr>
                          <m:ctrlPr>
                            <w:rPr>
                              <w:rFonts w:ascii="Cambria Math" w:hAnsi="Cambria Math"/>
                              <w:sz w:val="22"/>
                              <w:szCs w:val="22"/>
                              <w:lang w:val="en-US"/>
                            </w:rPr>
                          </m:ctrlPr>
                        </m:sSubPr>
                        <m:e>
                          <m:r>
                            <m:rPr>
                              <m:sty m:val="p"/>
                            </m:rPr>
                            <w:rPr>
                              <w:rFonts w:ascii="Cambria Math" w:hAnsi="Cambria Math"/>
                              <w:sz w:val="22"/>
                              <w:lang w:val="en-US"/>
                            </w:rPr>
                            <m:t>ie</m:t>
                          </m:r>
                          <m:ctrlPr>
                            <w:rPr>
                              <w:rFonts w:ascii="Cambria Math" w:hAnsi="Cambria Math"/>
                              <w:sz w:val="22"/>
                              <w:lang w:val="en-US"/>
                            </w:rPr>
                          </m:ctrlPr>
                        </m:e>
                        <m:sub>
                          <m:r>
                            <m:rPr>
                              <m:sty m:val="p"/>
                            </m:rPr>
                            <w:rPr>
                              <w:rFonts w:ascii="Cambria Math" w:hAnsi="Cambria Math"/>
                              <w:sz w:val="22"/>
                              <w:lang w:val="en-US"/>
                            </w:rPr>
                            <m:t>j</m:t>
                          </m:r>
                        </m:sub>
                      </m:sSub>
                    </m:sub>
                    <m:sup>
                      <m:r>
                        <m:rPr>
                          <m:sty m:val="p"/>
                        </m:rPr>
                        <w:rPr>
                          <w:rFonts w:ascii="Cambria Math" w:hAnsi="Cambria Math"/>
                          <w:sz w:val="22"/>
                          <w:lang w:val="es-CO"/>
                        </w:rPr>
                        <m:t>k</m:t>
                      </m:r>
                    </m:sup>
                  </m:sSubSup>
                </m:e>
              </m:d>
            </m:e>
          </m:d>
        </m:oMath>
      </m:oMathPara>
    </w:p>
    <w:p w14:paraId="56114DF3" w14:textId="77777777" w:rsidR="002E57E8" w:rsidRPr="002747FA" w:rsidRDefault="002E57E8" w:rsidP="002E57E8">
      <w:pPr>
        <w:rPr>
          <w:sz w:val="20"/>
          <w:szCs w:val="20"/>
          <w:lang w:val="en-US"/>
        </w:rPr>
      </w:pPr>
    </w:p>
    <w:p w14:paraId="31BD78AF" w14:textId="77777777" w:rsidR="000770B9" w:rsidRDefault="003824E9" w:rsidP="00B0656F">
      <w:pPr>
        <w:rPr>
          <w:sz w:val="20"/>
          <w:szCs w:val="20"/>
          <w:lang w:val="es-CO"/>
        </w:rPr>
      </w:pPr>
      <w:r>
        <w:rPr>
          <w:sz w:val="20"/>
          <w:szCs w:val="20"/>
          <w:lang w:val="es-CO"/>
        </w:rPr>
        <w:t xml:space="preserve">Donde </w:t>
      </w:r>
      <m:oMath>
        <m:r>
          <w:rPr>
            <w:rFonts w:ascii="Cambria Math" w:hAnsi="Cambria Math"/>
            <w:sz w:val="20"/>
            <w:szCs w:val="20"/>
            <w:lang w:val="es-CO"/>
          </w:rPr>
          <m:t>R[0]=0</m:t>
        </m:r>
      </m:oMath>
      <w:r w:rsidR="000770B9">
        <w:rPr>
          <w:sz w:val="20"/>
          <w:szCs w:val="20"/>
          <w:lang w:val="es-CO"/>
        </w:rPr>
        <w:t xml:space="preserve"> y </w:t>
      </w:r>
      <m:oMath>
        <m:r>
          <w:rPr>
            <w:rFonts w:ascii="Cambria Math" w:hAnsi="Cambria Math"/>
            <w:sz w:val="20"/>
            <w:szCs w:val="20"/>
            <w:lang w:val="es-CO"/>
          </w:rPr>
          <m:t>R[ .]</m:t>
        </m:r>
      </m:oMath>
      <w:r w:rsidR="00E16B85">
        <w:rPr>
          <w:sz w:val="20"/>
          <w:szCs w:val="20"/>
          <w:lang w:val="es-CO"/>
        </w:rPr>
        <w:t xml:space="preserve">es </w:t>
      </w:r>
      <w:r w:rsidR="00B0656F" w:rsidRPr="00B0656F">
        <w:rPr>
          <w:sz w:val="20"/>
          <w:szCs w:val="20"/>
          <w:lang w:val="es-CO"/>
        </w:rPr>
        <w:t>estrictamente</w:t>
      </w:r>
      <w:r w:rsidR="00B0656F">
        <w:rPr>
          <w:sz w:val="20"/>
          <w:szCs w:val="20"/>
          <w:lang w:val="es-CO"/>
        </w:rPr>
        <w:t xml:space="preserve"> creciente</w:t>
      </w:r>
      <w:r w:rsidR="00B0656F" w:rsidRPr="00B0656F">
        <w:rPr>
          <w:sz w:val="20"/>
          <w:szCs w:val="20"/>
          <w:lang w:val="es-CO"/>
        </w:rPr>
        <w:t xml:space="preserve"> en su</w:t>
      </w:r>
      <w:r w:rsidR="00E209CB">
        <w:rPr>
          <w:sz w:val="20"/>
          <w:szCs w:val="20"/>
          <w:lang w:val="es-CO"/>
        </w:rPr>
        <w:t xml:space="preserve"> </w:t>
      </w:r>
      <w:r w:rsidR="00B0656F" w:rsidRPr="00B0656F">
        <w:rPr>
          <w:sz w:val="20"/>
          <w:szCs w:val="20"/>
          <w:lang w:val="es-CO"/>
        </w:rPr>
        <w:t>primer argumento y estrictamente decreciente en su segundo</w:t>
      </w:r>
      <w:r w:rsidR="000770B9">
        <w:rPr>
          <w:sz w:val="20"/>
          <w:szCs w:val="20"/>
          <w:lang w:val="es-CO"/>
        </w:rPr>
        <w:t xml:space="preserve"> y </w:t>
      </w:r>
      <w:r w:rsidR="00E209CB">
        <w:rPr>
          <w:sz w:val="20"/>
          <w:szCs w:val="20"/>
          <w:lang w:val="es-CO"/>
        </w:rPr>
        <w:t>además</w:t>
      </w:r>
      <w:r w:rsidR="002E57E8" w:rsidRPr="002747FA">
        <w:rPr>
          <w:sz w:val="20"/>
          <w:szCs w:val="20"/>
          <w:lang w:val="es-CO"/>
        </w:rPr>
        <w:t xml:space="preserve"> </w:t>
      </w:r>
      <m:oMath>
        <m:r>
          <w:rPr>
            <w:rFonts w:ascii="Cambria Math" w:hAnsi="Cambria Math"/>
            <w:sz w:val="20"/>
            <w:szCs w:val="20"/>
            <w:lang w:val="es-CO"/>
          </w:rPr>
          <m:t>R´´´&gt;0</m:t>
        </m:r>
      </m:oMath>
      <w:r w:rsidR="002E57E8" w:rsidRPr="002747FA">
        <w:rPr>
          <w:sz w:val="20"/>
          <w:szCs w:val="20"/>
          <w:lang w:val="es-CO"/>
        </w:rPr>
        <w:t xml:space="preserve">, es decir </w:t>
      </w:r>
      <m:oMath>
        <m:r>
          <w:rPr>
            <w:rFonts w:ascii="Cambria Math" w:hAnsi="Cambria Math"/>
            <w:sz w:val="20"/>
            <w:szCs w:val="20"/>
            <w:lang w:val="es-CO"/>
          </w:rPr>
          <m:t>R[.</m:t>
        </m:r>
      </m:oMath>
      <w:r w:rsidR="002E57E8" w:rsidRPr="002747FA">
        <w:rPr>
          <w:sz w:val="20"/>
          <w:szCs w:val="20"/>
          <w:lang w:val="es-CO"/>
        </w:rPr>
        <w:t xml:space="preserve">] es </w:t>
      </w:r>
      <w:r w:rsidR="00E209CB">
        <w:rPr>
          <w:sz w:val="20"/>
          <w:szCs w:val="20"/>
          <w:lang w:val="es-CO"/>
        </w:rPr>
        <w:t xml:space="preserve">una función </w:t>
      </w:r>
      <w:r w:rsidR="002E57E8" w:rsidRPr="002747FA">
        <w:rPr>
          <w:sz w:val="20"/>
          <w:szCs w:val="20"/>
          <w:lang w:val="es-CO"/>
        </w:rPr>
        <w:t xml:space="preserve">cóncava decreciente. </w:t>
      </w:r>
    </w:p>
    <w:p w14:paraId="46EA931E" w14:textId="520E9CCC" w:rsidR="000770B9" w:rsidRDefault="000770B9" w:rsidP="000770B9">
      <w:pPr>
        <w:rPr>
          <w:sz w:val="20"/>
          <w:szCs w:val="20"/>
          <w:lang w:val="es-CO"/>
        </w:rPr>
      </w:pPr>
      <w:r w:rsidRPr="000770B9">
        <w:rPr>
          <w:sz w:val="20"/>
          <w:szCs w:val="20"/>
          <w:lang w:val="es-CO"/>
        </w:rPr>
        <w:t>Ahora supongamos, como</w:t>
      </w:r>
      <w:r>
        <w:rPr>
          <w:sz w:val="20"/>
          <w:szCs w:val="20"/>
          <w:lang w:val="es-CO"/>
        </w:rPr>
        <w:t xml:space="preserve"> definimos anteriormente </w:t>
      </w:r>
      <w:r w:rsidRPr="000770B9">
        <w:rPr>
          <w:sz w:val="20"/>
          <w:szCs w:val="20"/>
          <w:lang w:val="es-CO"/>
        </w:rPr>
        <w:t>que un individuo tie</w:t>
      </w:r>
      <w:r>
        <w:rPr>
          <w:sz w:val="20"/>
          <w:szCs w:val="20"/>
          <w:lang w:val="es-CO"/>
        </w:rPr>
        <w:t xml:space="preserve">ne que elegir entre las rutas </w:t>
      </w:r>
      <m:oMath>
        <m:sSub>
          <m:sSubPr>
            <m:ctrlPr>
              <w:rPr>
                <w:rFonts w:ascii="Cambria Math" w:hAnsi="Cambria Math"/>
                <w:i/>
                <w:sz w:val="20"/>
                <w:szCs w:val="20"/>
                <w:lang w:val="es-CO"/>
              </w:rPr>
            </m:ctrlPr>
          </m:sSubPr>
          <m:e>
            <m:r>
              <w:rPr>
                <w:rFonts w:ascii="Cambria Math" w:hAnsi="Cambria Math"/>
                <w:sz w:val="20"/>
                <w:szCs w:val="20"/>
                <w:lang w:val="es-CO"/>
              </w:rPr>
              <m:t>r</m:t>
            </m:r>
          </m:e>
          <m:sub>
            <m:r>
              <w:rPr>
                <w:rFonts w:ascii="Cambria Math" w:hAnsi="Cambria Math"/>
                <w:sz w:val="20"/>
                <w:szCs w:val="20"/>
                <w:lang w:val="es-CO"/>
              </w:rPr>
              <m:t>i</m:t>
            </m:r>
          </m:sub>
        </m:sSub>
      </m:oMath>
      <w:r>
        <w:rPr>
          <w:sz w:val="20"/>
          <w:szCs w:val="20"/>
          <w:lang w:val="es-CO"/>
        </w:rPr>
        <w:t xml:space="preserve"> y </w:t>
      </w:r>
      <m:oMath>
        <m:sSub>
          <m:sSubPr>
            <m:ctrlPr>
              <w:rPr>
                <w:rFonts w:ascii="Cambria Math" w:hAnsi="Cambria Math"/>
                <w:i/>
                <w:sz w:val="20"/>
                <w:szCs w:val="20"/>
                <w:lang w:val="es-CO"/>
              </w:rPr>
            </m:ctrlPr>
          </m:sSubPr>
          <m:e>
            <m:r>
              <w:rPr>
                <w:rFonts w:ascii="Cambria Math" w:hAnsi="Cambria Math"/>
                <w:sz w:val="20"/>
                <w:szCs w:val="20"/>
                <w:lang w:val="es-CO"/>
              </w:rPr>
              <m:t>r</m:t>
            </m:r>
          </m:e>
          <m:sub>
            <m:r>
              <w:rPr>
                <w:rFonts w:ascii="Cambria Math" w:hAnsi="Cambria Math"/>
                <w:sz w:val="20"/>
                <w:szCs w:val="20"/>
                <w:lang w:val="es-CO"/>
              </w:rPr>
              <m:t>j</m:t>
            </m:r>
          </m:sub>
        </m:sSub>
      </m:oMath>
      <w:r>
        <w:rPr>
          <w:sz w:val="20"/>
          <w:szCs w:val="20"/>
          <w:lang w:val="es-CO"/>
        </w:rPr>
        <w:t xml:space="preserve">. </w:t>
      </w:r>
      <w:r w:rsidRPr="000770B9">
        <w:rPr>
          <w:sz w:val="20"/>
          <w:szCs w:val="20"/>
          <w:lang w:val="es-CO"/>
        </w:rPr>
        <w:t xml:space="preserve">El individuo tendrá la preferencia débil </w:t>
      </w:r>
      <m:oMath>
        <m:sSub>
          <m:sSubPr>
            <m:ctrlPr>
              <w:rPr>
                <w:rFonts w:ascii="Cambria Math" w:hAnsi="Cambria Math"/>
                <w:i/>
                <w:sz w:val="20"/>
                <w:szCs w:val="20"/>
                <w:lang w:val="es-CO"/>
              </w:rPr>
            </m:ctrlPr>
          </m:sSubPr>
          <m:e>
            <m:r>
              <w:rPr>
                <w:rFonts w:ascii="Cambria Math" w:hAnsi="Cambria Math"/>
                <w:sz w:val="20"/>
                <w:szCs w:val="20"/>
                <w:lang w:val="es-CO"/>
              </w:rPr>
              <m:t>r</m:t>
            </m:r>
          </m:e>
          <m:sub>
            <m:r>
              <w:rPr>
                <w:rFonts w:ascii="Cambria Math" w:hAnsi="Cambria Math"/>
                <w:sz w:val="20"/>
                <w:szCs w:val="20"/>
                <w:lang w:val="es-CO"/>
              </w:rPr>
              <m:t>i</m:t>
            </m:r>
          </m:sub>
        </m:sSub>
        <m:r>
          <w:rPr>
            <w:rFonts w:ascii="Cambria Math" w:hAnsi="Cambria Math"/>
            <w:sz w:val="20"/>
            <w:szCs w:val="20"/>
            <w:lang w:val="es-CO"/>
          </w:rPr>
          <m:t>≽</m:t>
        </m:r>
        <m:sSub>
          <m:sSubPr>
            <m:ctrlPr>
              <w:rPr>
                <w:rFonts w:ascii="Cambria Math" w:hAnsi="Cambria Math"/>
                <w:i/>
                <w:sz w:val="20"/>
                <w:szCs w:val="20"/>
                <w:lang w:val="es-CO"/>
              </w:rPr>
            </m:ctrlPr>
          </m:sSubPr>
          <m:e>
            <m:r>
              <w:rPr>
                <w:rFonts w:ascii="Cambria Math" w:hAnsi="Cambria Math"/>
                <w:sz w:val="20"/>
                <w:szCs w:val="20"/>
                <w:lang w:val="es-CO"/>
              </w:rPr>
              <m:t>r</m:t>
            </m:r>
          </m:e>
          <m:sub>
            <m:r>
              <w:rPr>
                <w:rFonts w:ascii="Cambria Math" w:hAnsi="Cambria Math"/>
                <w:sz w:val="20"/>
                <w:szCs w:val="20"/>
                <w:lang w:val="es-CO"/>
              </w:rPr>
              <m:t>k</m:t>
            </m:r>
          </m:sub>
        </m:sSub>
        <m:r>
          <w:rPr>
            <w:rFonts w:ascii="Cambria Math" w:hAnsi="Cambria Math"/>
            <w:sz w:val="20"/>
            <w:szCs w:val="20"/>
            <w:lang w:val="es-CO"/>
          </w:rPr>
          <m:t xml:space="preserve"> </m:t>
        </m:r>
      </m:oMath>
      <w:r w:rsidRPr="000770B9">
        <w:rPr>
          <w:sz w:val="20"/>
          <w:szCs w:val="20"/>
          <w:lang w:val="es-CO"/>
        </w:rPr>
        <w:t>si y solo si:</w:t>
      </w:r>
    </w:p>
    <w:p w14:paraId="15A21135" w14:textId="2AD35279" w:rsidR="00974C24" w:rsidRDefault="00974C24" w:rsidP="000770B9">
      <w:pPr>
        <w:rPr>
          <w:sz w:val="20"/>
          <w:szCs w:val="20"/>
          <w:lang w:val="es-CO"/>
        </w:rPr>
      </w:pPr>
    </w:p>
    <w:p w14:paraId="124B8AB5" w14:textId="65F8A9D8" w:rsidR="00974C24" w:rsidRPr="007C5031" w:rsidRDefault="00F529A6" w:rsidP="00974C24">
      <w:pPr>
        <w:rPr>
          <w:sz w:val="22"/>
          <w:lang w:val="en-US"/>
        </w:rPr>
      </w:pPr>
      <m:oMathPara>
        <m:oMath>
          <m:nary>
            <m:naryPr>
              <m:chr m:val="∑"/>
              <m:limLoc m:val="undOvr"/>
              <m:supHide m:val="1"/>
              <m:ctrlPr>
                <w:rPr>
                  <w:rFonts w:ascii="Cambria Math" w:hAnsi="Cambria Math"/>
                  <w:sz w:val="22"/>
                  <w:lang w:val="es-CO"/>
                </w:rPr>
              </m:ctrlPr>
            </m:naryPr>
            <m:sub>
              <m:r>
                <m:rPr>
                  <m:sty m:val="p"/>
                </m:rPr>
                <w:rPr>
                  <w:rFonts w:ascii="Cambria Math" w:hAnsi="Cambria Math"/>
                  <w:sz w:val="22"/>
                  <w:lang w:val="en-US"/>
                </w:rPr>
                <m:t>j</m:t>
              </m:r>
            </m:sub>
            <m:sup/>
            <m:e>
              <m:r>
                <w:rPr>
                  <w:rFonts w:ascii="Cambria Math" w:hAnsi="Cambria Math"/>
                  <w:sz w:val="22"/>
                  <w:lang w:val="es-CO"/>
                </w:rPr>
                <m:t>p(</m:t>
              </m:r>
              <m:sSub>
                <m:sSubPr>
                  <m:ctrlPr>
                    <w:rPr>
                      <w:rFonts w:ascii="Cambria Math" w:hAnsi="Cambria Math"/>
                      <w:i/>
                      <w:sz w:val="22"/>
                      <w:lang w:val="es-CO"/>
                    </w:rPr>
                  </m:ctrlPr>
                </m:sSubPr>
                <m:e>
                  <m:r>
                    <w:rPr>
                      <w:rFonts w:ascii="Cambria Math" w:hAnsi="Cambria Math"/>
                      <w:sz w:val="22"/>
                      <w:lang w:val="es-CO"/>
                    </w:rPr>
                    <m:t>e</m:t>
                  </m:r>
                </m:e>
                <m:sub>
                  <m:r>
                    <w:rPr>
                      <w:rFonts w:ascii="Cambria Math" w:hAnsi="Cambria Math"/>
                      <w:sz w:val="22"/>
                      <w:lang w:val="es-CO"/>
                    </w:rPr>
                    <m:t>j</m:t>
                  </m:r>
                </m:sub>
              </m:sSub>
              <m:r>
                <w:rPr>
                  <w:rFonts w:ascii="Cambria Math" w:hAnsi="Cambria Math"/>
                  <w:sz w:val="22"/>
                  <w:lang w:val="es-CO"/>
                </w:rPr>
                <m:t>)</m:t>
              </m:r>
              <m:d>
                <m:dPr>
                  <m:begChr m:val="["/>
                  <m:endChr m:val="]"/>
                  <m:ctrlPr>
                    <w:rPr>
                      <w:rFonts w:ascii="Cambria Math" w:hAnsi="Cambria Math"/>
                      <w:sz w:val="22"/>
                      <w:lang w:val="es-CO"/>
                    </w:rPr>
                  </m:ctrlPr>
                </m:dPr>
                <m:e>
                  <m:r>
                    <m:rPr>
                      <m:sty m:val="p"/>
                    </m:rPr>
                    <w:rPr>
                      <w:rFonts w:ascii="Cambria Math" w:hAnsi="Cambria Math"/>
                      <w:sz w:val="22"/>
                      <w:lang w:val="en-US"/>
                    </w:rPr>
                    <m:t>MU</m:t>
                  </m:r>
                  <m:d>
                    <m:dPr>
                      <m:ctrlPr>
                        <w:rPr>
                          <w:rFonts w:ascii="Cambria Math" w:hAnsi="Cambria Math"/>
                          <w:sz w:val="22"/>
                          <w:lang w:val="es-CO"/>
                        </w:rPr>
                      </m:ctrlPr>
                    </m:dPr>
                    <m:e>
                      <m:sSubSup>
                        <m:sSubSupPr>
                          <m:ctrlPr>
                            <w:rPr>
                              <w:rFonts w:ascii="Cambria Math" w:hAnsi="Cambria Math"/>
                              <w:sz w:val="22"/>
                              <w:lang w:val="es-CO"/>
                            </w:rPr>
                          </m:ctrlPr>
                        </m:sSubSupPr>
                        <m:e>
                          <m:r>
                            <m:rPr>
                              <m:sty m:val="p"/>
                            </m:rPr>
                            <w:rPr>
                              <w:rFonts w:ascii="Cambria Math" w:hAnsi="Cambria Math"/>
                              <w:sz w:val="22"/>
                              <w:lang w:val="en-US"/>
                            </w:rPr>
                            <m:t>x</m:t>
                          </m:r>
                        </m:e>
                        <m:sub>
                          <m:sSub>
                            <m:sSubPr>
                              <m:ctrlPr>
                                <w:rPr>
                                  <w:rFonts w:ascii="Cambria Math" w:hAnsi="Cambria Math"/>
                                  <w:sz w:val="22"/>
                                  <w:szCs w:val="22"/>
                                  <w:lang w:val="en-US"/>
                                </w:rPr>
                              </m:ctrlPr>
                            </m:sSubPr>
                            <m:e>
                              <m:r>
                                <m:rPr>
                                  <m:sty m:val="p"/>
                                </m:rPr>
                                <w:rPr>
                                  <w:rFonts w:ascii="Cambria Math" w:hAnsi="Cambria Math"/>
                                  <w:sz w:val="22"/>
                                  <w:lang w:val="en-US"/>
                                </w:rPr>
                                <m:t>ie</m:t>
                              </m:r>
                              <m:ctrlPr>
                                <w:rPr>
                                  <w:rFonts w:ascii="Cambria Math" w:hAnsi="Cambria Math"/>
                                  <w:sz w:val="22"/>
                                  <w:lang w:val="en-US"/>
                                </w:rPr>
                              </m:ctrlPr>
                            </m:e>
                            <m:sub>
                              <m:r>
                                <m:rPr>
                                  <m:sty m:val="p"/>
                                </m:rPr>
                                <w:rPr>
                                  <w:rFonts w:ascii="Cambria Math" w:hAnsi="Cambria Math"/>
                                  <w:sz w:val="22"/>
                                  <w:lang w:val="en-US"/>
                                </w:rPr>
                                <m:t>j</m:t>
                              </m:r>
                            </m:sub>
                          </m:sSub>
                        </m:sub>
                        <m:sup>
                          <m:r>
                            <m:rPr>
                              <m:sty m:val="p"/>
                            </m:rPr>
                            <w:rPr>
                              <w:rFonts w:ascii="Cambria Math" w:hAnsi="Cambria Math"/>
                              <w:sz w:val="22"/>
                              <w:lang w:val="es-CO"/>
                            </w:rPr>
                            <m:t>k</m:t>
                          </m:r>
                        </m:sup>
                      </m:sSubSup>
                    </m:e>
                  </m:d>
                  <m:r>
                    <w:rPr>
                      <w:rFonts w:ascii="Cambria Math" w:hAnsi="Cambria Math"/>
                      <w:sz w:val="22"/>
                      <w:lang w:val="es-CO"/>
                    </w:rPr>
                    <m:t>-</m:t>
                  </m:r>
                  <m:r>
                    <m:rPr>
                      <m:sty m:val="p"/>
                    </m:rPr>
                    <w:rPr>
                      <w:rFonts w:ascii="Cambria Math" w:hAnsi="Cambria Math"/>
                      <w:sz w:val="22"/>
                      <w:lang w:val="en-US"/>
                    </w:rPr>
                    <m:t>MU</m:t>
                  </m:r>
                  <m:d>
                    <m:dPr>
                      <m:ctrlPr>
                        <w:rPr>
                          <w:rFonts w:ascii="Cambria Math" w:hAnsi="Cambria Math"/>
                          <w:sz w:val="22"/>
                          <w:lang w:val="es-CO"/>
                        </w:rPr>
                      </m:ctrlPr>
                    </m:dPr>
                    <m:e>
                      <m:sSubSup>
                        <m:sSubSupPr>
                          <m:ctrlPr>
                            <w:rPr>
                              <w:rFonts w:ascii="Cambria Math" w:hAnsi="Cambria Math"/>
                              <w:sz w:val="22"/>
                              <w:lang w:val="es-CO"/>
                            </w:rPr>
                          </m:ctrlPr>
                        </m:sSubSupPr>
                        <m:e>
                          <m:r>
                            <m:rPr>
                              <m:sty m:val="p"/>
                            </m:rPr>
                            <w:rPr>
                              <w:rFonts w:ascii="Cambria Math" w:hAnsi="Cambria Math"/>
                              <w:sz w:val="22"/>
                              <w:lang w:val="en-US"/>
                            </w:rPr>
                            <m:t>x</m:t>
                          </m:r>
                        </m:e>
                        <m:sub>
                          <m:sSub>
                            <m:sSubPr>
                              <m:ctrlPr>
                                <w:rPr>
                                  <w:rFonts w:ascii="Cambria Math" w:hAnsi="Cambria Math"/>
                                  <w:sz w:val="22"/>
                                  <w:szCs w:val="22"/>
                                  <w:lang w:val="en-US"/>
                                </w:rPr>
                              </m:ctrlPr>
                            </m:sSubPr>
                            <m:e>
                              <m:r>
                                <m:rPr>
                                  <m:sty m:val="p"/>
                                </m:rPr>
                                <w:rPr>
                                  <w:rFonts w:ascii="Cambria Math" w:hAnsi="Cambria Math"/>
                                  <w:sz w:val="22"/>
                                  <w:lang w:val="en-US"/>
                                </w:rPr>
                                <m:t>ke</m:t>
                              </m:r>
                              <m:ctrlPr>
                                <w:rPr>
                                  <w:rFonts w:ascii="Cambria Math" w:hAnsi="Cambria Math"/>
                                  <w:sz w:val="22"/>
                                  <w:lang w:val="en-US"/>
                                </w:rPr>
                              </m:ctrlPr>
                            </m:e>
                            <m:sub>
                              <m:r>
                                <m:rPr>
                                  <m:sty m:val="p"/>
                                </m:rPr>
                                <w:rPr>
                                  <w:rFonts w:ascii="Cambria Math" w:hAnsi="Cambria Math"/>
                                  <w:sz w:val="22"/>
                                  <w:lang w:val="en-US"/>
                                </w:rPr>
                                <m:t>j</m:t>
                              </m:r>
                            </m:sub>
                          </m:sSub>
                        </m:sub>
                        <m:sup>
                          <m:r>
                            <m:rPr>
                              <m:sty m:val="p"/>
                            </m:rPr>
                            <w:rPr>
                              <w:rFonts w:ascii="Cambria Math" w:hAnsi="Cambria Math"/>
                              <w:sz w:val="22"/>
                              <w:lang w:val="es-CO"/>
                            </w:rPr>
                            <m:t>i</m:t>
                          </m:r>
                        </m:sup>
                      </m:sSubSup>
                    </m:e>
                  </m:d>
                </m:e>
              </m:d>
            </m:e>
          </m:nary>
        </m:oMath>
      </m:oMathPara>
    </w:p>
    <w:p w14:paraId="080FA581" w14:textId="4140C896" w:rsidR="00974C24" w:rsidRDefault="00974C24" w:rsidP="000770B9">
      <w:pPr>
        <w:rPr>
          <w:sz w:val="20"/>
          <w:szCs w:val="20"/>
          <w:lang w:val="es-CO"/>
        </w:rPr>
      </w:pPr>
      <w:r>
        <w:rPr>
          <w:sz w:val="20"/>
          <w:szCs w:val="20"/>
          <w:lang w:val="es-CO"/>
        </w:rPr>
        <w:t>Es decir</w:t>
      </w:r>
    </w:p>
    <w:p w14:paraId="6D5C0874" w14:textId="2DCF9174" w:rsidR="00974C24" w:rsidRDefault="00974C24" w:rsidP="000770B9">
      <w:pPr>
        <w:rPr>
          <w:sz w:val="20"/>
          <w:szCs w:val="20"/>
          <w:lang w:val="es-CO"/>
        </w:rPr>
      </w:pPr>
    </w:p>
    <w:p w14:paraId="0F0BDDD2" w14:textId="0296A569" w:rsidR="00974C24" w:rsidRDefault="00F529A6" w:rsidP="000770B9">
      <w:pPr>
        <w:rPr>
          <w:sz w:val="20"/>
          <w:szCs w:val="20"/>
          <w:lang w:val="es-CO"/>
        </w:rPr>
      </w:pPr>
      <m:oMathPara>
        <m:oMath>
          <m:nary>
            <m:naryPr>
              <m:chr m:val="∑"/>
              <m:limLoc m:val="undOvr"/>
              <m:supHide m:val="1"/>
              <m:ctrlPr>
                <w:rPr>
                  <w:rFonts w:ascii="Cambria Math" w:hAnsi="Cambria Math"/>
                  <w:sz w:val="22"/>
                  <w:lang w:val="es-CO"/>
                </w:rPr>
              </m:ctrlPr>
            </m:naryPr>
            <m:sub>
              <m:r>
                <m:rPr>
                  <m:sty m:val="p"/>
                </m:rPr>
                <w:rPr>
                  <w:rFonts w:ascii="Cambria Math" w:hAnsi="Cambria Math"/>
                  <w:sz w:val="22"/>
                  <w:lang w:val="en-US"/>
                </w:rPr>
                <m:t>j</m:t>
              </m:r>
            </m:sub>
            <m:sup/>
            <m:e>
              <m:r>
                <w:rPr>
                  <w:rFonts w:ascii="Cambria Math" w:hAnsi="Cambria Math"/>
                  <w:sz w:val="22"/>
                  <w:lang w:val="es-CO"/>
                </w:rPr>
                <m:t>p(</m:t>
              </m:r>
              <m:sSub>
                <m:sSubPr>
                  <m:ctrlPr>
                    <w:rPr>
                      <w:rFonts w:ascii="Cambria Math" w:hAnsi="Cambria Math"/>
                      <w:i/>
                      <w:sz w:val="22"/>
                      <w:lang w:val="es-CO"/>
                    </w:rPr>
                  </m:ctrlPr>
                </m:sSubPr>
                <m:e>
                  <m:r>
                    <w:rPr>
                      <w:rFonts w:ascii="Cambria Math" w:hAnsi="Cambria Math"/>
                      <w:sz w:val="22"/>
                      <w:lang w:val="es-CO"/>
                    </w:rPr>
                    <m:t>e</m:t>
                  </m:r>
                </m:e>
                <m:sub>
                  <m:r>
                    <w:rPr>
                      <w:rFonts w:ascii="Cambria Math" w:hAnsi="Cambria Math"/>
                      <w:sz w:val="22"/>
                      <w:lang w:val="es-CO"/>
                    </w:rPr>
                    <m:t>j</m:t>
                  </m:r>
                </m:sub>
              </m:sSub>
              <m:r>
                <w:rPr>
                  <w:rFonts w:ascii="Cambria Math" w:hAnsi="Cambria Math"/>
                  <w:sz w:val="22"/>
                  <w:lang w:val="es-CO"/>
                </w:rPr>
                <m:t>)</m:t>
              </m:r>
              <m:d>
                <m:dPr>
                  <m:begChr m:val="["/>
                  <m:endChr m:val="]"/>
                  <m:ctrlPr>
                    <w:rPr>
                      <w:rFonts w:ascii="Cambria Math" w:hAnsi="Cambria Math"/>
                      <w:sz w:val="22"/>
                      <w:lang w:val="es-CO"/>
                    </w:rPr>
                  </m:ctrlPr>
                </m:dPr>
                <m:e>
                  <m:r>
                    <m:rPr>
                      <m:sty m:val="p"/>
                    </m:rPr>
                    <w:rPr>
                      <w:rFonts w:ascii="Cambria Math" w:hAnsi="Cambria Math"/>
                      <w:sz w:val="22"/>
                      <w:lang w:val="en-US"/>
                    </w:rPr>
                    <m:t>U</m:t>
                  </m:r>
                  <m:d>
                    <m:dPr>
                      <m:ctrlPr>
                        <w:rPr>
                          <w:rFonts w:ascii="Cambria Math" w:hAnsi="Cambria Math"/>
                          <w:sz w:val="22"/>
                          <w:lang w:val="es-CO"/>
                        </w:rPr>
                      </m:ctrlPr>
                    </m:dPr>
                    <m:e>
                      <m:sSubSup>
                        <m:sSubSupPr>
                          <m:ctrlPr>
                            <w:rPr>
                              <w:rFonts w:ascii="Cambria Math" w:hAnsi="Cambria Math"/>
                              <w:sz w:val="22"/>
                              <w:lang w:val="es-CO"/>
                            </w:rPr>
                          </m:ctrlPr>
                        </m:sSubSupPr>
                        <m:e>
                          <m:r>
                            <m:rPr>
                              <m:sty m:val="p"/>
                            </m:rPr>
                            <w:rPr>
                              <w:rFonts w:ascii="Cambria Math" w:hAnsi="Cambria Math"/>
                              <w:sz w:val="22"/>
                              <w:lang w:val="en-US"/>
                            </w:rPr>
                            <m:t>x</m:t>
                          </m:r>
                        </m:e>
                        <m:sub>
                          <m:sSub>
                            <m:sSubPr>
                              <m:ctrlPr>
                                <w:rPr>
                                  <w:rFonts w:ascii="Cambria Math" w:hAnsi="Cambria Math"/>
                                  <w:sz w:val="22"/>
                                  <w:szCs w:val="22"/>
                                  <w:lang w:val="en-US"/>
                                </w:rPr>
                              </m:ctrlPr>
                            </m:sSubPr>
                            <m:e>
                              <m:r>
                                <m:rPr>
                                  <m:sty m:val="p"/>
                                </m:rPr>
                                <w:rPr>
                                  <w:rFonts w:ascii="Cambria Math" w:hAnsi="Cambria Math"/>
                                  <w:sz w:val="22"/>
                                  <w:lang w:val="en-US"/>
                                </w:rPr>
                                <m:t>ie</m:t>
                              </m:r>
                              <m:ctrlPr>
                                <w:rPr>
                                  <w:rFonts w:ascii="Cambria Math" w:hAnsi="Cambria Math"/>
                                  <w:sz w:val="22"/>
                                  <w:lang w:val="en-US"/>
                                </w:rPr>
                              </m:ctrlPr>
                            </m:e>
                            <m:sub>
                              <m:r>
                                <m:rPr>
                                  <m:sty m:val="p"/>
                                </m:rPr>
                                <w:rPr>
                                  <w:rFonts w:ascii="Cambria Math" w:hAnsi="Cambria Math"/>
                                  <w:sz w:val="22"/>
                                  <w:lang w:val="en-US"/>
                                </w:rPr>
                                <m:t>j</m:t>
                              </m:r>
                            </m:sub>
                          </m:sSub>
                        </m:sub>
                        <m:sup>
                          <m:r>
                            <m:rPr>
                              <m:sty m:val="p"/>
                            </m:rPr>
                            <w:rPr>
                              <w:rFonts w:ascii="Cambria Math" w:hAnsi="Cambria Math"/>
                              <w:sz w:val="22"/>
                              <w:lang w:val="es-CO"/>
                            </w:rPr>
                            <m:t>k</m:t>
                          </m:r>
                        </m:sup>
                      </m:sSubSup>
                    </m:e>
                  </m:d>
                  <m:r>
                    <m:rPr>
                      <m:sty m:val="p"/>
                    </m:rPr>
                    <w:rPr>
                      <w:rFonts w:ascii="Cambria Math" w:hAnsi="Cambria Math"/>
                      <w:sz w:val="22"/>
                      <w:lang w:val="en-US"/>
                    </w:rPr>
                    <m:t>+R</m:t>
                  </m:r>
                  <m:d>
                    <m:dPr>
                      <m:begChr m:val="["/>
                      <m:endChr m:val="]"/>
                      <m:ctrlPr>
                        <w:rPr>
                          <w:rFonts w:ascii="Cambria Math" w:hAnsi="Cambria Math"/>
                          <w:sz w:val="22"/>
                          <w:lang w:val="es-CO"/>
                        </w:rPr>
                      </m:ctrlPr>
                    </m:dPr>
                    <m:e>
                      <m:r>
                        <m:rPr>
                          <m:sty m:val="p"/>
                        </m:rPr>
                        <w:rPr>
                          <w:rFonts w:ascii="Cambria Math" w:hAnsi="Cambria Math"/>
                          <w:sz w:val="22"/>
                          <w:lang w:val="en-US"/>
                        </w:rPr>
                        <m:t>U</m:t>
                      </m:r>
                      <m:d>
                        <m:dPr>
                          <m:ctrlPr>
                            <w:rPr>
                              <w:rFonts w:ascii="Cambria Math" w:hAnsi="Cambria Math"/>
                              <w:sz w:val="22"/>
                              <w:lang w:val="es-CO"/>
                            </w:rPr>
                          </m:ctrlPr>
                        </m:dPr>
                        <m:e>
                          <m:sSubSup>
                            <m:sSubSupPr>
                              <m:ctrlPr>
                                <w:rPr>
                                  <w:rFonts w:ascii="Cambria Math" w:hAnsi="Cambria Math"/>
                                  <w:sz w:val="22"/>
                                  <w:lang w:val="es-CO"/>
                                </w:rPr>
                              </m:ctrlPr>
                            </m:sSubSupPr>
                            <m:e>
                              <m:r>
                                <m:rPr>
                                  <m:sty m:val="p"/>
                                </m:rPr>
                                <w:rPr>
                                  <w:rFonts w:ascii="Cambria Math" w:hAnsi="Cambria Math"/>
                                  <w:sz w:val="22"/>
                                  <w:lang w:val="en-US"/>
                                </w:rPr>
                                <m:t>x</m:t>
                              </m:r>
                            </m:e>
                            <m:sub>
                              <m:sSub>
                                <m:sSubPr>
                                  <m:ctrlPr>
                                    <w:rPr>
                                      <w:rFonts w:ascii="Cambria Math" w:hAnsi="Cambria Math"/>
                                      <w:sz w:val="22"/>
                                      <w:szCs w:val="22"/>
                                      <w:lang w:val="en-US"/>
                                    </w:rPr>
                                  </m:ctrlPr>
                                </m:sSubPr>
                                <m:e>
                                  <m:r>
                                    <m:rPr>
                                      <m:sty m:val="p"/>
                                    </m:rPr>
                                    <w:rPr>
                                      <w:rFonts w:ascii="Cambria Math" w:hAnsi="Cambria Math"/>
                                      <w:sz w:val="22"/>
                                      <w:lang w:val="en-US"/>
                                    </w:rPr>
                                    <m:t>ke</m:t>
                                  </m:r>
                                  <m:ctrlPr>
                                    <w:rPr>
                                      <w:rFonts w:ascii="Cambria Math" w:hAnsi="Cambria Math"/>
                                      <w:sz w:val="22"/>
                                      <w:lang w:val="en-US"/>
                                    </w:rPr>
                                  </m:ctrlPr>
                                </m:e>
                                <m:sub>
                                  <m:r>
                                    <m:rPr>
                                      <m:sty m:val="p"/>
                                    </m:rPr>
                                    <w:rPr>
                                      <w:rFonts w:ascii="Cambria Math" w:hAnsi="Cambria Math"/>
                                      <w:sz w:val="22"/>
                                      <w:lang w:val="en-US"/>
                                    </w:rPr>
                                    <m:t>j</m:t>
                                  </m:r>
                                </m:sub>
                              </m:sSub>
                            </m:sub>
                            <m:sup>
                              <m:r>
                                <m:rPr>
                                  <m:sty m:val="p"/>
                                </m:rPr>
                                <w:rPr>
                                  <w:rFonts w:ascii="Cambria Math" w:hAnsi="Cambria Math"/>
                                  <w:sz w:val="22"/>
                                  <w:lang w:val="es-CO"/>
                                </w:rPr>
                                <m:t>i</m:t>
                              </m:r>
                            </m:sup>
                          </m:sSubSup>
                        </m:e>
                      </m:d>
                      <m:r>
                        <m:rPr>
                          <m:sty m:val="p"/>
                        </m:rPr>
                        <w:rPr>
                          <w:rFonts w:ascii="Cambria Math" w:hAnsi="Cambria Math"/>
                          <w:sz w:val="22"/>
                          <w:lang w:val="en-US"/>
                        </w:rPr>
                        <m:t>-U</m:t>
                      </m:r>
                      <m:d>
                        <m:dPr>
                          <m:ctrlPr>
                            <w:rPr>
                              <w:rFonts w:ascii="Cambria Math" w:hAnsi="Cambria Math"/>
                              <w:sz w:val="22"/>
                              <w:lang w:val="es-CO"/>
                            </w:rPr>
                          </m:ctrlPr>
                        </m:dPr>
                        <m:e>
                          <m:sSubSup>
                            <m:sSubSupPr>
                              <m:ctrlPr>
                                <w:rPr>
                                  <w:rFonts w:ascii="Cambria Math" w:hAnsi="Cambria Math"/>
                                  <w:sz w:val="22"/>
                                  <w:lang w:val="es-CO"/>
                                </w:rPr>
                              </m:ctrlPr>
                            </m:sSubSupPr>
                            <m:e>
                              <m:r>
                                <m:rPr>
                                  <m:sty m:val="p"/>
                                </m:rPr>
                                <w:rPr>
                                  <w:rFonts w:ascii="Cambria Math" w:hAnsi="Cambria Math"/>
                                  <w:sz w:val="22"/>
                                  <w:lang w:val="en-US"/>
                                </w:rPr>
                                <m:t>x</m:t>
                              </m:r>
                            </m:e>
                            <m:sub>
                              <m:sSub>
                                <m:sSubPr>
                                  <m:ctrlPr>
                                    <w:rPr>
                                      <w:rFonts w:ascii="Cambria Math" w:hAnsi="Cambria Math"/>
                                      <w:sz w:val="22"/>
                                      <w:szCs w:val="22"/>
                                      <w:lang w:val="en-US"/>
                                    </w:rPr>
                                  </m:ctrlPr>
                                </m:sSubPr>
                                <m:e>
                                  <m:r>
                                    <m:rPr>
                                      <m:sty m:val="p"/>
                                    </m:rPr>
                                    <w:rPr>
                                      <w:rFonts w:ascii="Cambria Math" w:hAnsi="Cambria Math"/>
                                      <w:sz w:val="22"/>
                                      <w:lang w:val="en-US"/>
                                    </w:rPr>
                                    <m:t>ie</m:t>
                                  </m:r>
                                  <m:ctrlPr>
                                    <w:rPr>
                                      <w:rFonts w:ascii="Cambria Math" w:hAnsi="Cambria Math"/>
                                      <w:sz w:val="22"/>
                                      <w:lang w:val="en-US"/>
                                    </w:rPr>
                                  </m:ctrlPr>
                                </m:e>
                                <m:sub>
                                  <m:r>
                                    <m:rPr>
                                      <m:sty m:val="p"/>
                                    </m:rPr>
                                    <w:rPr>
                                      <w:rFonts w:ascii="Cambria Math" w:hAnsi="Cambria Math"/>
                                      <w:sz w:val="22"/>
                                      <w:lang w:val="en-US"/>
                                    </w:rPr>
                                    <m:t>j</m:t>
                                  </m:r>
                                </m:sub>
                              </m:sSub>
                            </m:sub>
                            <m:sup>
                              <m:r>
                                <m:rPr>
                                  <m:sty m:val="p"/>
                                </m:rPr>
                                <w:rPr>
                                  <w:rFonts w:ascii="Cambria Math" w:hAnsi="Cambria Math"/>
                                  <w:sz w:val="22"/>
                                  <w:lang w:val="es-CO"/>
                                </w:rPr>
                                <m:t>k</m:t>
                              </m:r>
                            </m:sup>
                          </m:sSubSup>
                        </m:e>
                      </m:d>
                    </m:e>
                  </m:d>
                  <m:r>
                    <w:rPr>
                      <w:rFonts w:ascii="Cambria Math" w:hAnsi="Cambria Math"/>
                      <w:sz w:val="22"/>
                      <w:lang w:val="es-CO"/>
                    </w:rPr>
                    <m:t>-</m:t>
                  </m:r>
                  <m:r>
                    <m:rPr>
                      <m:sty m:val="p"/>
                    </m:rPr>
                    <w:rPr>
                      <w:rFonts w:ascii="Cambria Math" w:hAnsi="Cambria Math"/>
                      <w:sz w:val="22"/>
                      <w:lang w:val="en-US"/>
                    </w:rPr>
                    <m:t>U</m:t>
                  </m:r>
                  <m:d>
                    <m:dPr>
                      <m:ctrlPr>
                        <w:rPr>
                          <w:rFonts w:ascii="Cambria Math" w:hAnsi="Cambria Math"/>
                          <w:sz w:val="22"/>
                          <w:lang w:val="es-CO"/>
                        </w:rPr>
                      </m:ctrlPr>
                    </m:dPr>
                    <m:e>
                      <m:sSubSup>
                        <m:sSubSupPr>
                          <m:ctrlPr>
                            <w:rPr>
                              <w:rFonts w:ascii="Cambria Math" w:hAnsi="Cambria Math"/>
                              <w:sz w:val="22"/>
                              <w:lang w:val="es-CO"/>
                            </w:rPr>
                          </m:ctrlPr>
                        </m:sSubSupPr>
                        <m:e>
                          <m:r>
                            <m:rPr>
                              <m:sty m:val="p"/>
                            </m:rPr>
                            <w:rPr>
                              <w:rFonts w:ascii="Cambria Math" w:hAnsi="Cambria Math"/>
                              <w:sz w:val="22"/>
                              <w:lang w:val="en-US"/>
                            </w:rPr>
                            <m:t>x</m:t>
                          </m:r>
                        </m:e>
                        <m:sub>
                          <m:sSub>
                            <m:sSubPr>
                              <m:ctrlPr>
                                <w:rPr>
                                  <w:rFonts w:ascii="Cambria Math" w:hAnsi="Cambria Math"/>
                                  <w:sz w:val="22"/>
                                  <w:szCs w:val="22"/>
                                  <w:lang w:val="en-US"/>
                                </w:rPr>
                              </m:ctrlPr>
                            </m:sSubPr>
                            <m:e>
                              <m:r>
                                <m:rPr>
                                  <m:sty m:val="p"/>
                                </m:rPr>
                                <w:rPr>
                                  <w:rFonts w:ascii="Cambria Math" w:hAnsi="Cambria Math"/>
                                  <w:sz w:val="22"/>
                                  <w:lang w:val="en-US"/>
                                </w:rPr>
                                <m:t>ke</m:t>
                              </m:r>
                              <m:ctrlPr>
                                <w:rPr>
                                  <w:rFonts w:ascii="Cambria Math" w:hAnsi="Cambria Math"/>
                                  <w:sz w:val="22"/>
                                  <w:lang w:val="en-US"/>
                                </w:rPr>
                              </m:ctrlPr>
                            </m:e>
                            <m:sub>
                              <m:r>
                                <m:rPr>
                                  <m:sty m:val="p"/>
                                </m:rPr>
                                <w:rPr>
                                  <w:rFonts w:ascii="Cambria Math" w:hAnsi="Cambria Math"/>
                                  <w:sz w:val="22"/>
                                  <w:lang w:val="en-US"/>
                                </w:rPr>
                                <m:t>j</m:t>
                              </m:r>
                            </m:sub>
                          </m:sSub>
                        </m:sub>
                        <m:sup>
                          <m:r>
                            <w:rPr>
                              <w:rFonts w:ascii="Cambria Math" w:hAnsi="Cambria Math"/>
                              <w:sz w:val="22"/>
                              <w:lang w:val="es-CO"/>
                            </w:rPr>
                            <m:t>i</m:t>
                          </m:r>
                        </m:sup>
                      </m:sSubSup>
                    </m:e>
                  </m:d>
                  <m:r>
                    <m:rPr>
                      <m:sty m:val="p"/>
                    </m:rPr>
                    <w:rPr>
                      <w:rFonts w:ascii="Cambria Math" w:hAnsi="Cambria Math"/>
                      <w:sz w:val="22"/>
                      <w:lang w:val="en-US"/>
                    </w:rPr>
                    <m:t>-R</m:t>
                  </m:r>
                  <m:d>
                    <m:dPr>
                      <m:begChr m:val="["/>
                      <m:endChr m:val="]"/>
                      <m:ctrlPr>
                        <w:rPr>
                          <w:rFonts w:ascii="Cambria Math" w:hAnsi="Cambria Math"/>
                          <w:sz w:val="22"/>
                          <w:lang w:val="es-CO"/>
                        </w:rPr>
                      </m:ctrlPr>
                    </m:dPr>
                    <m:e>
                      <m:r>
                        <m:rPr>
                          <m:sty m:val="p"/>
                        </m:rPr>
                        <w:rPr>
                          <w:rFonts w:ascii="Cambria Math" w:hAnsi="Cambria Math"/>
                          <w:sz w:val="22"/>
                          <w:lang w:val="en-US"/>
                        </w:rPr>
                        <m:t>U</m:t>
                      </m:r>
                      <m:d>
                        <m:dPr>
                          <m:ctrlPr>
                            <w:rPr>
                              <w:rFonts w:ascii="Cambria Math" w:hAnsi="Cambria Math"/>
                              <w:sz w:val="22"/>
                              <w:lang w:val="es-CO"/>
                            </w:rPr>
                          </m:ctrlPr>
                        </m:dPr>
                        <m:e>
                          <m:sSubSup>
                            <m:sSubSupPr>
                              <m:ctrlPr>
                                <w:rPr>
                                  <w:rFonts w:ascii="Cambria Math" w:hAnsi="Cambria Math"/>
                                  <w:sz w:val="22"/>
                                  <w:lang w:val="es-CO"/>
                                </w:rPr>
                              </m:ctrlPr>
                            </m:sSubSupPr>
                            <m:e>
                              <m:r>
                                <m:rPr>
                                  <m:sty m:val="p"/>
                                </m:rPr>
                                <w:rPr>
                                  <w:rFonts w:ascii="Cambria Math" w:hAnsi="Cambria Math"/>
                                  <w:sz w:val="22"/>
                                  <w:lang w:val="en-US"/>
                                </w:rPr>
                                <m:t>x</m:t>
                              </m:r>
                            </m:e>
                            <m:sub>
                              <m:sSub>
                                <m:sSubPr>
                                  <m:ctrlPr>
                                    <w:rPr>
                                      <w:rFonts w:ascii="Cambria Math" w:hAnsi="Cambria Math"/>
                                      <w:sz w:val="22"/>
                                      <w:szCs w:val="22"/>
                                      <w:lang w:val="en-US"/>
                                    </w:rPr>
                                  </m:ctrlPr>
                                </m:sSubPr>
                                <m:e>
                                  <m:r>
                                    <m:rPr>
                                      <m:sty m:val="p"/>
                                    </m:rPr>
                                    <w:rPr>
                                      <w:rFonts w:ascii="Cambria Math" w:hAnsi="Cambria Math"/>
                                      <w:sz w:val="22"/>
                                      <w:lang w:val="en-US"/>
                                    </w:rPr>
                                    <m:t>ie</m:t>
                                  </m:r>
                                  <m:ctrlPr>
                                    <w:rPr>
                                      <w:rFonts w:ascii="Cambria Math" w:hAnsi="Cambria Math"/>
                                      <w:sz w:val="22"/>
                                      <w:lang w:val="en-US"/>
                                    </w:rPr>
                                  </m:ctrlPr>
                                </m:e>
                                <m:sub>
                                  <m:r>
                                    <m:rPr>
                                      <m:sty m:val="p"/>
                                    </m:rPr>
                                    <w:rPr>
                                      <w:rFonts w:ascii="Cambria Math" w:hAnsi="Cambria Math"/>
                                      <w:sz w:val="22"/>
                                      <w:lang w:val="en-US"/>
                                    </w:rPr>
                                    <m:t>j</m:t>
                                  </m:r>
                                </m:sub>
                              </m:sSub>
                            </m:sub>
                            <m:sup>
                              <m:r>
                                <m:rPr>
                                  <m:sty m:val="p"/>
                                </m:rPr>
                                <w:rPr>
                                  <w:rFonts w:ascii="Cambria Math" w:hAnsi="Cambria Math"/>
                                  <w:sz w:val="22"/>
                                  <w:lang w:val="es-CO"/>
                                </w:rPr>
                                <m:t>k</m:t>
                              </m:r>
                            </m:sup>
                          </m:sSubSup>
                        </m:e>
                      </m:d>
                      <m:r>
                        <w:rPr>
                          <w:rFonts w:ascii="Cambria Math" w:hAnsi="Cambria Math"/>
                          <w:sz w:val="22"/>
                          <w:lang w:val="es-CO"/>
                        </w:rPr>
                        <m:t>-</m:t>
                      </m:r>
                      <m:r>
                        <m:rPr>
                          <m:sty m:val="p"/>
                        </m:rPr>
                        <w:rPr>
                          <w:rFonts w:ascii="Cambria Math" w:hAnsi="Cambria Math"/>
                          <w:sz w:val="22"/>
                          <w:lang w:val="en-US"/>
                        </w:rPr>
                        <m:t>U</m:t>
                      </m:r>
                      <m:d>
                        <m:dPr>
                          <m:ctrlPr>
                            <w:rPr>
                              <w:rFonts w:ascii="Cambria Math" w:hAnsi="Cambria Math"/>
                              <w:sz w:val="22"/>
                              <w:lang w:val="es-CO"/>
                            </w:rPr>
                          </m:ctrlPr>
                        </m:dPr>
                        <m:e>
                          <m:sSubSup>
                            <m:sSubSupPr>
                              <m:ctrlPr>
                                <w:rPr>
                                  <w:rFonts w:ascii="Cambria Math" w:hAnsi="Cambria Math"/>
                                  <w:sz w:val="22"/>
                                  <w:lang w:val="es-CO"/>
                                </w:rPr>
                              </m:ctrlPr>
                            </m:sSubSupPr>
                            <m:e>
                              <m:r>
                                <m:rPr>
                                  <m:sty m:val="p"/>
                                </m:rPr>
                                <w:rPr>
                                  <w:rFonts w:ascii="Cambria Math" w:hAnsi="Cambria Math"/>
                                  <w:sz w:val="22"/>
                                  <w:lang w:val="en-US"/>
                                </w:rPr>
                                <m:t>x</m:t>
                              </m:r>
                            </m:e>
                            <m:sub>
                              <m:sSub>
                                <m:sSubPr>
                                  <m:ctrlPr>
                                    <w:rPr>
                                      <w:rFonts w:ascii="Cambria Math" w:hAnsi="Cambria Math"/>
                                      <w:sz w:val="22"/>
                                      <w:szCs w:val="22"/>
                                      <w:lang w:val="en-US"/>
                                    </w:rPr>
                                  </m:ctrlPr>
                                </m:sSubPr>
                                <m:e>
                                  <m:r>
                                    <m:rPr>
                                      <m:sty m:val="p"/>
                                    </m:rPr>
                                    <w:rPr>
                                      <w:rFonts w:ascii="Cambria Math" w:hAnsi="Cambria Math"/>
                                      <w:sz w:val="22"/>
                                      <w:lang w:val="en-US"/>
                                    </w:rPr>
                                    <m:t>ke</m:t>
                                  </m:r>
                                  <m:ctrlPr>
                                    <w:rPr>
                                      <w:rFonts w:ascii="Cambria Math" w:hAnsi="Cambria Math"/>
                                      <w:sz w:val="22"/>
                                      <w:lang w:val="en-US"/>
                                    </w:rPr>
                                  </m:ctrlPr>
                                </m:e>
                                <m:sub>
                                  <m:r>
                                    <m:rPr>
                                      <m:sty m:val="p"/>
                                    </m:rPr>
                                    <w:rPr>
                                      <w:rFonts w:ascii="Cambria Math" w:hAnsi="Cambria Math"/>
                                      <w:sz w:val="22"/>
                                      <w:lang w:val="en-US"/>
                                    </w:rPr>
                                    <m:t>j</m:t>
                                  </m:r>
                                </m:sub>
                              </m:sSub>
                            </m:sub>
                            <m:sup>
                              <m:r>
                                <m:rPr>
                                  <m:sty m:val="p"/>
                                </m:rPr>
                                <w:rPr>
                                  <w:rFonts w:ascii="Cambria Math" w:hAnsi="Cambria Math"/>
                                  <w:sz w:val="22"/>
                                  <w:lang w:val="es-CO"/>
                                </w:rPr>
                                <m:t>i</m:t>
                              </m:r>
                            </m:sup>
                          </m:sSubSup>
                        </m:e>
                      </m:d>
                    </m:e>
                  </m:d>
                </m:e>
              </m:d>
            </m:e>
          </m:nary>
        </m:oMath>
      </m:oMathPara>
    </w:p>
    <w:p w14:paraId="01B483C7" w14:textId="46630A8E" w:rsidR="000770B9" w:rsidRDefault="000770B9" w:rsidP="00B0656F">
      <w:pPr>
        <w:rPr>
          <w:sz w:val="20"/>
          <w:szCs w:val="20"/>
          <w:lang w:val="es-CO"/>
        </w:rPr>
      </w:pPr>
    </w:p>
    <w:p w14:paraId="6098B569" w14:textId="57B19242" w:rsidR="00974C24" w:rsidRDefault="00F529A6" w:rsidP="00B0656F">
      <w:pPr>
        <w:rPr>
          <w:sz w:val="20"/>
          <w:szCs w:val="20"/>
          <w:lang w:val="es-CO"/>
        </w:rPr>
      </w:pPr>
      <m:oMathPara>
        <m:oMath>
          <m:nary>
            <m:naryPr>
              <m:chr m:val="∑"/>
              <m:limLoc m:val="undOvr"/>
              <m:supHide m:val="1"/>
              <m:ctrlPr>
                <w:rPr>
                  <w:rFonts w:ascii="Cambria Math" w:hAnsi="Cambria Math"/>
                  <w:sz w:val="22"/>
                  <w:lang w:val="es-CO"/>
                </w:rPr>
              </m:ctrlPr>
            </m:naryPr>
            <m:sub>
              <m:r>
                <m:rPr>
                  <m:sty m:val="p"/>
                </m:rPr>
                <w:rPr>
                  <w:rFonts w:ascii="Cambria Math" w:hAnsi="Cambria Math"/>
                  <w:sz w:val="22"/>
                  <w:lang w:val="en-US"/>
                </w:rPr>
                <m:t>j</m:t>
              </m:r>
            </m:sub>
            <m:sup/>
            <m:e>
              <m:r>
                <w:rPr>
                  <w:rFonts w:ascii="Cambria Math" w:hAnsi="Cambria Math"/>
                  <w:sz w:val="22"/>
                  <w:lang w:val="es-CO"/>
                </w:rPr>
                <m:t>p(</m:t>
              </m:r>
              <m:sSub>
                <m:sSubPr>
                  <m:ctrlPr>
                    <w:rPr>
                      <w:rFonts w:ascii="Cambria Math" w:hAnsi="Cambria Math"/>
                      <w:i/>
                      <w:sz w:val="22"/>
                      <w:lang w:val="es-CO"/>
                    </w:rPr>
                  </m:ctrlPr>
                </m:sSubPr>
                <m:e>
                  <m:r>
                    <w:rPr>
                      <w:rFonts w:ascii="Cambria Math" w:hAnsi="Cambria Math"/>
                      <w:sz w:val="22"/>
                      <w:lang w:val="es-CO"/>
                    </w:rPr>
                    <m:t>e</m:t>
                  </m:r>
                </m:e>
                <m:sub>
                  <m:r>
                    <w:rPr>
                      <w:rFonts w:ascii="Cambria Math" w:hAnsi="Cambria Math"/>
                      <w:sz w:val="22"/>
                      <w:lang w:val="es-CO"/>
                    </w:rPr>
                    <m:t>j</m:t>
                  </m:r>
                </m:sub>
              </m:sSub>
              <m:r>
                <w:rPr>
                  <w:rFonts w:ascii="Cambria Math" w:hAnsi="Cambria Math"/>
                  <w:sz w:val="22"/>
                  <w:lang w:val="es-CO"/>
                </w:rPr>
                <m:t>)</m:t>
              </m:r>
              <m:d>
                <m:dPr>
                  <m:begChr m:val="["/>
                  <m:endChr m:val="]"/>
                  <m:ctrlPr>
                    <w:rPr>
                      <w:rFonts w:ascii="Cambria Math" w:hAnsi="Cambria Math"/>
                      <w:sz w:val="22"/>
                      <w:lang w:val="es-CO"/>
                    </w:rPr>
                  </m:ctrlPr>
                </m:dPr>
                <m:e>
                  <m:r>
                    <m:rPr>
                      <m:sty m:val="p"/>
                    </m:rPr>
                    <w:rPr>
                      <w:rFonts w:ascii="Cambria Math" w:hAnsi="Cambria Math"/>
                      <w:sz w:val="22"/>
                      <w:lang w:val="en-US"/>
                    </w:rPr>
                    <m:t>U</m:t>
                  </m:r>
                  <m:d>
                    <m:dPr>
                      <m:ctrlPr>
                        <w:rPr>
                          <w:rFonts w:ascii="Cambria Math" w:hAnsi="Cambria Math"/>
                          <w:sz w:val="22"/>
                          <w:lang w:val="es-CO"/>
                        </w:rPr>
                      </m:ctrlPr>
                    </m:dPr>
                    <m:e>
                      <m:sSubSup>
                        <m:sSubSupPr>
                          <m:ctrlPr>
                            <w:rPr>
                              <w:rFonts w:ascii="Cambria Math" w:hAnsi="Cambria Math"/>
                              <w:sz w:val="22"/>
                              <w:lang w:val="es-CO"/>
                            </w:rPr>
                          </m:ctrlPr>
                        </m:sSubSupPr>
                        <m:e>
                          <m:r>
                            <m:rPr>
                              <m:sty m:val="p"/>
                            </m:rPr>
                            <w:rPr>
                              <w:rFonts w:ascii="Cambria Math" w:hAnsi="Cambria Math"/>
                              <w:sz w:val="22"/>
                              <w:lang w:val="en-US"/>
                            </w:rPr>
                            <m:t>x</m:t>
                          </m:r>
                        </m:e>
                        <m:sub>
                          <m:sSub>
                            <m:sSubPr>
                              <m:ctrlPr>
                                <w:rPr>
                                  <w:rFonts w:ascii="Cambria Math" w:hAnsi="Cambria Math"/>
                                  <w:sz w:val="22"/>
                                  <w:szCs w:val="22"/>
                                  <w:lang w:val="en-US"/>
                                </w:rPr>
                              </m:ctrlPr>
                            </m:sSubPr>
                            <m:e>
                              <m:r>
                                <m:rPr>
                                  <m:sty m:val="p"/>
                                </m:rPr>
                                <w:rPr>
                                  <w:rFonts w:ascii="Cambria Math" w:hAnsi="Cambria Math"/>
                                  <w:sz w:val="22"/>
                                  <w:lang w:val="en-US"/>
                                </w:rPr>
                                <m:t>ie</m:t>
                              </m:r>
                              <m:ctrlPr>
                                <w:rPr>
                                  <w:rFonts w:ascii="Cambria Math" w:hAnsi="Cambria Math"/>
                                  <w:sz w:val="22"/>
                                  <w:lang w:val="en-US"/>
                                </w:rPr>
                              </m:ctrlPr>
                            </m:e>
                            <m:sub>
                              <m:r>
                                <m:rPr>
                                  <m:sty m:val="p"/>
                                </m:rPr>
                                <w:rPr>
                                  <w:rFonts w:ascii="Cambria Math" w:hAnsi="Cambria Math"/>
                                  <w:sz w:val="22"/>
                                  <w:lang w:val="en-US"/>
                                </w:rPr>
                                <m:t>j</m:t>
                              </m:r>
                            </m:sub>
                          </m:sSub>
                        </m:sub>
                        <m:sup>
                          <m:r>
                            <m:rPr>
                              <m:sty m:val="p"/>
                            </m:rPr>
                            <w:rPr>
                              <w:rFonts w:ascii="Cambria Math" w:hAnsi="Cambria Math"/>
                              <w:sz w:val="22"/>
                              <w:lang w:val="es-CO"/>
                            </w:rPr>
                            <m:t>k</m:t>
                          </m:r>
                        </m:sup>
                      </m:sSubSup>
                    </m:e>
                  </m:d>
                  <m:r>
                    <w:rPr>
                      <w:rFonts w:ascii="Cambria Math" w:hAnsi="Cambria Math"/>
                      <w:sz w:val="22"/>
                      <w:lang w:val="es-CO"/>
                    </w:rPr>
                    <m:t>-</m:t>
                  </m:r>
                  <m:r>
                    <m:rPr>
                      <m:sty m:val="p"/>
                    </m:rPr>
                    <w:rPr>
                      <w:rFonts w:ascii="Cambria Math" w:hAnsi="Cambria Math"/>
                      <w:sz w:val="22"/>
                      <w:lang w:val="en-US"/>
                    </w:rPr>
                    <m:t>U</m:t>
                  </m:r>
                  <m:d>
                    <m:dPr>
                      <m:ctrlPr>
                        <w:rPr>
                          <w:rFonts w:ascii="Cambria Math" w:hAnsi="Cambria Math"/>
                          <w:sz w:val="22"/>
                          <w:lang w:val="es-CO"/>
                        </w:rPr>
                      </m:ctrlPr>
                    </m:dPr>
                    <m:e>
                      <m:sSubSup>
                        <m:sSubSupPr>
                          <m:ctrlPr>
                            <w:rPr>
                              <w:rFonts w:ascii="Cambria Math" w:hAnsi="Cambria Math"/>
                              <w:sz w:val="22"/>
                              <w:lang w:val="es-CO"/>
                            </w:rPr>
                          </m:ctrlPr>
                        </m:sSubSupPr>
                        <m:e>
                          <m:r>
                            <m:rPr>
                              <m:sty m:val="p"/>
                            </m:rPr>
                            <w:rPr>
                              <w:rFonts w:ascii="Cambria Math" w:hAnsi="Cambria Math"/>
                              <w:sz w:val="22"/>
                              <w:lang w:val="en-US"/>
                            </w:rPr>
                            <m:t>x</m:t>
                          </m:r>
                        </m:e>
                        <m:sub>
                          <m:sSub>
                            <m:sSubPr>
                              <m:ctrlPr>
                                <w:rPr>
                                  <w:rFonts w:ascii="Cambria Math" w:hAnsi="Cambria Math"/>
                                  <w:sz w:val="22"/>
                                  <w:szCs w:val="22"/>
                                  <w:lang w:val="en-US"/>
                                </w:rPr>
                              </m:ctrlPr>
                            </m:sSubPr>
                            <m:e>
                              <m:r>
                                <m:rPr>
                                  <m:sty m:val="p"/>
                                </m:rPr>
                                <w:rPr>
                                  <w:rFonts w:ascii="Cambria Math" w:hAnsi="Cambria Math"/>
                                  <w:sz w:val="22"/>
                                  <w:lang w:val="en-US"/>
                                </w:rPr>
                                <m:t>ke</m:t>
                              </m:r>
                              <m:ctrlPr>
                                <w:rPr>
                                  <w:rFonts w:ascii="Cambria Math" w:hAnsi="Cambria Math"/>
                                  <w:sz w:val="22"/>
                                  <w:lang w:val="en-US"/>
                                </w:rPr>
                              </m:ctrlPr>
                            </m:e>
                            <m:sub>
                              <m:r>
                                <m:rPr>
                                  <m:sty m:val="p"/>
                                </m:rPr>
                                <w:rPr>
                                  <w:rFonts w:ascii="Cambria Math" w:hAnsi="Cambria Math"/>
                                  <w:sz w:val="22"/>
                                  <w:lang w:val="en-US"/>
                                </w:rPr>
                                <m:t>j</m:t>
                              </m:r>
                            </m:sub>
                          </m:sSub>
                        </m:sub>
                        <m:sup>
                          <m:r>
                            <w:rPr>
                              <w:rFonts w:ascii="Cambria Math" w:hAnsi="Cambria Math"/>
                              <w:sz w:val="22"/>
                              <w:lang w:val="es-CO"/>
                            </w:rPr>
                            <m:t>i</m:t>
                          </m:r>
                        </m:sup>
                      </m:sSubSup>
                    </m:e>
                  </m:d>
                  <m:r>
                    <m:rPr>
                      <m:sty m:val="p"/>
                    </m:rPr>
                    <w:rPr>
                      <w:rFonts w:ascii="Cambria Math" w:hAnsi="Cambria Math"/>
                      <w:sz w:val="22"/>
                      <w:lang w:val="en-US"/>
                    </w:rPr>
                    <m:t>+R</m:t>
                  </m:r>
                  <m:d>
                    <m:dPr>
                      <m:begChr m:val="["/>
                      <m:endChr m:val="]"/>
                      <m:ctrlPr>
                        <w:rPr>
                          <w:rFonts w:ascii="Cambria Math" w:hAnsi="Cambria Math"/>
                          <w:sz w:val="22"/>
                          <w:lang w:val="es-CO"/>
                        </w:rPr>
                      </m:ctrlPr>
                    </m:dPr>
                    <m:e>
                      <m:r>
                        <m:rPr>
                          <m:sty m:val="p"/>
                        </m:rPr>
                        <w:rPr>
                          <w:rFonts w:ascii="Cambria Math" w:hAnsi="Cambria Math"/>
                          <w:sz w:val="22"/>
                          <w:lang w:val="en-US"/>
                        </w:rPr>
                        <m:t>U</m:t>
                      </m:r>
                      <m:d>
                        <m:dPr>
                          <m:ctrlPr>
                            <w:rPr>
                              <w:rFonts w:ascii="Cambria Math" w:hAnsi="Cambria Math"/>
                              <w:sz w:val="22"/>
                              <w:lang w:val="es-CO"/>
                            </w:rPr>
                          </m:ctrlPr>
                        </m:dPr>
                        <m:e>
                          <m:sSubSup>
                            <m:sSubSupPr>
                              <m:ctrlPr>
                                <w:rPr>
                                  <w:rFonts w:ascii="Cambria Math" w:hAnsi="Cambria Math"/>
                                  <w:sz w:val="22"/>
                                  <w:lang w:val="es-CO"/>
                                </w:rPr>
                              </m:ctrlPr>
                            </m:sSubSupPr>
                            <m:e>
                              <m:r>
                                <m:rPr>
                                  <m:sty m:val="p"/>
                                </m:rPr>
                                <w:rPr>
                                  <w:rFonts w:ascii="Cambria Math" w:hAnsi="Cambria Math"/>
                                  <w:sz w:val="22"/>
                                  <w:lang w:val="en-US"/>
                                </w:rPr>
                                <m:t>x</m:t>
                              </m:r>
                            </m:e>
                            <m:sub>
                              <m:sSub>
                                <m:sSubPr>
                                  <m:ctrlPr>
                                    <w:rPr>
                                      <w:rFonts w:ascii="Cambria Math" w:hAnsi="Cambria Math"/>
                                      <w:sz w:val="22"/>
                                      <w:szCs w:val="22"/>
                                      <w:lang w:val="en-US"/>
                                    </w:rPr>
                                  </m:ctrlPr>
                                </m:sSubPr>
                                <m:e>
                                  <m:r>
                                    <m:rPr>
                                      <m:sty m:val="p"/>
                                    </m:rPr>
                                    <w:rPr>
                                      <w:rFonts w:ascii="Cambria Math" w:hAnsi="Cambria Math"/>
                                      <w:sz w:val="22"/>
                                      <w:lang w:val="en-US"/>
                                    </w:rPr>
                                    <m:t>ke</m:t>
                                  </m:r>
                                  <m:ctrlPr>
                                    <w:rPr>
                                      <w:rFonts w:ascii="Cambria Math" w:hAnsi="Cambria Math"/>
                                      <w:sz w:val="22"/>
                                      <w:lang w:val="en-US"/>
                                    </w:rPr>
                                  </m:ctrlPr>
                                </m:e>
                                <m:sub>
                                  <m:r>
                                    <m:rPr>
                                      <m:sty m:val="p"/>
                                    </m:rPr>
                                    <w:rPr>
                                      <w:rFonts w:ascii="Cambria Math" w:hAnsi="Cambria Math"/>
                                      <w:sz w:val="22"/>
                                      <w:lang w:val="en-US"/>
                                    </w:rPr>
                                    <m:t>j</m:t>
                                  </m:r>
                                </m:sub>
                              </m:sSub>
                            </m:sub>
                            <m:sup>
                              <m:r>
                                <m:rPr>
                                  <m:sty m:val="p"/>
                                </m:rPr>
                                <w:rPr>
                                  <w:rFonts w:ascii="Cambria Math" w:hAnsi="Cambria Math"/>
                                  <w:sz w:val="22"/>
                                  <w:lang w:val="es-CO"/>
                                </w:rPr>
                                <m:t>i</m:t>
                              </m:r>
                            </m:sup>
                          </m:sSubSup>
                        </m:e>
                      </m:d>
                      <m:r>
                        <m:rPr>
                          <m:sty m:val="p"/>
                        </m:rPr>
                        <w:rPr>
                          <w:rFonts w:ascii="Cambria Math" w:hAnsi="Cambria Math"/>
                          <w:sz w:val="22"/>
                          <w:lang w:val="en-US"/>
                        </w:rPr>
                        <m:t>-U</m:t>
                      </m:r>
                      <m:d>
                        <m:dPr>
                          <m:ctrlPr>
                            <w:rPr>
                              <w:rFonts w:ascii="Cambria Math" w:hAnsi="Cambria Math"/>
                              <w:sz w:val="22"/>
                              <w:lang w:val="es-CO"/>
                            </w:rPr>
                          </m:ctrlPr>
                        </m:dPr>
                        <m:e>
                          <m:sSubSup>
                            <m:sSubSupPr>
                              <m:ctrlPr>
                                <w:rPr>
                                  <w:rFonts w:ascii="Cambria Math" w:hAnsi="Cambria Math"/>
                                  <w:sz w:val="22"/>
                                  <w:lang w:val="es-CO"/>
                                </w:rPr>
                              </m:ctrlPr>
                            </m:sSubSupPr>
                            <m:e>
                              <m:r>
                                <m:rPr>
                                  <m:sty m:val="p"/>
                                </m:rPr>
                                <w:rPr>
                                  <w:rFonts w:ascii="Cambria Math" w:hAnsi="Cambria Math"/>
                                  <w:sz w:val="22"/>
                                  <w:lang w:val="en-US"/>
                                </w:rPr>
                                <m:t>x</m:t>
                              </m:r>
                            </m:e>
                            <m:sub>
                              <m:sSub>
                                <m:sSubPr>
                                  <m:ctrlPr>
                                    <w:rPr>
                                      <w:rFonts w:ascii="Cambria Math" w:hAnsi="Cambria Math"/>
                                      <w:sz w:val="22"/>
                                      <w:szCs w:val="22"/>
                                      <w:lang w:val="en-US"/>
                                    </w:rPr>
                                  </m:ctrlPr>
                                </m:sSubPr>
                                <m:e>
                                  <m:r>
                                    <m:rPr>
                                      <m:sty m:val="p"/>
                                    </m:rPr>
                                    <w:rPr>
                                      <w:rFonts w:ascii="Cambria Math" w:hAnsi="Cambria Math"/>
                                      <w:sz w:val="22"/>
                                      <w:lang w:val="en-US"/>
                                    </w:rPr>
                                    <m:t>ie</m:t>
                                  </m:r>
                                  <m:ctrlPr>
                                    <w:rPr>
                                      <w:rFonts w:ascii="Cambria Math" w:hAnsi="Cambria Math"/>
                                      <w:sz w:val="22"/>
                                      <w:lang w:val="en-US"/>
                                    </w:rPr>
                                  </m:ctrlPr>
                                </m:e>
                                <m:sub>
                                  <m:r>
                                    <m:rPr>
                                      <m:sty m:val="p"/>
                                    </m:rPr>
                                    <w:rPr>
                                      <w:rFonts w:ascii="Cambria Math" w:hAnsi="Cambria Math"/>
                                      <w:sz w:val="22"/>
                                      <w:lang w:val="en-US"/>
                                    </w:rPr>
                                    <m:t>j</m:t>
                                  </m:r>
                                </m:sub>
                              </m:sSub>
                            </m:sub>
                            <m:sup>
                              <m:r>
                                <m:rPr>
                                  <m:sty m:val="p"/>
                                </m:rPr>
                                <w:rPr>
                                  <w:rFonts w:ascii="Cambria Math" w:hAnsi="Cambria Math"/>
                                  <w:sz w:val="22"/>
                                  <w:lang w:val="es-CO"/>
                                </w:rPr>
                                <m:t>k</m:t>
                              </m:r>
                            </m:sup>
                          </m:sSubSup>
                        </m:e>
                      </m:d>
                    </m:e>
                  </m:d>
                  <m:r>
                    <m:rPr>
                      <m:sty m:val="p"/>
                    </m:rPr>
                    <w:rPr>
                      <w:rFonts w:ascii="Cambria Math" w:hAnsi="Cambria Math"/>
                      <w:sz w:val="22"/>
                      <w:lang w:val="en-US"/>
                    </w:rPr>
                    <m:t>-R</m:t>
                  </m:r>
                  <m:d>
                    <m:dPr>
                      <m:begChr m:val="["/>
                      <m:endChr m:val="]"/>
                      <m:ctrlPr>
                        <w:rPr>
                          <w:rFonts w:ascii="Cambria Math" w:hAnsi="Cambria Math"/>
                          <w:sz w:val="22"/>
                          <w:lang w:val="es-CO"/>
                        </w:rPr>
                      </m:ctrlPr>
                    </m:dPr>
                    <m:e>
                      <m:r>
                        <m:rPr>
                          <m:sty m:val="p"/>
                        </m:rPr>
                        <w:rPr>
                          <w:rFonts w:ascii="Cambria Math" w:hAnsi="Cambria Math"/>
                          <w:sz w:val="22"/>
                          <w:lang w:val="en-US"/>
                        </w:rPr>
                        <m:t>U</m:t>
                      </m:r>
                      <m:d>
                        <m:dPr>
                          <m:ctrlPr>
                            <w:rPr>
                              <w:rFonts w:ascii="Cambria Math" w:hAnsi="Cambria Math"/>
                              <w:sz w:val="22"/>
                              <w:lang w:val="es-CO"/>
                            </w:rPr>
                          </m:ctrlPr>
                        </m:dPr>
                        <m:e>
                          <m:sSubSup>
                            <m:sSubSupPr>
                              <m:ctrlPr>
                                <w:rPr>
                                  <w:rFonts w:ascii="Cambria Math" w:hAnsi="Cambria Math"/>
                                  <w:sz w:val="22"/>
                                  <w:lang w:val="es-CO"/>
                                </w:rPr>
                              </m:ctrlPr>
                            </m:sSubSupPr>
                            <m:e>
                              <m:r>
                                <m:rPr>
                                  <m:sty m:val="p"/>
                                </m:rPr>
                                <w:rPr>
                                  <w:rFonts w:ascii="Cambria Math" w:hAnsi="Cambria Math"/>
                                  <w:sz w:val="22"/>
                                  <w:lang w:val="en-US"/>
                                </w:rPr>
                                <m:t>x</m:t>
                              </m:r>
                            </m:e>
                            <m:sub>
                              <m:sSub>
                                <m:sSubPr>
                                  <m:ctrlPr>
                                    <w:rPr>
                                      <w:rFonts w:ascii="Cambria Math" w:hAnsi="Cambria Math"/>
                                      <w:sz w:val="22"/>
                                      <w:szCs w:val="22"/>
                                      <w:lang w:val="en-US"/>
                                    </w:rPr>
                                  </m:ctrlPr>
                                </m:sSubPr>
                                <m:e>
                                  <m:r>
                                    <m:rPr>
                                      <m:sty m:val="p"/>
                                    </m:rPr>
                                    <w:rPr>
                                      <w:rFonts w:ascii="Cambria Math" w:hAnsi="Cambria Math"/>
                                      <w:sz w:val="22"/>
                                      <w:lang w:val="en-US"/>
                                    </w:rPr>
                                    <m:t>ie</m:t>
                                  </m:r>
                                  <m:ctrlPr>
                                    <w:rPr>
                                      <w:rFonts w:ascii="Cambria Math" w:hAnsi="Cambria Math"/>
                                      <w:sz w:val="22"/>
                                      <w:lang w:val="en-US"/>
                                    </w:rPr>
                                  </m:ctrlPr>
                                </m:e>
                                <m:sub>
                                  <m:r>
                                    <m:rPr>
                                      <m:sty m:val="p"/>
                                    </m:rPr>
                                    <w:rPr>
                                      <w:rFonts w:ascii="Cambria Math" w:hAnsi="Cambria Math"/>
                                      <w:sz w:val="22"/>
                                      <w:lang w:val="en-US"/>
                                    </w:rPr>
                                    <m:t>j</m:t>
                                  </m:r>
                                </m:sub>
                              </m:sSub>
                            </m:sub>
                            <m:sup>
                              <m:r>
                                <m:rPr>
                                  <m:sty m:val="p"/>
                                </m:rPr>
                                <w:rPr>
                                  <w:rFonts w:ascii="Cambria Math" w:hAnsi="Cambria Math"/>
                                  <w:sz w:val="22"/>
                                  <w:lang w:val="es-CO"/>
                                </w:rPr>
                                <m:t>k</m:t>
                              </m:r>
                            </m:sup>
                          </m:sSubSup>
                        </m:e>
                      </m:d>
                      <m:r>
                        <w:rPr>
                          <w:rFonts w:ascii="Cambria Math" w:hAnsi="Cambria Math"/>
                          <w:sz w:val="22"/>
                          <w:lang w:val="es-CO"/>
                        </w:rPr>
                        <m:t>-</m:t>
                      </m:r>
                      <m:r>
                        <m:rPr>
                          <m:sty m:val="p"/>
                        </m:rPr>
                        <w:rPr>
                          <w:rFonts w:ascii="Cambria Math" w:hAnsi="Cambria Math"/>
                          <w:sz w:val="22"/>
                          <w:lang w:val="en-US"/>
                        </w:rPr>
                        <m:t>U</m:t>
                      </m:r>
                      <m:d>
                        <m:dPr>
                          <m:ctrlPr>
                            <w:rPr>
                              <w:rFonts w:ascii="Cambria Math" w:hAnsi="Cambria Math"/>
                              <w:sz w:val="22"/>
                              <w:lang w:val="es-CO"/>
                            </w:rPr>
                          </m:ctrlPr>
                        </m:dPr>
                        <m:e>
                          <m:sSubSup>
                            <m:sSubSupPr>
                              <m:ctrlPr>
                                <w:rPr>
                                  <w:rFonts w:ascii="Cambria Math" w:hAnsi="Cambria Math"/>
                                  <w:sz w:val="22"/>
                                  <w:lang w:val="es-CO"/>
                                </w:rPr>
                              </m:ctrlPr>
                            </m:sSubSupPr>
                            <m:e>
                              <m:r>
                                <m:rPr>
                                  <m:sty m:val="p"/>
                                </m:rPr>
                                <w:rPr>
                                  <w:rFonts w:ascii="Cambria Math" w:hAnsi="Cambria Math"/>
                                  <w:sz w:val="22"/>
                                  <w:lang w:val="en-US"/>
                                </w:rPr>
                                <m:t>x</m:t>
                              </m:r>
                            </m:e>
                            <m:sub>
                              <m:sSub>
                                <m:sSubPr>
                                  <m:ctrlPr>
                                    <w:rPr>
                                      <w:rFonts w:ascii="Cambria Math" w:hAnsi="Cambria Math"/>
                                      <w:sz w:val="22"/>
                                      <w:szCs w:val="22"/>
                                      <w:lang w:val="en-US"/>
                                    </w:rPr>
                                  </m:ctrlPr>
                                </m:sSubPr>
                                <m:e>
                                  <m:r>
                                    <m:rPr>
                                      <m:sty m:val="p"/>
                                    </m:rPr>
                                    <w:rPr>
                                      <w:rFonts w:ascii="Cambria Math" w:hAnsi="Cambria Math"/>
                                      <w:sz w:val="22"/>
                                      <w:lang w:val="en-US"/>
                                    </w:rPr>
                                    <m:t>ke</m:t>
                                  </m:r>
                                  <m:ctrlPr>
                                    <w:rPr>
                                      <w:rFonts w:ascii="Cambria Math" w:hAnsi="Cambria Math"/>
                                      <w:sz w:val="22"/>
                                      <w:lang w:val="en-US"/>
                                    </w:rPr>
                                  </m:ctrlPr>
                                </m:e>
                                <m:sub>
                                  <m:r>
                                    <m:rPr>
                                      <m:sty m:val="p"/>
                                    </m:rPr>
                                    <w:rPr>
                                      <w:rFonts w:ascii="Cambria Math" w:hAnsi="Cambria Math"/>
                                      <w:sz w:val="22"/>
                                      <w:lang w:val="en-US"/>
                                    </w:rPr>
                                    <m:t>j</m:t>
                                  </m:r>
                                </m:sub>
                              </m:sSub>
                            </m:sub>
                            <m:sup>
                              <m:r>
                                <m:rPr>
                                  <m:sty m:val="p"/>
                                </m:rPr>
                                <w:rPr>
                                  <w:rFonts w:ascii="Cambria Math" w:hAnsi="Cambria Math"/>
                                  <w:sz w:val="22"/>
                                  <w:lang w:val="es-CO"/>
                                </w:rPr>
                                <m:t>i</m:t>
                              </m:r>
                            </m:sup>
                          </m:sSubSup>
                        </m:e>
                      </m:d>
                    </m:e>
                  </m:d>
                </m:e>
              </m:d>
            </m:e>
          </m:nary>
          <m:r>
            <w:rPr>
              <w:rFonts w:ascii="Cambria Math" w:hAnsi="Cambria Math"/>
              <w:sz w:val="22"/>
              <w:lang w:val="es-CO"/>
            </w:rPr>
            <m:t>≥0</m:t>
          </m:r>
        </m:oMath>
      </m:oMathPara>
    </w:p>
    <w:p w14:paraId="46950BD6" w14:textId="77777777" w:rsidR="00974C24" w:rsidRDefault="00974C24" w:rsidP="00B0656F">
      <w:pPr>
        <w:rPr>
          <w:sz w:val="20"/>
          <w:szCs w:val="20"/>
          <w:lang w:val="es-CO"/>
        </w:rPr>
      </w:pPr>
    </w:p>
    <w:p w14:paraId="5BBC40AB" w14:textId="57ECB2C2" w:rsidR="002E57E8" w:rsidRDefault="00FA38A0" w:rsidP="002E57E8">
      <w:pPr>
        <w:rPr>
          <w:sz w:val="20"/>
          <w:szCs w:val="20"/>
          <w:lang w:val="es-CO"/>
        </w:rPr>
      </w:pPr>
      <w:r>
        <w:rPr>
          <w:sz w:val="20"/>
          <w:szCs w:val="20"/>
          <w:lang w:val="es-CO"/>
        </w:rPr>
        <w:t xml:space="preserve">A la anterior expresión se le conoce como </w:t>
      </w:r>
      <w:r w:rsidRPr="002747FA">
        <w:rPr>
          <w:sz w:val="20"/>
          <w:szCs w:val="20"/>
          <w:lang w:val="es-CO"/>
        </w:rPr>
        <w:t>utilidad esperada modificada (UEM)</w:t>
      </w:r>
      <w:r>
        <w:rPr>
          <w:sz w:val="20"/>
          <w:szCs w:val="20"/>
          <w:lang w:val="es-CO"/>
        </w:rPr>
        <w:t xml:space="preserve"> y s</w:t>
      </w:r>
      <w:r w:rsidRPr="002747FA">
        <w:rPr>
          <w:sz w:val="20"/>
          <w:szCs w:val="20"/>
          <w:lang w:val="es-CO"/>
        </w:rPr>
        <w:t xml:space="preserve">egún lo expresado por la función UEM </w:t>
      </w:r>
      <w:r w:rsidR="002E57E8" w:rsidRPr="002747FA">
        <w:rPr>
          <w:sz w:val="20"/>
          <w:szCs w:val="20"/>
          <w:lang w:val="es-CO"/>
        </w:rPr>
        <w:t xml:space="preserve">se </w:t>
      </w:r>
      <w:r w:rsidR="002E57E8">
        <w:rPr>
          <w:sz w:val="20"/>
          <w:szCs w:val="20"/>
          <w:lang w:val="es-CO"/>
        </w:rPr>
        <w:t xml:space="preserve">puede asumir que el </w:t>
      </w:r>
      <w:r w:rsidR="002E57E8" w:rsidRPr="002747FA">
        <w:rPr>
          <w:sz w:val="20"/>
          <w:szCs w:val="20"/>
          <w:lang w:val="es-CO"/>
        </w:rPr>
        <w:t>viajero maximizar</w:t>
      </w:r>
      <w:r w:rsidR="002E57E8">
        <w:rPr>
          <w:sz w:val="20"/>
          <w:szCs w:val="20"/>
          <w:lang w:val="es-CO"/>
        </w:rPr>
        <w:t>á</w:t>
      </w:r>
      <w:r w:rsidR="002E57E8" w:rsidRPr="002747FA">
        <w:rPr>
          <w:sz w:val="20"/>
          <w:szCs w:val="20"/>
          <w:lang w:val="es-CO"/>
        </w:rPr>
        <w:t xml:space="preserve"> su</w:t>
      </w:r>
      <w:r>
        <w:rPr>
          <w:sz w:val="20"/>
          <w:szCs w:val="20"/>
          <w:lang w:val="es-CO"/>
        </w:rPr>
        <w:t xml:space="preserve"> utilidad esperada modificada y </w:t>
      </w:r>
      <w:r w:rsidR="002E57E8">
        <w:rPr>
          <w:sz w:val="20"/>
          <w:szCs w:val="20"/>
          <w:lang w:val="es-CO"/>
        </w:rPr>
        <w:t xml:space="preserve">se </w:t>
      </w:r>
      <w:r w:rsidR="002E57E8" w:rsidRPr="002747FA">
        <w:rPr>
          <w:sz w:val="20"/>
          <w:szCs w:val="20"/>
          <w:lang w:val="es-CO"/>
        </w:rPr>
        <w:t>ha demostrado que la RT predice una amplia variedad de patrones de comportamiento observados empíricamente que se</w:t>
      </w:r>
      <w:r w:rsidR="002E57E8">
        <w:rPr>
          <w:sz w:val="20"/>
          <w:szCs w:val="20"/>
          <w:lang w:val="es-CO"/>
        </w:rPr>
        <w:t xml:space="preserve"> desvían de EUT </w:t>
      </w:r>
      <w:r w:rsidR="002E57E8">
        <w:rPr>
          <w:sz w:val="20"/>
          <w:szCs w:val="20"/>
          <w:lang w:val="es-CO"/>
        </w:rPr>
        <w:fldChar w:fldCharType="begin" w:fldLock="1"/>
      </w:r>
      <w:r w:rsidR="002E57E8">
        <w:rPr>
          <w:sz w:val="20"/>
          <w:szCs w:val="20"/>
          <w:lang w:val="es-CO"/>
        </w:rPr>
        <w:instrText>ADDIN CSL_CITATION { "citationItems" : [ { "id" : "ITEM-1", "itemData" : { "DOI" : "10.1080/18128602.2010.498391", "ISBN" : "1812-8602", "ISSN" : "1812-8602", "author" : [ { "dropping-particle" : "", "family" : "Chorus", "given" : "Caspar G.", "non-dropping-particle" : "", "parse-names" : false, "suffix" : "" } ], "container-title" : "Transportmetrica", "id" : "ITEM-1", "issue" : "July 2015", "issued" : { "date-parts" : [ [ "2012" ] ] }, "page" : "291-305", "title" : "Regret theory-based route choices and traffic equilibria", "type" : "article-journal", "volume" : "8" }, "uris" : [ "http://www.mendeley.com/documents/?uuid=c8cb11b6-7aaa-4072-8880-0ca2586a87ba" ] } ], "mendeley" : { "formattedCitation" : "(Chorus, 2012)", "plainTextFormattedCitation" : "(Chorus, 2012)", "previouslyFormattedCitation" : "(Chorus, 2012)" }, "properties" : { "noteIndex" : 0 }, "schema" : "https://github.com/citation-style-language/schema/raw/master/csl-citation.json" }</w:instrText>
      </w:r>
      <w:r w:rsidR="002E57E8">
        <w:rPr>
          <w:sz w:val="20"/>
          <w:szCs w:val="20"/>
          <w:lang w:val="es-CO"/>
        </w:rPr>
        <w:fldChar w:fldCharType="separate"/>
      </w:r>
      <w:r w:rsidR="002E57E8" w:rsidRPr="00E4707F">
        <w:rPr>
          <w:noProof/>
          <w:sz w:val="20"/>
          <w:szCs w:val="20"/>
          <w:lang w:val="es-CO"/>
        </w:rPr>
        <w:t>(Chorus, 2012)</w:t>
      </w:r>
      <w:r w:rsidR="002E57E8">
        <w:rPr>
          <w:sz w:val="20"/>
          <w:szCs w:val="20"/>
          <w:lang w:val="es-CO"/>
        </w:rPr>
        <w:fldChar w:fldCharType="end"/>
      </w:r>
      <w:r w:rsidR="002E57E8">
        <w:rPr>
          <w:sz w:val="20"/>
          <w:szCs w:val="20"/>
          <w:lang w:val="es-CO"/>
        </w:rPr>
        <w:t>.</w:t>
      </w:r>
    </w:p>
    <w:p w14:paraId="6009D5C2" w14:textId="77777777" w:rsidR="002E57E8" w:rsidRDefault="002E57E8" w:rsidP="002E57E8">
      <w:pPr>
        <w:rPr>
          <w:sz w:val="20"/>
          <w:szCs w:val="20"/>
          <w:lang w:val="es-CO"/>
        </w:rPr>
      </w:pPr>
    </w:p>
    <w:p w14:paraId="745A540E" w14:textId="6D772298" w:rsidR="002E57E8" w:rsidRDefault="00E209CB" w:rsidP="002E57E8">
      <w:pPr>
        <w:rPr>
          <w:sz w:val="20"/>
          <w:szCs w:val="20"/>
          <w:lang w:val="es-CO"/>
        </w:rPr>
      </w:pPr>
      <w:r>
        <w:rPr>
          <w:sz w:val="20"/>
          <w:szCs w:val="20"/>
          <w:lang w:val="es-CO"/>
        </w:rPr>
        <w:t xml:space="preserve">Cuando </w:t>
      </w:r>
      <w:r w:rsidRPr="002747FA">
        <w:rPr>
          <w:sz w:val="20"/>
          <w:szCs w:val="20"/>
          <w:lang w:val="es-CO"/>
        </w:rPr>
        <w:t xml:space="preserve">dos alternativas funcionan igual de bien, </w:t>
      </w:r>
      <w:r>
        <w:rPr>
          <w:sz w:val="20"/>
          <w:szCs w:val="20"/>
          <w:lang w:val="es-CO"/>
        </w:rPr>
        <w:t>o sea</w:t>
      </w:r>
      <w:r w:rsidRPr="002747FA">
        <w:rPr>
          <w:sz w:val="20"/>
          <w:szCs w:val="20"/>
          <w:lang w:val="es-CO"/>
        </w:rPr>
        <w:t xml:space="preserve"> ni arrepentimiento ni regocijo priman una sobre la otra</w:t>
      </w:r>
      <w:r>
        <w:rPr>
          <w:sz w:val="20"/>
          <w:szCs w:val="20"/>
          <w:lang w:val="es-CO"/>
        </w:rPr>
        <w:t xml:space="preserve">, </w:t>
      </w:r>
      <w:r w:rsidRPr="002747FA">
        <w:rPr>
          <w:sz w:val="20"/>
          <w:szCs w:val="20"/>
          <w:lang w:val="es-CO"/>
        </w:rPr>
        <w:t xml:space="preserve"> </w:t>
      </w:r>
      <m:oMath>
        <m:r>
          <w:rPr>
            <w:rFonts w:ascii="Cambria Math" w:hAnsi="Cambria Math"/>
            <w:sz w:val="20"/>
            <w:szCs w:val="20"/>
            <w:lang w:val="es-CO"/>
          </w:rPr>
          <m:t>R[0]=0</m:t>
        </m:r>
      </m:oMath>
      <w:r w:rsidR="002E57E8">
        <w:rPr>
          <w:sz w:val="20"/>
          <w:szCs w:val="20"/>
          <w:lang w:val="es-CO"/>
        </w:rPr>
        <w:t xml:space="preserve"> </w:t>
      </w:r>
      <w:r>
        <w:rPr>
          <w:sz w:val="20"/>
          <w:szCs w:val="20"/>
          <w:lang w:val="es-CO"/>
        </w:rPr>
        <w:t xml:space="preserve">lo cual es una </w:t>
      </w:r>
      <w:r w:rsidRPr="002747FA">
        <w:rPr>
          <w:sz w:val="20"/>
          <w:szCs w:val="20"/>
          <w:lang w:val="es-CO"/>
        </w:rPr>
        <w:t xml:space="preserve">limitación </w:t>
      </w:r>
      <w:r>
        <w:rPr>
          <w:sz w:val="20"/>
          <w:szCs w:val="20"/>
          <w:lang w:val="es-CO"/>
        </w:rPr>
        <w:t>de la RT</w:t>
      </w:r>
      <w:r w:rsidR="002E57E8" w:rsidRPr="002747FA">
        <w:rPr>
          <w:sz w:val="20"/>
          <w:szCs w:val="20"/>
          <w:lang w:val="es-CO"/>
        </w:rPr>
        <w:t xml:space="preserve">. </w:t>
      </w:r>
      <w:r w:rsidR="002E57E8">
        <w:rPr>
          <w:sz w:val="20"/>
          <w:szCs w:val="20"/>
          <w:lang w:val="es-CO"/>
        </w:rPr>
        <w:t xml:space="preserve">Una forma funcional para evitar la limitación anterior y de la cual se pueden obtener resultados intuitivos es </w:t>
      </w:r>
      <w:r>
        <w:rPr>
          <w:sz w:val="20"/>
          <w:szCs w:val="20"/>
          <w:lang w:val="es-CO"/>
        </w:rPr>
        <w:t>re</w:t>
      </w:r>
      <w:r w:rsidR="002E57E8">
        <w:rPr>
          <w:sz w:val="20"/>
          <w:szCs w:val="20"/>
          <w:lang w:val="es-CO"/>
        </w:rPr>
        <w:t xml:space="preserve">definiendo </w:t>
      </w:r>
      <m:oMath>
        <m:r>
          <w:rPr>
            <w:rFonts w:ascii="Cambria Math" w:hAnsi="Cambria Math"/>
            <w:sz w:val="20"/>
            <w:szCs w:val="20"/>
            <w:lang w:val="es-CO"/>
          </w:rPr>
          <m:t>R</m:t>
        </m:r>
        <m:d>
          <m:dPr>
            <m:begChr m:val="["/>
            <m:endChr m:val="]"/>
            <m:ctrlPr>
              <w:rPr>
                <w:rFonts w:ascii="Cambria Math" w:hAnsi="Cambria Math"/>
                <w:i/>
                <w:sz w:val="20"/>
                <w:szCs w:val="20"/>
                <w:lang w:val="es-CO"/>
              </w:rPr>
            </m:ctrlPr>
          </m:dPr>
          <m:e>
            <m:r>
              <w:rPr>
                <w:rFonts w:ascii="Cambria Math" w:hAnsi="Cambria Math"/>
                <w:sz w:val="20"/>
                <w:szCs w:val="20"/>
                <w:lang w:val="es-CO"/>
              </w:rPr>
              <m:t>.</m:t>
            </m:r>
          </m:e>
        </m:d>
        <m:r>
          <w:rPr>
            <w:rFonts w:ascii="Cambria Math" w:hAnsi="Cambria Math"/>
            <w:sz w:val="20"/>
            <w:szCs w:val="20"/>
            <w:lang w:val="es-CO"/>
          </w:rPr>
          <m:t xml:space="preserve"> </m:t>
        </m:r>
      </m:oMath>
      <w:r w:rsidR="002E57E8">
        <w:rPr>
          <w:sz w:val="20"/>
          <w:szCs w:val="20"/>
          <w:lang w:val="es-CO"/>
        </w:rPr>
        <w:t xml:space="preserve">de la forma: </w:t>
      </w:r>
    </w:p>
    <w:p w14:paraId="4857A275" w14:textId="77777777" w:rsidR="002E57E8" w:rsidRPr="004F7164" w:rsidRDefault="002E57E8" w:rsidP="002E57E8">
      <w:pPr>
        <w:rPr>
          <w:sz w:val="20"/>
          <w:szCs w:val="20"/>
          <w:lang w:val="es-CO"/>
        </w:rPr>
      </w:pPr>
    </w:p>
    <w:p w14:paraId="650048A1" w14:textId="0FAABEFC" w:rsidR="002E57E8" w:rsidRPr="002747FA" w:rsidRDefault="002E57E8" w:rsidP="002E57E8">
      <w:pPr>
        <w:rPr>
          <w:sz w:val="20"/>
          <w:szCs w:val="20"/>
          <w:lang w:val="es-CO"/>
        </w:rPr>
      </w:pPr>
      <m:oMathPara>
        <m:oMath>
          <m:r>
            <w:rPr>
              <w:rFonts w:ascii="Cambria Math" w:hAnsi="Cambria Math"/>
              <w:sz w:val="20"/>
              <w:szCs w:val="20"/>
              <w:lang w:val="es-CO"/>
            </w:rPr>
            <m:t>R[.]=1-exp</m:t>
          </m:r>
          <m:r>
            <w:rPr>
              <w:rFonts w:ascii="Cambria Math" w:hAnsi="Cambria Math" w:cs="Cambria Math"/>
              <w:sz w:val="20"/>
              <w:szCs w:val="20"/>
              <w:lang w:val="es-CO"/>
            </w:rPr>
            <m:t>⁡</m:t>
          </m:r>
          <m:r>
            <w:rPr>
              <w:rFonts w:ascii="Cambria Math" w:hAnsi="Cambria Math"/>
              <w:sz w:val="20"/>
              <w:szCs w:val="20"/>
              <w:lang w:val="es-CO"/>
            </w:rPr>
            <m:t>(-δ[.])</m:t>
          </m:r>
        </m:oMath>
      </m:oMathPara>
    </w:p>
    <w:p w14:paraId="56EF386E" w14:textId="77777777" w:rsidR="002E57E8" w:rsidRPr="002747FA" w:rsidRDefault="002E57E8" w:rsidP="002E57E8">
      <w:pPr>
        <w:rPr>
          <w:sz w:val="20"/>
          <w:szCs w:val="20"/>
          <w:lang w:val="es-CO"/>
        </w:rPr>
      </w:pPr>
    </w:p>
    <w:p w14:paraId="3254BC0A" w14:textId="73EFB7B6" w:rsidR="002E57E8" w:rsidRPr="002747FA" w:rsidRDefault="002E57E8" w:rsidP="002E57E8">
      <w:pPr>
        <w:rPr>
          <w:sz w:val="20"/>
          <w:szCs w:val="20"/>
          <w:lang w:val="es-CO"/>
        </w:rPr>
      </w:pPr>
      <w:r w:rsidRPr="002747FA">
        <w:rPr>
          <w:sz w:val="20"/>
          <w:szCs w:val="20"/>
          <w:lang w:val="es-CO"/>
        </w:rPr>
        <w:t xml:space="preserve">Donde </w:t>
      </w:r>
      <m:oMath>
        <m:r>
          <w:rPr>
            <w:rFonts w:ascii="Cambria Math" w:hAnsi="Cambria Math"/>
            <w:sz w:val="20"/>
            <w:szCs w:val="20"/>
            <w:lang w:val="es-CO"/>
          </w:rPr>
          <m:t>δ</m:t>
        </m:r>
        <m:r>
          <w:rPr>
            <w:rFonts w:ascii="Cambria Math" w:hAnsi="Cambria Math" w:cs="Cambria Math"/>
            <w:sz w:val="20"/>
            <w:szCs w:val="20"/>
            <w:lang w:val="es-CO"/>
          </w:rPr>
          <m:t>∈</m:t>
        </m:r>
        <m:r>
          <w:rPr>
            <w:rFonts w:ascii="Cambria Math" w:hAnsi="Cambria Math"/>
            <w:sz w:val="20"/>
            <w:szCs w:val="20"/>
            <w:lang w:val="es-CO"/>
          </w:rPr>
          <m:t>(0,+∞)</m:t>
        </m:r>
      </m:oMath>
      <w:r w:rsidRPr="002747FA">
        <w:rPr>
          <w:sz w:val="20"/>
          <w:szCs w:val="20"/>
          <w:lang w:val="es-CO"/>
        </w:rPr>
        <w:t xml:space="preserve"> es un parámetro de aversión al arrepentimiento es decir si </w:t>
      </w:r>
      <m:oMath>
        <m:r>
          <w:rPr>
            <w:rFonts w:ascii="Cambria Math" w:hAnsi="Cambria Math"/>
            <w:sz w:val="20"/>
            <w:szCs w:val="20"/>
            <w:lang w:val="es-CO"/>
          </w:rPr>
          <m:t>δ→∞</m:t>
        </m:r>
      </m:oMath>
      <w:r w:rsidRPr="002747FA">
        <w:rPr>
          <w:sz w:val="20"/>
          <w:szCs w:val="20"/>
          <w:lang w:val="es-CO"/>
        </w:rPr>
        <w:t xml:space="preserve">, el arrepentimiento se vuelve más y más importante que el regocijo y cuando </w:t>
      </w:r>
      <m:oMath>
        <m:r>
          <w:rPr>
            <w:rFonts w:ascii="Cambria Math" w:hAnsi="Cambria Math"/>
            <w:sz w:val="20"/>
            <w:szCs w:val="20"/>
            <w:lang w:val="es-CO"/>
          </w:rPr>
          <m:t>δ→0</m:t>
        </m:r>
      </m:oMath>
      <w:r w:rsidRPr="002747FA">
        <w:rPr>
          <w:sz w:val="20"/>
          <w:szCs w:val="20"/>
          <w:lang w:val="es-CO"/>
        </w:rPr>
        <w:t xml:space="preserve">, el arrepentimiento y el regocijo son igualmente importantes y se tendrá que </w:t>
      </w:r>
      <w:r>
        <w:rPr>
          <w:sz w:val="20"/>
          <w:szCs w:val="20"/>
          <w:lang w:val="es-CO"/>
        </w:rPr>
        <w:t xml:space="preserve">la </w:t>
      </w:r>
      <w:r w:rsidRPr="002747FA">
        <w:rPr>
          <w:sz w:val="20"/>
          <w:szCs w:val="20"/>
          <w:lang w:val="es-CO"/>
        </w:rPr>
        <w:t xml:space="preserve">RT se reduce a EUT </w:t>
      </w:r>
      <w:r w:rsidR="001740AA">
        <w:rPr>
          <w:sz w:val="20"/>
          <w:szCs w:val="20"/>
          <w:lang w:val="es-CO"/>
        </w:rPr>
        <w:fldChar w:fldCharType="begin" w:fldLock="1"/>
      </w:r>
      <w:r w:rsidR="001740AA">
        <w:rPr>
          <w:sz w:val="20"/>
          <w:szCs w:val="20"/>
          <w:lang w:val="es-CO"/>
        </w:rPr>
        <w:instrText>ADDIN CSL_CITATION { "citationItems" : [ { "id" : "ITEM-1", "itemData" : { "DOI" : "10.1080/18128602.2010.498391", "ISBN" : "1812-8602", "ISSN" : "1812-8602", "author" : [ { "dropping-particle" : "", "family" : "Chorus", "given" : "Caspar G.", "non-dropping-particle" : "", "parse-names" : false, "suffix" : "" } ], "container-title" : "Transportmetrica", "id" : "ITEM-1", "issue" : "July 2015", "issued" : { "date-parts" : [ [ "2012" ] ] }, "page" : "291-305", "title" : "Regret theory-based route choices and traffic equilibria", "type" : "article-journal", "volume" : "8" }, "uris" : [ "http://www.mendeley.com/documents/?uuid=c8cb11b6-7aaa-4072-8880-0ca2586a87ba" ] }, { "id" : "ITEM-2", "itemData" : { "DOI" : "10.1080/01441647.2013.856356", "author" : [ { "dropping-particle" : "", "family" : "Ramos", "given" : "Giselle Moraes", "non-dropping-particle" : "", "parse-names" : false, "suffix" : "" }, { "dropping-particle" : "", "family" : "Daamen", "given" : "Winnie", "non-dropping-particle" : "", "parse-names" : false, "suffix" : "" }, { "dropping-particle" : "", "family" : "Hoogendoorn", "given" : "Serge", "non-dropping-particle" : "", "parse-names" : false, "suffix" : "" } ], "container-title" : "Transport Reviews: A Transnational Transdisciplinary Journal", "id" : "ITEM-2", "issued" : { "date-parts" : [ [ "2014" ] ] }, "page" : "46-67", "title" : "A State-of-the-Art Review : Developments in Utility Theory , Prospect Theory and Regret Theory to Investigate Travellers ' Behaviour in Situations Involving Travel Time Uncertainty", "type" : "article-journal", "volume" : "34" }, "uris" : [ "http://www.mendeley.com/documents/?uuid=1bea04eb-12fc-49e3-b2f7-304b87492f87" ] } ], "mendeley" : { "formattedCitation" : "(Chorus, 2012; Ramos et al., 2014)", "plainTextFormattedCitation" : "(Chorus, 2012; Ramos et al., 2014)", "previouslyFormattedCitation" : "(Chorus, 2012; Ramos et al., 2014)" }, "properties" : { "noteIndex" : 0 }, "schema" : "https://github.com/citation-style-language/schema/raw/master/csl-citation.json" }</w:instrText>
      </w:r>
      <w:r w:rsidR="001740AA">
        <w:rPr>
          <w:sz w:val="20"/>
          <w:szCs w:val="20"/>
          <w:lang w:val="es-CO"/>
        </w:rPr>
        <w:fldChar w:fldCharType="separate"/>
      </w:r>
      <w:r w:rsidR="001740AA" w:rsidRPr="001740AA">
        <w:rPr>
          <w:noProof/>
          <w:sz w:val="20"/>
          <w:szCs w:val="20"/>
          <w:lang w:val="es-CO"/>
        </w:rPr>
        <w:t>(Chorus, 2012; Ramos et al., 2014)</w:t>
      </w:r>
      <w:r w:rsidR="001740AA">
        <w:rPr>
          <w:sz w:val="20"/>
          <w:szCs w:val="20"/>
          <w:lang w:val="es-CO"/>
        </w:rPr>
        <w:fldChar w:fldCharType="end"/>
      </w:r>
      <w:r w:rsidRPr="002747FA">
        <w:rPr>
          <w:sz w:val="20"/>
          <w:szCs w:val="20"/>
          <w:lang w:val="es-CO"/>
        </w:rPr>
        <w:t>.</w:t>
      </w:r>
    </w:p>
    <w:p w14:paraId="77BE8A92" w14:textId="77777777" w:rsidR="002E57E8" w:rsidRDefault="002E57E8" w:rsidP="002E57E8">
      <w:pPr>
        <w:rPr>
          <w:sz w:val="20"/>
          <w:szCs w:val="20"/>
          <w:lang w:val="es-CO"/>
        </w:rPr>
      </w:pPr>
    </w:p>
    <w:p w14:paraId="63D6F30E" w14:textId="77777777" w:rsidR="002E57E8" w:rsidRDefault="002E57E8" w:rsidP="002E57E8">
      <w:pPr>
        <w:rPr>
          <w:sz w:val="20"/>
          <w:szCs w:val="20"/>
          <w:lang w:val="es-CO"/>
        </w:rPr>
      </w:pPr>
      <w:r>
        <w:rPr>
          <w:sz w:val="20"/>
          <w:szCs w:val="20"/>
          <w:lang w:val="es-CO"/>
        </w:rPr>
        <w:t xml:space="preserve">2.6.1 </w:t>
      </w:r>
      <w:r w:rsidRPr="002747FA">
        <w:rPr>
          <w:sz w:val="20"/>
          <w:szCs w:val="20"/>
          <w:lang w:val="es-CO"/>
        </w:rPr>
        <w:t>Minimización Aleatoria del Arrepentimiento</w:t>
      </w:r>
    </w:p>
    <w:p w14:paraId="48374F34" w14:textId="77777777" w:rsidR="002E57E8" w:rsidRPr="002747FA" w:rsidRDefault="002E57E8" w:rsidP="002E57E8">
      <w:pPr>
        <w:rPr>
          <w:sz w:val="20"/>
          <w:szCs w:val="20"/>
          <w:lang w:val="es-CO"/>
        </w:rPr>
      </w:pPr>
    </w:p>
    <w:p w14:paraId="0CE6660B" w14:textId="6107A1AD" w:rsidR="002E57E8" w:rsidRDefault="002E57E8" w:rsidP="002E57E8">
      <w:pPr>
        <w:rPr>
          <w:sz w:val="20"/>
          <w:szCs w:val="20"/>
          <w:lang w:val="es-CO"/>
        </w:rPr>
      </w:pPr>
      <w:r w:rsidRPr="002747FA">
        <w:rPr>
          <w:sz w:val="20"/>
          <w:szCs w:val="20"/>
          <w:lang w:val="es-CO"/>
        </w:rPr>
        <w:t>Una extensión del modelo es la Minimización Aleatoria del Arrepentimiento (</w:t>
      </w:r>
      <w:proofErr w:type="spellStart"/>
      <w:r w:rsidRPr="002747FA">
        <w:rPr>
          <w:sz w:val="20"/>
          <w:szCs w:val="20"/>
          <w:lang w:val="es-CO"/>
        </w:rPr>
        <w:t>Regret</w:t>
      </w:r>
      <w:proofErr w:type="spellEnd"/>
      <w:r w:rsidRPr="002747FA">
        <w:rPr>
          <w:sz w:val="20"/>
          <w:szCs w:val="20"/>
          <w:lang w:val="es-CO"/>
        </w:rPr>
        <w:t xml:space="preserve"> </w:t>
      </w:r>
      <w:proofErr w:type="spellStart"/>
      <w:r w:rsidRPr="002747FA">
        <w:rPr>
          <w:sz w:val="20"/>
          <w:szCs w:val="20"/>
          <w:lang w:val="es-CO"/>
        </w:rPr>
        <w:t>Random</w:t>
      </w:r>
      <w:proofErr w:type="spellEnd"/>
      <w:r w:rsidRPr="002747FA">
        <w:rPr>
          <w:sz w:val="20"/>
          <w:szCs w:val="20"/>
          <w:lang w:val="es-CO"/>
        </w:rPr>
        <w:t xml:space="preserve"> </w:t>
      </w:r>
      <w:proofErr w:type="spellStart"/>
      <w:r w:rsidRPr="002747FA">
        <w:rPr>
          <w:sz w:val="20"/>
          <w:szCs w:val="20"/>
          <w:lang w:val="es-CO"/>
        </w:rPr>
        <w:t>Minimization</w:t>
      </w:r>
      <w:proofErr w:type="spellEnd"/>
      <w:r w:rsidRPr="002747FA">
        <w:rPr>
          <w:sz w:val="20"/>
          <w:szCs w:val="20"/>
          <w:lang w:val="es-CO"/>
        </w:rPr>
        <w:t xml:space="preserve"> – RRM)  </w:t>
      </w:r>
      <w:r>
        <w:rPr>
          <w:sz w:val="20"/>
          <w:szCs w:val="20"/>
          <w:lang w:val="es-CO"/>
        </w:rPr>
        <w:t>en donde se</w:t>
      </w:r>
      <w:r w:rsidRPr="002747FA">
        <w:rPr>
          <w:sz w:val="20"/>
          <w:szCs w:val="20"/>
          <w:lang w:val="es-CO"/>
        </w:rPr>
        <w:t xml:space="preserve"> presume que el arrepentimiento es, en parte, no observable por el analista, lo que conduce a la adición de componentes de error aleatorio. El enfoque RRM contribuye a la literatura de la demanda de</w:t>
      </w:r>
      <w:r>
        <w:rPr>
          <w:sz w:val="20"/>
          <w:szCs w:val="20"/>
          <w:lang w:val="es-CO"/>
        </w:rPr>
        <w:t xml:space="preserve"> viajes de varias maneras: (i) c</w:t>
      </w:r>
      <w:r w:rsidRPr="002747FA">
        <w:rPr>
          <w:sz w:val="20"/>
          <w:szCs w:val="20"/>
          <w:lang w:val="es-CO"/>
        </w:rPr>
        <w:t>apta la intuición de la toma de decisiones en general, y la toma de decisiones del viajero en específico; puede ser más acerca de evitar las emociones negativas (por ejemplo, llegar tarde, la falta de un bus, quedarse atascado en el tráfico) que aproximadamente derivar algún nivel máximo de rentabilidad. (ii) El enfoque RRM incorpora la noción de que las decisiones de un viajero no pueden ser el resultado de un proceso totalmente compensatorio, como está implícito en la mayoría de los modelos RUM (especificación aditiva lineal de la función de utilidad), por ejemplo, asumir que el mal rendimiento en un atributo (</w:t>
      </w:r>
      <w:proofErr w:type="spellStart"/>
      <w:r w:rsidRPr="002747FA">
        <w:rPr>
          <w:sz w:val="20"/>
          <w:szCs w:val="20"/>
          <w:lang w:val="es-CO"/>
        </w:rPr>
        <w:t>p.e</w:t>
      </w:r>
      <w:proofErr w:type="spellEnd"/>
      <w:r w:rsidRPr="002747FA">
        <w:rPr>
          <w:sz w:val="20"/>
          <w:szCs w:val="20"/>
          <w:lang w:val="es-CO"/>
        </w:rPr>
        <w:t>, el tiempo de viaje) no es necesariamente compensado por el buen desempeño en otro (</w:t>
      </w:r>
      <w:proofErr w:type="spellStart"/>
      <w:r w:rsidRPr="002747FA">
        <w:rPr>
          <w:sz w:val="20"/>
          <w:szCs w:val="20"/>
          <w:lang w:val="es-CO"/>
        </w:rPr>
        <w:t>p.e</w:t>
      </w:r>
      <w:proofErr w:type="spellEnd"/>
      <w:r w:rsidRPr="002747FA">
        <w:rPr>
          <w:sz w:val="20"/>
          <w:szCs w:val="20"/>
          <w:lang w:val="es-CO"/>
        </w:rPr>
        <w:t xml:space="preserve">, confort). Estas dos contribuciones se pueden extender fácilmente a modelos RRM para el caso de la elección de viaje bajo riesgo, utilizando la noción del arrepentimiento esperado; y por último (iii) un enfoque el cual  proporciona una inclusión intuitiva y sencilla de la noción que los viajeros que se sienten incómodos con su situación actual de elección deseen posponer la toma de una decisión de viaje y recurran en primer lugar a la búsqueda de información adicional </w:t>
      </w:r>
      <w:r>
        <w:rPr>
          <w:sz w:val="20"/>
          <w:szCs w:val="20"/>
          <w:lang w:val="es-CO"/>
        </w:rPr>
        <w:fldChar w:fldCharType="begin" w:fldLock="1"/>
      </w:r>
      <w:r>
        <w:rPr>
          <w:sz w:val="20"/>
          <w:szCs w:val="20"/>
          <w:lang w:val="es-CO"/>
        </w:rPr>
        <w:instrText>ADDIN CSL_CITATION { "citationItems" : [ { "id" : "ITEM-1", "itemData" : { "ISBN" : "3140247230", "author" : [ { "dropping-particle" : "", "family" : "Chorus, C. G., Arentze, T. A., &amp; Timmermans", "given" : "H. J. P.", "non-dropping-particle" : "", "parse-names" : false, "suffix" : "" } ], "container-title" : "87th Annual Meeting of the Transportation Research Board, Washington, DC, USA.", "id" : "ITEM-1", "issued" : { "date-parts" : [ [ "2008" ] ] }, "title" : "A comparison of regret-minimization and utility maximization in the context of tavel mode-choices.", "type" : "paper-conference" }, "uris" : [ "http://www.mendeley.com/documents/?uuid=d11fdd96-4a02-4e2e-9b09-3a7aec91c939" ] } ], "mendeley" : { "formattedCitation" : "(Chorus, C. G., Arentze, T. A., &amp; Timmermans, 2008)", "plainTextFormattedCitation" : "(Chorus, C. G., Arentze, T. A., &amp; Timmermans, 2008)", "previouslyFormattedCitation" : "(Chorus, C. G., Arentze, T. A., &amp; Timmermans, 2008)" }, "properties" : { "noteIndex" : 0 }, "schema" : "https://github.com/citation-style-language/schema/raw/master/csl-citation.json" }</w:instrText>
      </w:r>
      <w:r>
        <w:rPr>
          <w:sz w:val="20"/>
          <w:szCs w:val="20"/>
          <w:lang w:val="es-CO"/>
        </w:rPr>
        <w:fldChar w:fldCharType="separate"/>
      </w:r>
      <w:r w:rsidRPr="00E4707F">
        <w:rPr>
          <w:noProof/>
          <w:sz w:val="20"/>
          <w:szCs w:val="20"/>
          <w:lang w:val="es-CO"/>
        </w:rPr>
        <w:t>(Chorus, C. G., Arentze, T. A., &amp; Timmermans, 2008)</w:t>
      </w:r>
      <w:r>
        <w:rPr>
          <w:sz w:val="20"/>
          <w:szCs w:val="20"/>
          <w:lang w:val="es-CO"/>
        </w:rPr>
        <w:fldChar w:fldCharType="end"/>
      </w:r>
      <w:r>
        <w:rPr>
          <w:sz w:val="20"/>
          <w:szCs w:val="20"/>
          <w:lang w:val="es-CO"/>
        </w:rPr>
        <w:t>.</w:t>
      </w:r>
    </w:p>
    <w:p w14:paraId="7CD24B40" w14:textId="6525E6B3" w:rsidR="00120498" w:rsidRDefault="00120498" w:rsidP="002E57E8">
      <w:pPr>
        <w:rPr>
          <w:sz w:val="20"/>
          <w:szCs w:val="20"/>
          <w:lang w:val="es-CO"/>
        </w:rPr>
      </w:pPr>
    </w:p>
    <w:p w14:paraId="248EDAD9" w14:textId="0C4B3C4F" w:rsidR="002E57E8" w:rsidRDefault="002E57E8" w:rsidP="00E209CB">
      <w:pPr>
        <w:pStyle w:val="Ttulo1"/>
        <w:numPr>
          <w:ilvl w:val="0"/>
          <w:numId w:val="0"/>
        </w:numPr>
        <w:rPr>
          <w:sz w:val="20"/>
          <w:lang w:val="es-CO"/>
        </w:rPr>
      </w:pPr>
      <w:r>
        <w:rPr>
          <w:sz w:val="20"/>
          <w:lang w:val="es-CO"/>
        </w:rPr>
        <w:t xml:space="preserve">3. Ventajas y desventajas de </w:t>
      </w:r>
      <w:r w:rsidR="00E209CB">
        <w:rPr>
          <w:sz w:val="20"/>
          <w:lang w:val="es-CO"/>
        </w:rPr>
        <w:t>las</w:t>
      </w:r>
      <w:r>
        <w:rPr>
          <w:sz w:val="20"/>
          <w:lang w:val="es-CO"/>
        </w:rPr>
        <w:t xml:space="preserve"> teorías</w:t>
      </w:r>
    </w:p>
    <w:p w14:paraId="176E6C42" w14:textId="77777777" w:rsidR="002E57E8" w:rsidRDefault="002E57E8" w:rsidP="002E57E8">
      <w:pPr>
        <w:rPr>
          <w:sz w:val="20"/>
          <w:szCs w:val="20"/>
          <w:lang w:val="es-CO"/>
        </w:rPr>
      </w:pPr>
    </w:p>
    <w:p w14:paraId="5C873040" w14:textId="2CCF5F9C" w:rsidR="00E66EFF" w:rsidRDefault="002E57E8" w:rsidP="002E57E8">
      <w:pPr>
        <w:rPr>
          <w:sz w:val="20"/>
          <w:szCs w:val="20"/>
          <w:lang w:val="es-CO"/>
        </w:rPr>
      </w:pPr>
      <w:r>
        <w:rPr>
          <w:sz w:val="20"/>
          <w:szCs w:val="20"/>
          <w:lang w:val="es-CO"/>
        </w:rPr>
        <w:lastRenderedPageBreak/>
        <w:t xml:space="preserve">Las </w:t>
      </w:r>
      <w:r w:rsidR="00B21AC6">
        <w:rPr>
          <w:sz w:val="20"/>
          <w:szCs w:val="20"/>
          <w:lang w:val="es-CO"/>
        </w:rPr>
        <w:t>teorías</w:t>
      </w:r>
      <w:r w:rsidR="00E209CB">
        <w:rPr>
          <w:sz w:val="20"/>
          <w:szCs w:val="20"/>
          <w:lang w:val="es-CO"/>
        </w:rPr>
        <w:t xml:space="preserve"> de comportamiento aplicada</w:t>
      </w:r>
      <w:r>
        <w:rPr>
          <w:sz w:val="20"/>
          <w:szCs w:val="20"/>
          <w:lang w:val="es-CO"/>
        </w:rPr>
        <w:t xml:space="preserve">s a la </w:t>
      </w:r>
      <w:r w:rsidR="00B21AC6">
        <w:rPr>
          <w:sz w:val="20"/>
          <w:szCs w:val="20"/>
          <w:lang w:val="es-CO"/>
        </w:rPr>
        <w:t>modelación</w:t>
      </w:r>
      <w:r>
        <w:rPr>
          <w:sz w:val="20"/>
          <w:szCs w:val="20"/>
          <w:lang w:val="es-CO"/>
        </w:rPr>
        <w:t xml:space="preserve"> en transporte han sido debatidas desde diversos aspectos </w:t>
      </w:r>
      <w:r w:rsidR="00893BC5">
        <w:rPr>
          <w:sz w:val="20"/>
          <w:szCs w:val="20"/>
          <w:lang w:val="es-CO"/>
        </w:rPr>
        <w:t>tales como</w:t>
      </w:r>
      <w:r>
        <w:rPr>
          <w:sz w:val="20"/>
          <w:szCs w:val="20"/>
          <w:lang w:val="es-CO"/>
        </w:rPr>
        <w:t xml:space="preserve"> su </w:t>
      </w:r>
      <w:r w:rsidR="00893BC5">
        <w:rPr>
          <w:sz w:val="20"/>
          <w:szCs w:val="20"/>
          <w:lang w:val="es-CO"/>
        </w:rPr>
        <w:t xml:space="preserve">capacidad de </w:t>
      </w:r>
      <w:r>
        <w:rPr>
          <w:sz w:val="20"/>
          <w:szCs w:val="20"/>
          <w:lang w:val="es-CO"/>
        </w:rPr>
        <w:t>capturar el comportamiento r</w:t>
      </w:r>
      <w:r w:rsidR="00893BC5">
        <w:rPr>
          <w:sz w:val="20"/>
          <w:szCs w:val="20"/>
          <w:lang w:val="es-CO"/>
        </w:rPr>
        <w:t xml:space="preserve">eal, el uso de la </w:t>
      </w:r>
      <w:r w:rsidR="00B21AC6">
        <w:rPr>
          <w:sz w:val="20"/>
          <w:szCs w:val="20"/>
          <w:lang w:val="es-CO"/>
        </w:rPr>
        <w:t>intuición,</w:t>
      </w:r>
      <w:r w:rsidR="00893BC5">
        <w:rPr>
          <w:sz w:val="20"/>
          <w:szCs w:val="20"/>
          <w:lang w:val="es-CO"/>
        </w:rPr>
        <w:t xml:space="preserve"> los </w:t>
      </w:r>
      <w:r w:rsidR="00B21AC6">
        <w:rPr>
          <w:sz w:val="20"/>
          <w:szCs w:val="20"/>
          <w:lang w:val="es-CO"/>
        </w:rPr>
        <w:t>métodos</w:t>
      </w:r>
      <w:r w:rsidR="00893BC5">
        <w:rPr>
          <w:sz w:val="20"/>
          <w:szCs w:val="20"/>
          <w:lang w:val="es-CO"/>
        </w:rPr>
        <w:t xml:space="preserve"> de </w:t>
      </w:r>
      <w:r w:rsidR="00B21AC6">
        <w:rPr>
          <w:sz w:val="20"/>
          <w:szCs w:val="20"/>
          <w:lang w:val="es-CO"/>
        </w:rPr>
        <w:t>cálculo</w:t>
      </w:r>
      <w:r w:rsidR="00893BC5">
        <w:rPr>
          <w:sz w:val="20"/>
          <w:szCs w:val="20"/>
          <w:lang w:val="es-CO"/>
        </w:rPr>
        <w:t xml:space="preserve">, </w:t>
      </w:r>
      <w:r w:rsidR="00E209CB">
        <w:rPr>
          <w:sz w:val="20"/>
          <w:szCs w:val="20"/>
          <w:lang w:val="es-CO"/>
        </w:rPr>
        <w:t xml:space="preserve">los </w:t>
      </w:r>
      <w:r w:rsidR="00386979">
        <w:rPr>
          <w:sz w:val="20"/>
          <w:szCs w:val="20"/>
          <w:lang w:val="es-CO"/>
        </w:rPr>
        <w:t>vacíos</w:t>
      </w:r>
      <w:r w:rsidR="00E66EFF">
        <w:rPr>
          <w:sz w:val="20"/>
          <w:szCs w:val="20"/>
          <w:lang w:val="es-CO"/>
        </w:rPr>
        <w:t xml:space="preserve"> </w:t>
      </w:r>
      <w:r w:rsidR="00386979">
        <w:rPr>
          <w:sz w:val="20"/>
          <w:szCs w:val="20"/>
          <w:lang w:val="es-CO"/>
        </w:rPr>
        <w:t xml:space="preserve">en la literatura </w:t>
      </w:r>
      <w:r w:rsidR="00E66EFF">
        <w:rPr>
          <w:sz w:val="20"/>
          <w:szCs w:val="20"/>
          <w:lang w:val="es-CO"/>
        </w:rPr>
        <w:t xml:space="preserve">, sus mecanismos de decisión, entre otros; para una mayor profundidad en los anteriores aspectos consultar </w:t>
      </w:r>
      <w:r w:rsidR="00E66EFF">
        <w:rPr>
          <w:sz w:val="20"/>
          <w:szCs w:val="20"/>
          <w:lang w:val="es-CO"/>
        </w:rPr>
        <w:fldChar w:fldCharType="begin" w:fldLock="1"/>
      </w:r>
      <w:r w:rsidR="00276D14">
        <w:rPr>
          <w:sz w:val="20"/>
          <w:szCs w:val="20"/>
          <w:lang w:val="es-CO"/>
        </w:rPr>
        <w:instrText>ADDIN CSL_CITATION { "citationItems" : [ { "id" : "ITEM-1", "itemData" : { "DOI" : "10.1080/01441647.2013.856356", "author" : [ { "dropping-particle" : "", "family" : "Ramos", "given" : "Giselle Moraes", "non-dropping-particle" : "", "parse-names" : false, "suffix" : "" }, { "dropping-particle" : "", "family" : "Daamen", "given" : "Winnie", "non-dropping-particle" : "", "parse-names" : false, "suffix" : "" }, { "dropping-particle" : "", "family" : "Hoogendoorn", "given" : "Serge", "non-dropping-particle" : "", "parse-names" : false, "suffix" : "" } ], "container-title" : "Transport Reviews: A Transnational Transdisciplinary Journal", "id" : "ITEM-1", "issued" : { "date-parts" : [ [ "2014" ] ] }, "page" : "46-67", "title" : "A State-of-the-Art Review : Developments in Utility Theory , Prospect Theory and Regret Theory to Investigate Travellers ' Behaviour in Situations Involving Travel Time Uncertainty", "type" : "article-journal", "volume" : "34" }, "uris" : [ "http://www.mendeley.com/documents/?uuid=1bea04eb-12fc-49e3-b2f7-304b87492f87" ] } ], "mendeley" : { "formattedCitation" : "(Ramos et al., 2014)", "plainTextFormattedCitation" : "(Ramos et al., 2014)", "previouslyFormattedCitation" : "(Ramos et al., 2014)" }, "properties" : { "noteIndex" : 0 }, "schema" : "https://github.com/citation-style-language/schema/raw/master/csl-citation.json" }</w:instrText>
      </w:r>
      <w:r w:rsidR="00E66EFF">
        <w:rPr>
          <w:sz w:val="20"/>
          <w:szCs w:val="20"/>
          <w:lang w:val="es-CO"/>
        </w:rPr>
        <w:fldChar w:fldCharType="separate"/>
      </w:r>
      <w:r w:rsidR="00E66EFF" w:rsidRPr="00E66EFF">
        <w:rPr>
          <w:noProof/>
          <w:sz w:val="20"/>
          <w:szCs w:val="20"/>
          <w:lang w:val="es-CO"/>
        </w:rPr>
        <w:t>(Ramos et al., 2014)</w:t>
      </w:r>
      <w:r w:rsidR="00E66EFF">
        <w:rPr>
          <w:sz w:val="20"/>
          <w:szCs w:val="20"/>
          <w:lang w:val="es-CO"/>
        </w:rPr>
        <w:fldChar w:fldCharType="end"/>
      </w:r>
      <w:r w:rsidR="00E66EFF">
        <w:rPr>
          <w:sz w:val="20"/>
          <w:szCs w:val="20"/>
          <w:lang w:val="es-CO"/>
        </w:rPr>
        <w:t>.</w:t>
      </w:r>
    </w:p>
    <w:p w14:paraId="010A4D6C" w14:textId="77777777" w:rsidR="00E66EFF" w:rsidRDefault="00E66EFF" w:rsidP="002E57E8">
      <w:pPr>
        <w:rPr>
          <w:sz w:val="20"/>
          <w:szCs w:val="20"/>
          <w:lang w:val="es-CO"/>
        </w:rPr>
      </w:pPr>
    </w:p>
    <w:p w14:paraId="37402C6B" w14:textId="37CAB308" w:rsidR="002E57E8" w:rsidRDefault="002E57E8" w:rsidP="002E57E8">
      <w:pPr>
        <w:rPr>
          <w:sz w:val="20"/>
          <w:szCs w:val="20"/>
          <w:lang w:val="es-CO"/>
        </w:rPr>
      </w:pPr>
      <w:r>
        <w:rPr>
          <w:sz w:val="20"/>
          <w:szCs w:val="20"/>
          <w:lang w:val="es-CO"/>
        </w:rPr>
        <w:t xml:space="preserve">La siguiente tabla </w:t>
      </w:r>
      <w:r w:rsidR="00DA1066">
        <w:rPr>
          <w:sz w:val="20"/>
          <w:szCs w:val="20"/>
          <w:lang w:val="es-CO"/>
        </w:rPr>
        <w:t>resume</w:t>
      </w:r>
      <w:r>
        <w:rPr>
          <w:sz w:val="20"/>
          <w:szCs w:val="20"/>
          <w:lang w:val="es-CO"/>
        </w:rPr>
        <w:t xml:space="preserve"> algunas de las ventajas y desventajas que poseen cada una de las </w:t>
      </w:r>
      <w:r w:rsidR="00B21AC6">
        <w:rPr>
          <w:sz w:val="20"/>
          <w:szCs w:val="20"/>
          <w:lang w:val="es-CO"/>
        </w:rPr>
        <w:t>teorías</w:t>
      </w:r>
      <w:r w:rsidR="002A03AB">
        <w:rPr>
          <w:sz w:val="20"/>
          <w:szCs w:val="20"/>
          <w:lang w:val="es-CO"/>
        </w:rPr>
        <w:t xml:space="preserve"> mencionadas anteriormente</w:t>
      </w:r>
      <w:r>
        <w:rPr>
          <w:sz w:val="20"/>
          <w:szCs w:val="20"/>
          <w:lang w:val="es-CO"/>
        </w:rPr>
        <w:t xml:space="preserve">. </w:t>
      </w:r>
    </w:p>
    <w:p w14:paraId="33F4D8CB" w14:textId="77777777" w:rsidR="002E57E8" w:rsidRDefault="002E57E8" w:rsidP="002E57E8">
      <w:pPr>
        <w:rPr>
          <w:sz w:val="20"/>
          <w:szCs w:val="20"/>
          <w:lang w:val="es-CO"/>
        </w:rPr>
      </w:pPr>
    </w:p>
    <w:p w14:paraId="532DA801" w14:textId="77777777" w:rsidR="00D91023" w:rsidRDefault="00D91023" w:rsidP="002E57E8">
      <w:pPr>
        <w:rPr>
          <w:sz w:val="20"/>
          <w:szCs w:val="20"/>
          <w:lang w:val="es-CO"/>
        </w:rPr>
      </w:pPr>
    </w:p>
    <w:tbl>
      <w:tblPr>
        <w:tblStyle w:val="Tablaconcuadrcula"/>
        <w:tblW w:w="0" w:type="auto"/>
        <w:tblLook w:val="04A0" w:firstRow="1" w:lastRow="0" w:firstColumn="1" w:lastColumn="0" w:noHBand="0" w:noVBand="1"/>
      </w:tblPr>
      <w:tblGrid>
        <w:gridCol w:w="1190"/>
        <w:gridCol w:w="3558"/>
        <w:gridCol w:w="4080"/>
      </w:tblGrid>
      <w:tr w:rsidR="00D91023" w:rsidRPr="006D4146" w14:paraId="08C125E4" w14:textId="77777777" w:rsidTr="005974A2">
        <w:tc>
          <w:tcPr>
            <w:tcW w:w="1190" w:type="dxa"/>
          </w:tcPr>
          <w:p w14:paraId="19931A6A" w14:textId="77777777" w:rsidR="00D91023" w:rsidRPr="006D4146" w:rsidRDefault="00D91023" w:rsidP="002A03AB">
            <w:pPr>
              <w:rPr>
                <w:szCs w:val="18"/>
              </w:rPr>
            </w:pPr>
            <w:r w:rsidRPr="006D4146">
              <w:rPr>
                <w:szCs w:val="18"/>
              </w:rPr>
              <w:t>Teoría</w:t>
            </w:r>
          </w:p>
        </w:tc>
        <w:tc>
          <w:tcPr>
            <w:tcW w:w="3558" w:type="dxa"/>
          </w:tcPr>
          <w:p w14:paraId="3B690523" w14:textId="77777777" w:rsidR="00D91023" w:rsidRPr="006D4146" w:rsidRDefault="00D91023" w:rsidP="002A03AB">
            <w:pPr>
              <w:rPr>
                <w:szCs w:val="18"/>
              </w:rPr>
            </w:pPr>
            <w:r w:rsidRPr="006D4146">
              <w:rPr>
                <w:szCs w:val="18"/>
              </w:rPr>
              <w:t>Ventajas</w:t>
            </w:r>
          </w:p>
        </w:tc>
        <w:tc>
          <w:tcPr>
            <w:tcW w:w="4080" w:type="dxa"/>
          </w:tcPr>
          <w:p w14:paraId="46F6E522" w14:textId="77777777" w:rsidR="00D91023" w:rsidRPr="006D4146" w:rsidRDefault="00D91023" w:rsidP="002A03AB">
            <w:pPr>
              <w:rPr>
                <w:szCs w:val="18"/>
              </w:rPr>
            </w:pPr>
            <w:r w:rsidRPr="006D4146">
              <w:rPr>
                <w:szCs w:val="18"/>
              </w:rPr>
              <w:t>Desventajas</w:t>
            </w:r>
          </w:p>
        </w:tc>
      </w:tr>
      <w:tr w:rsidR="00D91023" w:rsidRPr="006D4146" w14:paraId="7B3E5D19" w14:textId="77777777" w:rsidTr="005974A2">
        <w:tc>
          <w:tcPr>
            <w:tcW w:w="1190" w:type="dxa"/>
          </w:tcPr>
          <w:p w14:paraId="74D75BD0" w14:textId="77777777" w:rsidR="00D91023" w:rsidRPr="00386979" w:rsidRDefault="00D91023" w:rsidP="002A03AB">
            <w:pPr>
              <w:rPr>
                <w:szCs w:val="18"/>
              </w:rPr>
            </w:pPr>
            <w:r w:rsidRPr="00386979">
              <w:rPr>
                <w:szCs w:val="18"/>
              </w:rPr>
              <w:t>EUT</w:t>
            </w:r>
          </w:p>
        </w:tc>
        <w:tc>
          <w:tcPr>
            <w:tcW w:w="3558" w:type="dxa"/>
          </w:tcPr>
          <w:p w14:paraId="55C2E97D" w14:textId="77777777" w:rsidR="00386979" w:rsidRPr="00386979" w:rsidRDefault="00D91023" w:rsidP="002A03AB">
            <w:pPr>
              <w:rPr>
                <w:szCs w:val="18"/>
              </w:rPr>
            </w:pPr>
            <w:r w:rsidRPr="00386979">
              <w:rPr>
                <w:szCs w:val="18"/>
              </w:rPr>
              <w:t xml:space="preserve">Ha sido la teoría predominante en los modelos de transporte, </w:t>
            </w:r>
          </w:p>
          <w:p w14:paraId="6FA08A5A" w14:textId="77777777" w:rsidR="00386979" w:rsidRPr="00386979" w:rsidRDefault="00386979" w:rsidP="002A03AB">
            <w:pPr>
              <w:rPr>
                <w:szCs w:val="18"/>
              </w:rPr>
            </w:pPr>
            <w:r w:rsidRPr="00386979">
              <w:rPr>
                <w:szCs w:val="18"/>
              </w:rPr>
              <w:t xml:space="preserve">Bases </w:t>
            </w:r>
            <w:r w:rsidR="00D91023" w:rsidRPr="00386979">
              <w:rPr>
                <w:szCs w:val="18"/>
              </w:rPr>
              <w:t xml:space="preserve">matemáticas fuertes </w:t>
            </w:r>
          </w:p>
          <w:p w14:paraId="04EA3F6A" w14:textId="29678133" w:rsidR="00D91023" w:rsidRPr="00386979" w:rsidRDefault="00386979" w:rsidP="002A03AB">
            <w:pPr>
              <w:rPr>
                <w:szCs w:val="18"/>
              </w:rPr>
            </w:pPr>
            <w:r w:rsidRPr="00386979">
              <w:rPr>
                <w:szCs w:val="18"/>
              </w:rPr>
              <w:t>M</w:t>
            </w:r>
            <w:r w:rsidR="00D91023" w:rsidRPr="00386979">
              <w:rPr>
                <w:szCs w:val="18"/>
              </w:rPr>
              <w:t>odelos relativamente simples de implementar a partir de información revelada y declarada.</w:t>
            </w:r>
          </w:p>
          <w:p w14:paraId="02D44903" w14:textId="302B86C6" w:rsidR="00386979" w:rsidRPr="00386979" w:rsidRDefault="00386979" w:rsidP="002A03AB">
            <w:pPr>
              <w:rPr>
                <w:szCs w:val="18"/>
              </w:rPr>
            </w:pPr>
            <w:r w:rsidRPr="00386979">
              <w:rPr>
                <w:szCs w:val="18"/>
              </w:rPr>
              <w:t>método de cálculo es bastante intuitivo y sencillo</w:t>
            </w:r>
          </w:p>
          <w:p w14:paraId="006BE9DC" w14:textId="5E37B2B6" w:rsidR="00D91023" w:rsidRPr="00386979" w:rsidRDefault="00D91023" w:rsidP="002A03AB">
            <w:pPr>
              <w:rPr>
                <w:szCs w:val="18"/>
              </w:rPr>
            </w:pPr>
          </w:p>
        </w:tc>
        <w:tc>
          <w:tcPr>
            <w:tcW w:w="4080" w:type="dxa"/>
          </w:tcPr>
          <w:p w14:paraId="46F757E4" w14:textId="1A123476" w:rsidR="00D91023" w:rsidRPr="00386979" w:rsidRDefault="00386979" w:rsidP="002A03AB">
            <w:pPr>
              <w:rPr>
                <w:szCs w:val="18"/>
              </w:rPr>
            </w:pPr>
            <w:r w:rsidRPr="00386979">
              <w:rPr>
                <w:szCs w:val="18"/>
              </w:rPr>
              <w:t>I</w:t>
            </w:r>
            <w:r w:rsidR="00D91023" w:rsidRPr="00386979">
              <w:rPr>
                <w:szCs w:val="18"/>
              </w:rPr>
              <w:t xml:space="preserve">nsensibilidad a la dispersión de las utilidades de los resultados posibles de las alternativas de elección: debido a que se supone que los tomadores de decisiones son neutrales al riesgo </w:t>
            </w:r>
            <w:r w:rsidR="00D91023" w:rsidRPr="00386979">
              <w:rPr>
                <w:szCs w:val="18"/>
              </w:rPr>
              <w:fldChar w:fldCharType="begin" w:fldLock="1"/>
            </w:r>
            <w:r w:rsidR="00D91023" w:rsidRPr="00386979">
              <w:rPr>
                <w:szCs w:val="18"/>
              </w:rPr>
              <w:instrText>ADDIN CSL_CITATION { "citationItems" : [ { "id" : "ITEM-1", "itemData" : { "DOI" : "10.1016/j.tbs.2013.12.001", "ISSN" : "2214367X", "author" : [ { "dropping-particle" : "", "family" : "Rasouli", "given" : "Soora", "non-dropping-particle" : "", "parse-names" : false, "suffix" : "" }, { "dropping-particle" : "", "family" : "Timmermans", "given" : "Harry", "non-dropping-particle" : "", "parse-names" : false, "suffix" : "" } ], "container-title" : "Travel Behaviour and Society", "id" : "ITEM-1", "issue" : "3", "issued" : { "date-parts" : [ [ "2014", "9" ] ] }, "page" : "79-90", "publisher" : "Hong Kong Society for Transportation Studies", "title" : "Applications of theories and models of choice and decision-making under conditions of uncertainty in travel behavior research", "type" : "article-journal", "volume" : "1" }, "uris" : [ "http://www.mendeley.com/documents/?uuid=c85d31ea-4b93-4dd3-bec6-4570476f906c" ] } ], "mendeley" : { "formattedCitation" : "(Rasouli &amp; Timmermans, 2014)", "plainTextFormattedCitation" : "(Rasouli &amp; Timmermans, 2014)", "previouslyFormattedCitation" : "(Rasouli &amp; Timmermans, 2014)" }, "properties" : { "noteIndex" : 0 }, "schema" : "https://github.com/citation-style-language/schema/raw/master/csl-citation.json" }</w:instrText>
            </w:r>
            <w:r w:rsidR="00D91023" w:rsidRPr="00386979">
              <w:rPr>
                <w:szCs w:val="18"/>
              </w:rPr>
              <w:fldChar w:fldCharType="separate"/>
            </w:r>
            <w:r w:rsidR="00D91023" w:rsidRPr="00386979">
              <w:rPr>
                <w:noProof/>
                <w:szCs w:val="18"/>
              </w:rPr>
              <w:t>(Rasouli &amp; Timmermans, 2014)</w:t>
            </w:r>
            <w:r w:rsidR="00D91023" w:rsidRPr="00386979">
              <w:rPr>
                <w:szCs w:val="18"/>
              </w:rPr>
              <w:fldChar w:fldCharType="end"/>
            </w:r>
          </w:p>
          <w:p w14:paraId="19F39DCC" w14:textId="0E206275" w:rsidR="00D91023" w:rsidRPr="00386979" w:rsidRDefault="00D91023" w:rsidP="002A03AB">
            <w:pPr>
              <w:rPr>
                <w:szCs w:val="18"/>
              </w:rPr>
            </w:pPr>
            <w:r w:rsidRPr="00386979">
              <w:rPr>
                <w:szCs w:val="18"/>
              </w:rPr>
              <w:t xml:space="preserve">El modelo </w:t>
            </w:r>
            <w:proofErr w:type="spellStart"/>
            <w:r w:rsidRPr="00386979">
              <w:rPr>
                <w:szCs w:val="18"/>
              </w:rPr>
              <w:t>logit</w:t>
            </w:r>
            <w:proofErr w:type="spellEnd"/>
            <w:r w:rsidRPr="00386979">
              <w:rPr>
                <w:szCs w:val="18"/>
              </w:rPr>
              <w:t xml:space="preserve"> , al suponer los parámetros </w:t>
            </w:r>
            <m:oMath>
              <m:r>
                <w:rPr>
                  <w:rFonts w:ascii="Cambria Math" w:hAnsi="Cambria Math"/>
                  <w:szCs w:val="18"/>
                </w:rPr>
                <m:t>β</m:t>
              </m:r>
            </m:oMath>
            <w:r w:rsidRPr="00386979">
              <w:rPr>
                <w:szCs w:val="18"/>
              </w:rPr>
              <w:t xml:space="preserve"> constantes, no admite variaciones aleatorias en las preferencias de los individuos, además el modelo no admite correlación entre las observaciones lo que hace poco adecuada su utilización para datos de panel y encuestas de preferencias declaradas con varias respuestas por individuo, por </w:t>
            </w:r>
            <w:r w:rsidR="00B21AC6" w:rsidRPr="00386979">
              <w:rPr>
                <w:szCs w:val="18"/>
              </w:rPr>
              <w:t>último</w:t>
            </w:r>
            <w:r w:rsidRPr="00386979">
              <w:rPr>
                <w:szCs w:val="18"/>
              </w:rPr>
              <w:t>, el modelo no admite diferencias en la variabilidad de la evaluación de la utilidad para diversas alternativas</w:t>
            </w:r>
          </w:p>
          <w:p w14:paraId="476A9E15" w14:textId="249B13E2" w:rsidR="00D91023" w:rsidRPr="00386979" w:rsidRDefault="00D91023" w:rsidP="002A03AB">
            <w:pPr>
              <w:rPr>
                <w:szCs w:val="18"/>
              </w:rPr>
            </w:pPr>
            <w:r w:rsidRPr="00386979">
              <w:rPr>
                <w:szCs w:val="18"/>
              </w:rPr>
              <w:t xml:space="preserve">El modelo </w:t>
            </w:r>
            <w:proofErr w:type="spellStart"/>
            <w:r w:rsidRPr="00386979">
              <w:rPr>
                <w:szCs w:val="18"/>
              </w:rPr>
              <w:t>probit</w:t>
            </w:r>
            <w:proofErr w:type="spellEnd"/>
            <w:r w:rsidRPr="00386979">
              <w:rPr>
                <w:szCs w:val="18"/>
              </w:rPr>
              <w:t xml:space="preserve"> </w:t>
            </w:r>
            <w:r w:rsidR="00386979" w:rsidRPr="00386979">
              <w:rPr>
                <w:szCs w:val="18"/>
              </w:rPr>
              <w:t>asume</w:t>
            </w:r>
            <w:r w:rsidRPr="00386979">
              <w:rPr>
                <w:szCs w:val="18"/>
              </w:rPr>
              <w:t xml:space="preserve"> que los errores siguen una distribución normal lo que conduce en muchas situaciones a predicciones erróneas.</w:t>
            </w:r>
          </w:p>
          <w:p w14:paraId="01A8CE3F" w14:textId="5FCBB89C" w:rsidR="0034520B" w:rsidRPr="00386979" w:rsidRDefault="00C23F94" w:rsidP="002A03AB">
            <w:pPr>
              <w:rPr>
                <w:szCs w:val="18"/>
              </w:rPr>
            </w:pPr>
            <w:r w:rsidRPr="00386979">
              <w:rPr>
                <w:szCs w:val="18"/>
              </w:rPr>
              <w:t xml:space="preserve">La EUT no considera que en la toma de decisiones sobre ruta </w:t>
            </w:r>
            <w:r w:rsidR="00386979" w:rsidRPr="00386979">
              <w:rPr>
                <w:szCs w:val="18"/>
              </w:rPr>
              <w:t>la elección no se hace</w:t>
            </w:r>
            <w:r w:rsidRPr="00386979">
              <w:rPr>
                <w:szCs w:val="18"/>
              </w:rPr>
              <w:t xml:space="preserve"> una sola vez, sino que ha habido un nivel de aprendizaje</w:t>
            </w:r>
            <w:r w:rsidR="00386979" w:rsidRPr="00386979">
              <w:rPr>
                <w:szCs w:val="18"/>
              </w:rPr>
              <w:t xml:space="preserve"> previo.</w:t>
            </w:r>
          </w:p>
          <w:p w14:paraId="603F6624" w14:textId="0BFC0ECF" w:rsidR="00D91023" w:rsidRPr="00386979" w:rsidRDefault="00D91023" w:rsidP="00C23F94">
            <w:pPr>
              <w:rPr>
                <w:szCs w:val="18"/>
              </w:rPr>
            </w:pPr>
          </w:p>
        </w:tc>
      </w:tr>
      <w:tr w:rsidR="00D91023" w:rsidRPr="006D4146" w14:paraId="5555A0ED" w14:textId="77777777" w:rsidTr="005974A2">
        <w:tc>
          <w:tcPr>
            <w:tcW w:w="1190" w:type="dxa"/>
          </w:tcPr>
          <w:p w14:paraId="2286891C" w14:textId="77777777" w:rsidR="00D91023" w:rsidRPr="00386979" w:rsidRDefault="00D91023" w:rsidP="002A03AB">
            <w:pPr>
              <w:rPr>
                <w:szCs w:val="18"/>
              </w:rPr>
            </w:pPr>
            <w:proofErr w:type="spellStart"/>
            <w:r w:rsidRPr="00386979">
              <w:rPr>
                <w:szCs w:val="18"/>
              </w:rPr>
              <w:t>Prospect</w:t>
            </w:r>
            <w:proofErr w:type="spellEnd"/>
            <w:r w:rsidRPr="00386979">
              <w:rPr>
                <w:szCs w:val="18"/>
              </w:rPr>
              <w:t xml:space="preserve"> </w:t>
            </w:r>
            <w:proofErr w:type="spellStart"/>
            <w:r w:rsidRPr="00386979">
              <w:rPr>
                <w:szCs w:val="18"/>
              </w:rPr>
              <w:t>Theory</w:t>
            </w:r>
            <w:proofErr w:type="spellEnd"/>
          </w:p>
        </w:tc>
        <w:tc>
          <w:tcPr>
            <w:tcW w:w="3558" w:type="dxa"/>
          </w:tcPr>
          <w:p w14:paraId="1E46C8EC" w14:textId="77777777" w:rsidR="00D91023" w:rsidRPr="00386979" w:rsidRDefault="00D91023" w:rsidP="002A03AB">
            <w:pPr>
              <w:rPr>
                <w:szCs w:val="18"/>
              </w:rPr>
            </w:pPr>
            <w:r w:rsidRPr="00386979">
              <w:rPr>
                <w:szCs w:val="18"/>
              </w:rPr>
              <w:t>La potencialidad de la teoría para capturar el comportamiento de un individuo de forma real.</w:t>
            </w:r>
          </w:p>
          <w:p w14:paraId="1C96BFBB" w14:textId="77777777" w:rsidR="00D91023" w:rsidRPr="00386979" w:rsidRDefault="00D91023" w:rsidP="002A03AB">
            <w:pPr>
              <w:rPr>
                <w:szCs w:val="18"/>
              </w:rPr>
            </w:pPr>
            <w:r w:rsidRPr="00386979">
              <w:rPr>
                <w:szCs w:val="18"/>
              </w:rPr>
              <w:t>En caso de que se establezcan los valores apropiados del punto de referencia, la PT tiene el potencial de superar a los otros modelos.</w:t>
            </w:r>
          </w:p>
          <w:p w14:paraId="5E463309" w14:textId="77777777" w:rsidR="00D91023" w:rsidRPr="00386979" w:rsidRDefault="00D91023" w:rsidP="002A03AB">
            <w:pPr>
              <w:rPr>
                <w:szCs w:val="18"/>
              </w:rPr>
            </w:pPr>
          </w:p>
        </w:tc>
        <w:tc>
          <w:tcPr>
            <w:tcW w:w="4080" w:type="dxa"/>
          </w:tcPr>
          <w:p w14:paraId="4620D2C3" w14:textId="77777777" w:rsidR="00D91023" w:rsidRPr="00386979" w:rsidRDefault="00D91023" w:rsidP="002A03AB">
            <w:pPr>
              <w:rPr>
                <w:szCs w:val="18"/>
              </w:rPr>
            </w:pPr>
            <w:r w:rsidRPr="00386979">
              <w:rPr>
                <w:szCs w:val="18"/>
              </w:rPr>
              <w:t>La gran cantidad de parámetros a tener en cuenta.</w:t>
            </w:r>
          </w:p>
          <w:p w14:paraId="74424B4B" w14:textId="0AE161CC" w:rsidR="00D91023" w:rsidRPr="00386979" w:rsidRDefault="00D91023" w:rsidP="002A03AB">
            <w:pPr>
              <w:rPr>
                <w:szCs w:val="18"/>
              </w:rPr>
            </w:pPr>
            <w:r w:rsidRPr="00386979">
              <w:rPr>
                <w:szCs w:val="18"/>
              </w:rPr>
              <w:t xml:space="preserve">El rendimiento de PT depende en gran medida de la elección del punto de referencia el cual puede ser muy bueno </w:t>
            </w:r>
            <w:proofErr w:type="spellStart"/>
            <w:r w:rsidRPr="00386979">
              <w:rPr>
                <w:szCs w:val="18"/>
              </w:rPr>
              <w:t>ó</w:t>
            </w:r>
            <w:proofErr w:type="spellEnd"/>
            <w:r w:rsidRPr="00386979">
              <w:rPr>
                <w:szCs w:val="18"/>
              </w:rPr>
              <w:t xml:space="preserve"> muy malo dependiendo de los valores establecidos.</w:t>
            </w:r>
          </w:p>
          <w:p w14:paraId="0371941F" w14:textId="3A3AEB4A" w:rsidR="00386979" w:rsidRPr="00386979" w:rsidRDefault="00386979" w:rsidP="002A03AB">
            <w:pPr>
              <w:rPr>
                <w:szCs w:val="18"/>
              </w:rPr>
            </w:pPr>
            <w:r w:rsidRPr="00386979">
              <w:rPr>
                <w:szCs w:val="18"/>
                <w:lang w:val="es-CO"/>
              </w:rPr>
              <w:t>Método de cálculo resulta ser bastante complejo para ser entendido rápidamente</w:t>
            </w:r>
          </w:p>
          <w:p w14:paraId="2E4F6EE3" w14:textId="2F02F46E" w:rsidR="001207C5" w:rsidRPr="00386979" w:rsidRDefault="00C23F94" w:rsidP="002A03AB">
            <w:pPr>
              <w:rPr>
                <w:szCs w:val="18"/>
              </w:rPr>
            </w:pPr>
            <w:r w:rsidRPr="00386979">
              <w:rPr>
                <w:szCs w:val="18"/>
              </w:rPr>
              <w:t xml:space="preserve">La PT no considera el aprendizaje que se ha hecho en la toma de decisiones sobre modo o ruta debido a que la elección no se hace solo una vez. </w:t>
            </w:r>
          </w:p>
          <w:p w14:paraId="1F67E9EB" w14:textId="60277393" w:rsidR="004839AD" w:rsidRPr="00386979" w:rsidRDefault="004839AD" w:rsidP="002A03AB">
            <w:pPr>
              <w:rPr>
                <w:szCs w:val="18"/>
              </w:rPr>
            </w:pPr>
            <w:r w:rsidRPr="00386979">
              <w:rPr>
                <w:szCs w:val="18"/>
              </w:rPr>
              <w:t>Identificación de los puntos de referencia</w:t>
            </w:r>
          </w:p>
          <w:p w14:paraId="6D1C93A4" w14:textId="06AFE7B6" w:rsidR="00C23F94" w:rsidRPr="00386979" w:rsidRDefault="004839AD" w:rsidP="002A03AB">
            <w:pPr>
              <w:rPr>
                <w:szCs w:val="18"/>
              </w:rPr>
            </w:pPr>
            <w:r w:rsidRPr="00386979">
              <w:rPr>
                <w:szCs w:val="18"/>
              </w:rPr>
              <w:t>Limitado solo a la toma de decisiones bajo riesgo.</w:t>
            </w:r>
          </w:p>
          <w:p w14:paraId="02280BB4" w14:textId="77777777" w:rsidR="001207C5" w:rsidRPr="00386979" w:rsidRDefault="001207C5" w:rsidP="002A03AB">
            <w:pPr>
              <w:rPr>
                <w:szCs w:val="18"/>
              </w:rPr>
            </w:pPr>
          </w:p>
        </w:tc>
      </w:tr>
      <w:tr w:rsidR="00D91023" w:rsidRPr="006D4146" w14:paraId="74E2197F" w14:textId="77777777" w:rsidTr="005974A2">
        <w:tc>
          <w:tcPr>
            <w:tcW w:w="1190" w:type="dxa"/>
          </w:tcPr>
          <w:p w14:paraId="510B8834" w14:textId="77777777" w:rsidR="00D91023" w:rsidRPr="00386979" w:rsidRDefault="00D91023" w:rsidP="002A03AB">
            <w:pPr>
              <w:rPr>
                <w:szCs w:val="18"/>
              </w:rPr>
            </w:pPr>
            <w:r w:rsidRPr="00386979">
              <w:rPr>
                <w:szCs w:val="18"/>
              </w:rPr>
              <w:t>Eliminación de Aspectos</w:t>
            </w:r>
          </w:p>
        </w:tc>
        <w:tc>
          <w:tcPr>
            <w:tcW w:w="3558" w:type="dxa"/>
          </w:tcPr>
          <w:p w14:paraId="42751725" w14:textId="082E15BC" w:rsidR="004839AD" w:rsidRPr="00386979" w:rsidRDefault="00D91023" w:rsidP="004839AD">
            <w:pPr>
              <w:rPr>
                <w:szCs w:val="18"/>
              </w:rPr>
            </w:pPr>
            <w:r w:rsidRPr="00386979">
              <w:rPr>
                <w:szCs w:val="18"/>
              </w:rPr>
              <w:t>El modelo puede justificar sus elecciones y posee un gran poder explicativo</w:t>
            </w:r>
            <w:r w:rsidR="004839AD" w:rsidRPr="00386979">
              <w:rPr>
                <w:szCs w:val="18"/>
              </w:rPr>
              <w:t xml:space="preserve"> basado en heurística simple; Los individuos llegan a una solución "aproximada" sin ningún esfuerzo computacional complejo</w:t>
            </w:r>
          </w:p>
        </w:tc>
        <w:tc>
          <w:tcPr>
            <w:tcW w:w="4080" w:type="dxa"/>
          </w:tcPr>
          <w:p w14:paraId="5259A3FD" w14:textId="23545A76" w:rsidR="00D91023" w:rsidRPr="00386979" w:rsidRDefault="00B21AC6" w:rsidP="004B1680">
            <w:pPr>
              <w:rPr>
                <w:szCs w:val="18"/>
              </w:rPr>
            </w:pPr>
            <w:r w:rsidRPr="00386979">
              <w:rPr>
                <w:szCs w:val="18"/>
              </w:rPr>
              <w:t>N</w:t>
            </w:r>
            <w:r w:rsidR="00D91023" w:rsidRPr="00386979">
              <w:rPr>
                <w:szCs w:val="18"/>
              </w:rPr>
              <w:t>o</w:t>
            </w:r>
            <w:r w:rsidRPr="00386979">
              <w:rPr>
                <w:szCs w:val="18"/>
              </w:rPr>
              <w:t xml:space="preserve"> se</w:t>
            </w:r>
            <w:r w:rsidR="00D91023" w:rsidRPr="00386979">
              <w:rPr>
                <w:szCs w:val="18"/>
              </w:rPr>
              <w:t xml:space="preserve"> puede asegurar una buena elección cuando las alternativas </w:t>
            </w:r>
            <w:r w:rsidR="004B1680" w:rsidRPr="00386979">
              <w:rPr>
                <w:szCs w:val="18"/>
              </w:rPr>
              <w:t>elegidas</w:t>
            </w:r>
            <w:r w:rsidR="00D91023" w:rsidRPr="00386979">
              <w:rPr>
                <w:szCs w:val="18"/>
              </w:rPr>
              <w:t xml:space="preserve"> son superiores a las alternativas eliminadas lo que se conv</w:t>
            </w:r>
            <w:r w:rsidR="004B1680" w:rsidRPr="00386979">
              <w:rPr>
                <w:szCs w:val="18"/>
              </w:rPr>
              <w:t>ierte en una elección subjetiva y además depende de la elección de cada individuo.</w:t>
            </w:r>
          </w:p>
          <w:p w14:paraId="761F2BF1" w14:textId="6E8DEE60" w:rsidR="004839AD" w:rsidRPr="00386979" w:rsidRDefault="004839AD" w:rsidP="004B1680">
            <w:pPr>
              <w:rPr>
                <w:szCs w:val="18"/>
              </w:rPr>
            </w:pPr>
            <w:r w:rsidRPr="00386979">
              <w:rPr>
                <w:szCs w:val="18"/>
              </w:rPr>
              <w:t>Poca evidencia experimental y empírica de su aplicabilidad en modelos de elección de ruta.</w:t>
            </w:r>
          </w:p>
          <w:p w14:paraId="2105C1A2" w14:textId="6C429BA3" w:rsidR="004839AD" w:rsidRPr="00386979" w:rsidRDefault="004839AD" w:rsidP="004B1680">
            <w:pPr>
              <w:rPr>
                <w:szCs w:val="18"/>
              </w:rPr>
            </w:pPr>
          </w:p>
        </w:tc>
      </w:tr>
      <w:tr w:rsidR="00D91023" w:rsidRPr="006D4146" w14:paraId="55A32444" w14:textId="77777777" w:rsidTr="005974A2">
        <w:tc>
          <w:tcPr>
            <w:tcW w:w="1190" w:type="dxa"/>
          </w:tcPr>
          <w:p w14:paraId="20F91F70" w14:textId="6173D156" w:rsidR="00D91023" w:rsidRPr="00386979" w:rsidRDefault="00F529A6" w:rsidP="002A03AB">
            <w:pPr>
              <w:rPr>
                <w:szCs w:val="18"/>
              </w:rPr>
            </w:pPr>
            <w:proofErr w:type="spellStart"/>
            <w:r>
              <w:rPr>
                <w:szCs w:val="18"/>
              </w:rPr>
              <w:t>Regret</w:t>
            </w:r>
            <w:proofErr w:type="spellEnd"/>
            <w:r>
              <w:rPr>
                <w:szCs w:val="18"/>
              </w:rPr>
              <w:t xml:space="preserve"> </w:t>
            </w:r>
            <w:proofErr w:type="spellStart"/>
            <w:r>
              <w:rPr>
                <w:szCs w:val="18"/>
              </w:rPr>
              <w:t>Theory</w:t>
            </w:r>
            <w:proofErr w:type="spellEnd"/>
          </w:p>
        </w:tc>
        <w:tc>
          <w:tcPr>
            <w:tcW w:w="3558" w:type="dxa"/>
          </w:tcPr>
          <w:p w14:paraId="1037E0BC" w14:textId="7B95C60F" w:rsidR="00D91023" w:rsidRPr="00386979" w:rsidRDefault="00D91023" w:rsidP="002A03AB">
            <w:pPr>
              <w:rPr>
                <w:szCs w:val="18"/>
                <w:lang w:val="es-CO"/>
              </w:rPr>
            </w:pPr>
            <w:r w:rsidRPr="00386979">
              <w:rPr>
                <w:szCs w:val="18"/>
              </w:rPr>
              <w:t>Es un modelo que destaca por su simplicidad y apela en gran medida a la intuición, posee una formulación relativamente simple</w:t>
            </w:r>
            <w:r w:rsidR="006D4146" w:rsidRPr="00386979">
              <w:rPr>
                <w:szCs w:val="18"/>
              </w:rPr>
              <w:t xml:space="preserve"> </w:t>
            </w:r>
            <w:r w:rsidR="006D4146" w:rsidRPr="00386979">
              <w:rPr>
                <w:szCs w:val="18"/>
                <w:lang w:val="es-CO"/>
              </w:rPr>
              <w:t>en comparación con la EUT, la RT, tiene sólo un parámetro adicional (un parámetro de aversión al arrepentimiento), que es mucho más parsimonioso que, por ejemplo, los cuatro parámetros que intervienen en PT.</w:t>
            </w:r>
          </w:p>
          <w:p w14:paraId="7A2A1823" w14:textId="586E1185" w:rsidR="00386979" w:rsidRPr="00386979" w:rsidRDefault="00386979" w:rsidP="00386979">
            <w:pPr>
              <w:rPr>
                <w:szCs w:val="18"/>
              </w:rPr>
            </w:pPr>
            <w:r w:rsidRPr="00386979">
              <w:rPr>
                <w:szCs w:val="18"/>
              </w:rPr>
              <w:lastRenderedPageBreak/>
              <w:t>Método de cálculo es bastante intuitivo y sencillo</w:t>
            </w:r>
          </w:p>
          <w:p w14:paraId="4AB545FE" w14:textId="4B59E6A5" w:rsidR="00D91023" w:rsidRPr="00386979" w:rsidRDefault="00386979" w:rsidP="002A03AB">
            <w:pPr>
              <w:rPr>
                <w:szCs w:val="18"/>
              </w:rPr>
            </w:pPr>
            <w:r w:rsidRPr="00386979">
              <w:rPr>
                <w:szCs w:val="18"/>
              </w:rPr>
              <w:t>F</w:t>
            </w:r>
            <w:r w:rsidR="00D91023" w:rsidRPr="00386979">
              <w:rPr>
                <w:szCs w:val="18"/>
              </w:rPr>
              <w:t xml:space="preserve">unciona muy bien como un modelo descriptivo de elección arriesgada </w:t>
            </w:r>
          </w:p>
          <w:p w14:paraId="274AF5DF" w14:textId="21E402EF" w:rsidR="00D91023" w:rsidRPr="00386979" w:rsidRDefault="004B1680" w:rsidP="002A03AB">
            <w:pPr>
              <w:rPr>
                <w:szCs w:val="18"/>
                <w:lang w:val="es-CO"/>
              </w:rPr>
            </w:pPr>
            <w:r w:rsidRPr="00386979">
              <w:rPr>
                <w:szCs w:val="18"/>
                <w:lang w:val="es-CO"/>
              </w:rPr>
              <w:t>Posee una</w:t>
            </w:r>
            <w:r w:rsidR="00D91023" w:rsidRPr="00386979">
              <w:rPr>
                <w:szCs w:val="18"/>
                <w:lang w:val="es-CO"/>
              </w:rPr>
              <w:t xml:space="preserve"> formulación relativamente simple </w:t>
            </w:r>
          </w:p>
          <w:p w14:paraId="01C72244" w14:textId="77777777" w:rsidR="00D91023" w:rsidRPr="00386979" w:rsidRDefault="00D91023" w:rsidP="002A03AB">
            <w:pPr>
              <w:rPr>
                <w:szCs w:val="18"/>
              </w:rPr>
            </w:pPr>
          </w:p>
          <w:p w14:paraId="39B92F8C" w14:textId="3B501C13" w:rsidR="001207C5" w:rsidRPr="00386979" w:rsidRDefault="001207C5" w:rsidP="001207C5">
            <w:pPr>
              <w:rPr>
                <w:szCs w:val="18"/>
                <w:lang w:val="es-CO"/>
              </w:rPr>
            </w:pPr>
            <w:r w:rsidRPr="00386979">
              <w:rPr>
                <w:szCs w:val="18"/>
                <w:lang w:val="es-CO"/>
              </w:rPr>
              <w:t xml:space="preserve">El punto de referencia de RT se identifica fácilmente en términos de rendimiento de las alternativas no percibidas </w:t>
            </w:r>
            <w:r w:rsidRPr="00386979">
              <w:rPr>
                <w:szCs w:val="18"/>
                <w:lang w:val="es-CO"/>
              </w:rPr>
              <w:fldChar w:fldCharType="begin" w:fldLock="1"/>
            </w:r>
            <w:r w:rsidR="00FE720A" w:rsidRPr="00386979">
              <w:rPr>
                <w:szCs w:val="18"/>
                <w:lang w:val="es-CO"/>
              </w:rPr>
              <w:instrText>ADDIN CSL_CITATION { "citationItems" : [ { "id" : "ITEM-1", "itemData" : { "DOI" : "10.1287/trsc.l060.0158", "author" : [ { "dropping-particle" : "", "family" : "Avineri", "given" : "Erel.", "non-dropping-particle" : "", "parse-names" : false, "suffix" : "" } ], "container-title" : "Transportation Science", "id" : "ITEM-1", "issue" : "4", "issued" : { "date-parts" : [ [ "2006" ] ] }, "page" : "409-420", "title" : "The Effect of Reference Point on Stochastic Network Equilibrium", "type" : "article-journal", "volume" : "40" }, "uris" : [ "http://www.mendeley.com/documents/?uuid=fb91f51c-7cdb-4f45-9846-919a27897582" ] } ], "mendeley" : { "formattedCitation" : "(Avineri, 2006)", "plainTextFormattedCitation" : "(Avineri, 2006)", "previouslyFormattedCitation" : "(Avineri, 2006)" }, "properties" : { "noteIndex" : 0 }, "schema" : "https://github.com/citation-style-language/schema/raw/master/csl-citation.json" }</w:instrText>
            </w:r>
            <w:r w:rsidRPr="00386979">
              <w:rPr>
                <w:szCs w:val="18"/>
                <w:lang w:val="es-CO"/>
              </w:rPr>
              <w:fldChar w:fldCharType="separate"/>
            </w:r>
            <w:r w:rsidR="00FE720A" w:rsidRPr="00386979">
              <w:rPr>
                <w:noProof/>
                <w:szCs w:val="18"/>
                <w:lang w:val="es-CO"/>
              </w:rPr>
              <w:t>(Avineri, 2006)</w:t>
            </w:r>
            <w:r w:rsidRPr="00386979">
              <w:rPr>
                <w:szCs w:val="18"/>
                <w:lang w:val="es-CO"/>
              </w:rPr>
              <w:fldChar w:fldCharType="end"/>
            </w:r>
            <w:r w:rsidRPr="00386979">
              <w:rPr>
                <w:szCs w:val="18"/>
                <w:lang w:val="es-CO"/>
              </w:rPr>
              <w:t>, caso contrario en los estudios de elección de itinerarios basados en PT que implican la selección de un punto de referencia arbitrario.</w:t>
            </w:r>
          </w:p>
          <w:p w14:paraId="584F9F6A" w14:textId="343A30E5" w:rsidR="00D91023" w:rsidRPr="00386979" w:rsidRDefault="00D91023" w:rsidP="002A03AB">
            <w:pPr>
              <w:rPr>
                <w:szCs w:val="18"/>
              </w:rPr>
            </w:pPr>
          </w:p>
        </w:tc>
        <w:tc>
          <w:tcPr>
            <w:tcW w:w="4080" w:type="dxa"/>
          </w:tcPr>
          <w:p w14:paraId="01A39A1A" w14:textId="4948D78B" w:rsidR="00D91023" w:rsidRPr="00386979" w:rsidRDefault="00D91023" w:rsidP="002A03AB">
            <w:pPr>
              <w:rPr>
                <w:szCs w:val="18"/>
              </w:rPr>
            </w:pPr>
            <w:r w:rsidRPr="00386979">
              <w:rPr>
                <w:szCs w:val="18"/>
              </w:rPr>
              <w:lastRenderedPageBreak/>
              <w:t xml:space="preserve">El mal desempeño de la RT puede deberse al hecho de que se beneficia del equilibrio entre atributos contrastantes, como </w:t>
            </w:r>
            <w:r w:rsidR="004B1680" w:rsidRPr="00386979">
              <w:rPr>
                <w:szCs w:val="18"/>
              </w:rPr>
              <w:t xml:space="preserve">por ejemplo </w:t>
            </w:r>
            <w:r w:rsidRPr="00386979">
              <w:rPr>
                <w:szCs w:val="18"/>
              </w:rPr>
              <w:t>el costo y el tiempo de viaje. Debido a la ausencia de este tipo de compensaciones, el valor agregado de la RT puede no ser totalmente capturado.</w:t>
            </w:r>
          </w:p>
          <w:p w14:paraId="7C5B7CD5" w14:textId="541863DF" w:rsidR="00D91023" w:rsidRPr="00386979" w:rsidRDefault="00D91023" w:rsidP="002A03AB">
            <w:pPr>
              <w:rPr>
                <w:szCs w:val="18"/>
              </w:rPr>
            </w:pPr>
            <w:r w:rsidRPr="00386979">
              <w:rPr>
                <w:szCs w:val="18"/>
              </w:rPr>
              <w:t xml:space="preserve">Las aplicaciones de </w:t>
            </w:r>
            <w:r w:rsidR="004B1680" w:rsidRPr="00386979">
              <w:rPr>
                <w:szCs w:val="18"/>
              </w:rPr>
              <w:t>la RT</w:t>
            </w:r>
            <w:r w:rsidRPr="00386979">
              <w:rPr>
                <w:szCs w:val="18"/>
              </w:rPr>
              <w:t xml:space="preserve"> a un gran número de alternativas </w:t>
            </w:r>
            <w:r w:rsidR="004B1680" w:rsidRPr="00386979">
              <w:rPr>
                <w:szCs w:val="18"/>
              </w:rPr>
              <w:t>debido a que</w:t>
            </w:r>
            <w:r w:rsidRPr="00386979">
              <w:rPr>
                <w:szCs w:val="18"/>
              </w:rPr>
              <w:t xml:space="preserve"> la RT se refiere principalmente a la comparación por pares de los </w:t>
            </w:r>
            <w:r w:rsidRPr="00386979">
              <w:rPr>
                <w:szCs w:val="18"/>
              </w:rPr>
              <w:lastRenderedPageBreak/>
              <w:t>atributos de las alternativas. Si las compensaciones entre los atributos de las alternativas no representan adecuadamente las</w:t>
            </w:r>
            <w:r w:rsidR="004B1680" w:rsidRPr="00386979">
              <w:rPr>
                <w:szCs w:val="18"/>
              </w:rPr>
              <w:t xml:space="preserve"> características y</w:t>
            </w:r>
            <w:r w:rsidRPr="00386979">
              <w:rPr>
                <w:szCs w:val="18"/>
              </w:rPr>
              <w:t xml:space="preserve"> el arrepentimiento asociado a cada alternativa puede ser muy similar, lo que posiblemente conduzca a probabilidades muy similares de elegir una u otra alternativa </w:t>
            </w:r>
            <w:r w:rsidRPr="00386979">
              <w:rPr>
                <w:szCs w:val="18"/>
              </w:rPr>
              <w:fldChar w:fldCharType="begin" w:fldLock="1"/>
            </w:r>
            <w:r w:rsidR="001740AA" w:rsidRPr="00386979">
              <w:rPr>
                <w:szCs w:val="18"/>
              </w:rPr>
              <w:instrText>ADDIN CSL_CITATION { "citationItems" : [ { "id" : "ITEM-1", "itemData" : { "DOI" : "10.1080/01441647.2013.856356", "author" : [ { "dropping-particle" : "", "family" : "Ramos", "given" : "Giselle Moraes", "non-dropping-particle" : "", "parse-names" : false, "suffix" : "" }, { "dropping-particle" : "", "family" : "Daamen", "given" : "Winnie", "non-dropping-particle" : "", "parse-names" : false, "suffix" : "" }, { "dropping-particle" : "", "family" : "Hoogendoorn", "given" : "Serge", "non-dropping-particle" : "", "parse-names" : false, "suffix" : "" } ], "container-title" : "Transport Reviews: A Transnational Transdisciplinary Journal", "id" : "ITEM-1", "issued" : { "date-parts" : [ [ "2014" ] ] }, "page" : "46-67", "title" : "A State-of-the-Art Review : Developments in Utility Theory , Prospect Theory and Regret Theory to Investigate Travellers ' Behaviour in Situations Involving Travel Time Uncertainty", "type" : "article-journal", "volume" : "34" }, "uris" : [ "http://www.mendeley.com/documents/?uuid=1bea04eb-12fc-49e3-b2f7-304b87492f87" ] } ], "mendeley" : { "formattedCitation" : "(Ramos et al., 2014)", "plainTextFormattedCitation" : "(Ramos et al., 2014)", "previouslyFormattedCitation" : "(Ramos et al., 2014)" }, "properties" : { "noteIndex" : 0 }, "schema" : "https://github.com/citation-style-language/schema/raw/master/csl-citation.json" }</w:instrText>
            </w:r>
            <w:r w:rsidRPr="00386979">
              <w:rPr>
                <w:szCs w:val="18"/>
              </w:rPr>
              <w:fldChar w:fldCharType="separate"/>
            </w:r>
            <w:r w:rsidRPr="00386979">
              <w:rPr>
                <w:noProof/>
                <w:szCs w:val="18"/>
              </w:rPr>
              <w:t>(Ramos et al., 2014)</w:t>
            </w:r>
            <w:r w:rsidRPr="00386979">
              <w:rPr>
                <w:szCs w:val="18"/>
              </w:rPr>
              <w:fldChar w:fldCharType="end"/>
            </w:r>
          </w:p>
          <w:p w14:paraId="5CD0E9B8" w14:textId="77777777" w:rsidR="00D91023" w:rsidRPr="00386979" w:rsidRDefault="00D91023" w:rsidP="002A03AB">
            <w:pPr>
              <w:rPr>
                <w:szCs w:val="18"/>
              </w:rPr>
            </w:pPr>
          </w:p>
        </w:tc>
      </w:tr>
    </w:tbl>
    <w:p w14:paraId="6B9912B4" w14:textId="77777777" w:rsidR="002E57E8" w:rsidRDefault="002E57E8" w:rsidP="002E57E8">
      <w:pPr>
        <w:rPr>
          <w:sz w:val="20"/>
          <w:szCs w:val="20"/>
          <w:lang w:val="es-CO"/>
        </w:rPr>
      </w:pPr>
    </w:p>
    <w:p w14:paraId="2AA4C763" w14:textId="7887C74C" w:rsidR="00386979" w:rsidRPr="00C95F34" w:rsidRDefault="004B1680" w:rsidP="00386979">
      <w:pPr>
        <w:rPr>
          <w:sz w:val="20"/>
          <w:szCs w:val="20"/>
          <w:lang w:val="es-CO"/>
        </w:rPr>
      </w:pPr>
      <w:r>
        <w:rPr>
          <w:sz w:val="20"/>
          <w:szCs w:val="20"/>
          <w:lang w:val="es-CO"/>
        </w:rPr>
        <w:t>Podría</w:t>
      </w:r>
      <w:r w:rsidR="002A03AB">
        <w:rPr>
          <w:sz w:val="20"/>
          <w:szCs w:val="20"/>
          <w:lang w:val="es-CO"/>
        </w:rPr>
        <w:t xml:space="preserve"> entonces decirse </w:t>
      </w:r>
      <w:r w:rsidR="00C23F94">
        <w:rPr>
          <w:sz w:val="20"/>
          <w:szCs w:val="20"/>
          <w:lang w:val="es-CO"/>
        </w:rPr>
        <w:t xml:space="preserve">que </w:t>
      </w:r>
      <w:r w:rsidR="002E57E8" w:rsidRPr="005C2021">
        <w:rPr>
          <w:sz w:val="20"/>
          <w:szCs w:val="20"/>
          <w:lang w:val="es-CO"/>
        </w:rPr>
        <w:t xml:space="preserve">no existe </w:t>
      </w:r>
      <w:r w:rsidR="00C23F94">
        <w:rPr>
          <w:sz w:val="20"/>
          <w:szCs w:val="20"/>
          <w:lang w:val="es-CO"/>
        </w:rPr>
        <w:t>un</w:t>
      </w:r>
      <w:r w:rsidR="002E57E8" w:rsidRPr="005C2021">
        <w:rPr>
          <w:sz w:val="20"/>
          <w:szCs w:val="20"/>
          <w:lang w:val="es-CO"/>
        </w:rPr>
        <w:t xml:space="preserve"> modelo perfecto disponible para explicar la forma en que los conductores</w:t>
      </w:r>
      <w:r w:rsidR="002A03AB">
        <w:rPr>
          <w:sz w:val="20"/>
          <w:szCs w:val="20"/>
          <w:lang w:val="es-CO"/>
        </w:rPr>
        <w:t xml:space="preserve"> toman decisiones de elección; t</w:t>
      </w:r>
      <w:r w:rsidR="002E57E8" w:rsidRPr="005C2021">
        <w:rPr>
          <w:sz w:val="20"/>
          <w:szCs w:val="20"/>
          <w:lang w:val="es-CO"/>
        </w:rPr>
        <w:t xml:space="preserve">odos ellos se caracterizan </w:t>
      </w:r>
      <w:r w:rsidR="00C23F94">
        <w:rPr>
          <w:sz w:val="20"/>
          <w:szCs w:val="20"/>
          <w:lang w:val="es-CO"/>
        </w:rPr>
        <w:t xml:space="preserve">por tener </w:t>
      </w:r>
      <w:r w:rsidR="00386979">
        <w:rPr>
          <w:sz w:val="20"/>
          <w:szCs w:val="20"/>
          <w:lang w:val="es-CO"/>
        </w:rPr>
        <w:t>ciertas fortalezas</w:t>
      </w:r>
      <w:r w:rsidR="00C23F94">
        <w:rPr>
          <w:sz w:val="20"/>
          <w:szCs w:val="20"/>
          <w:lang w:val="es-CO"/>
        </w:rPr>
        <w:t xml:space="preserve"> y debilidades</w:t>
      </w:r>
      <w:r w:rsidR="00386979">
        <w:rPr>
          <w:sz w:val="20"/>
          <w:szCs w:val="20"/>
          <w:lang w:val="es-CO"/>
        </w:rPr>
        <w:t xml:space="preserve">, </w:t>
      </w:r>
      <w:r w:rsidR="00386979" w:rsidRPr="00C95F34">
        <w:rPr>
          <w:sz w:val="20"/>
          <w:szCs w:val="20"/>
          <w:lang w:val="es-CO"/>
        </w:rPr>
        <w:t xml:space="preserve">pero esta discusión sigue siendo </w:t>
      </w:r>
      <w:r w:rsidR="00386979">
        <w:rPr>
          <w:sz w:val="20"/>
          <w:szCs w:val="20"/>
          <w:lang w:val="es-CO"/>
        </w:rPr>
        <w:t xml:space="preserve">un tema en desarrollo y si </w:t>
      </w:r>
      <w:r w:rsidR="00C23F94">
        <w:rPr>
          <w:sz w:val="20"/>
          <w:szCs w:val="20"/>
          <w:lang w:val="es-CO"/>
        </w:rPr>
        <w:t>además</w:t>
      </w:r>
      <w:r w:rsidR="00386979">
        <w:rPr>
          <w:sz w:val="20"/>
          <w:szCs w:val="20"/>
          <w:lang w:val="es-CO"/>
        </w:rPr>
        <w:t xml:space="preserve"> adicionamos</w:t>
      </w:r>
      <w:r w:rsidR="00C23F94">
        <w:rPr>
          <w:sz w:val="20"/>
          <w:szCs w:val="20"/>
          <w:lang w:val="es-CO"/>
        </w:rPr>
        <w:t xml:space="preserve"> la recolección</w:t>
      </w:r>
      <w:r w:rsidR="002E57E8" w:rsidRPr="005C2021">
        <w:rPr>
          <w:sz w:val="20"/>
          <w:szCs w:val="20"/>
          <w:lang w:val="es-CO"/>
        </w:rPr>
        <w:t xml:space="preserve"> y validación de datos reales en los modelos propuestos,</w:t>
      </w:r>
      <w:r w:rsidR="00386979">
        <w:rPr>
          <w:sz w:val="20"/>
          <w:szCs w:val="20"/>
          <w:lang w:val="es-CO"/>
        </w:rPr>
        <w:t xml:space="preserve"> se </w:t>
      </w:r>
      <w:r w:rsidR="002E57E8" w:rsidRPr="005C2021">
        <w:rPr>
          <w:sz w:val="20"/>
          <w:szCs w:val="20"/>
          <w:lang w:val="es-CO"/>
        </w:rPr>
        <w:t>aumenta significativamente el desafío</w:t>
      </w:r>
      <w:r w:rsidR="00C23F94">
        <w:rPr>
          <w:sz w:val="20"/>
          <w:szCs w:val="20"/>
          <w:lang w:val="es-CO"/>
        </w:rPr>
        <w:t xml:space="preserve"> de la modelación</w:t>
      </w:r>
      <w:r w:rsidR="002E57E8" w:rsidRPr="005C2021">
        <w:rPr>
          <w:sz w:val="20"/>
          <w:szCs w:val="20"/>
          <w:lang w:val="es-CO"/>
        </w:rPr>
        <w:t xml:space="preserve"> </w:t>
      </w:r>
      <w:r w:rsidR="002E57E8">
        <w:rPr>
          <w:sz w:val="20"/>
          <w:szCs w:val="20"/>
          <w:lang w:val="es-CO"/>
        </w:rPr>
        <w:fldChar w:fldCharType="begin" w:fldLock="1"/>
      </w:r>
      <w:r w:rsidR="002E57E8">
        <w:rPr>
          <w:sz w:val="20"/>
          <w:szCs w:val="20"/>
          <w:lang w:val="es-CO"/>
        </w:rPr>
        <w:instrText>ADDIN CSL_CITATION { "citationItems" : [ { "id" : "ITEM-1", "itemData" : { "ISBN" : "9781424476596", "author" : [ { "dropping-particle" : "", "family" : "Tawfik", "given" : "Aly M", "non-dropping-particle" : "", "parse-names" : false, "suffix" : "" }, { "dropping-particle" : "", "family" : "Rakha", "given" : "Hesham A", "non-dropping-particle" : "", "parse-names" : false, "suffix" : "" }, { "dropping-particle" : "", "family" : "Miller", "given" : "Shadeequa D", "non-dropping-particle" : "", "parse-names" : false, "suffix" : "" } ], "container-title" : "2010 13th International IEEE Annual Conference on Intelligent Transportation System, Madeira Island, Portugal, September 19-22, 2010", "id" : "ITEM-1", "issued" : { "date-parts" : [ [ "2010" ] ] }, "page" : "1005-1012", "title" : "An Experimental Exploration of Route Choice: Identifying Drivers Choices and Choice Patterns, and Capturing Network Evolution", "type" : "paper-conference" }, "uris" : [ "http://www.mendeley.com/documents/?uuid=f5bf346f-0876-477e-b427-2611691f1274" ] }, { "id" : "ITEM-2", "itemData" : { "ISBN" : "9781424478682", "author" : [ { "dropping-particle" : "", "family" : "Tawfik", "given" : "Aly M", "non-dropping-particle" : "", "parse-names" : false, "suffix" : "" }, { "dropping-particle" : "", "family" : "Rakha", "given" : "Hesham A", "non-dropping-particle" : "", "parse-names" : false, "suffix" : "" }, { "dropping-particle" : "", "family" : "Miller", "given" : "Shadeequa", "non-dropping-particle" : "", "parse-names" : false, "suffix" : "" } ], "container-title" : "2010 IEEE Intelligent Vehicles Symposium, University of California, San Diego, CA, USA June 21-24, 2010", "id" : "ITEM-2", "issued" : { "date-parts" : [ [ "2010" ] ] }, "page" : "1-6", "title" : "Driver Route Choice Behavior: Experiences, Perceptions, and Choices", "type" : "paper-conference" }, "uris" : [ "http://www.mendeley.com/documents/?uuid=49637e43-88f7-4358-bfaa-8f493e887498" ] } ], "mendeley" : { "formattedCitation" : "(Tawfik, Rakha, &amp; Miller, 2010a, 2010b)", "plainTextFormattedCitation" : "(Tawfik, Rakha, &amp; Miller, 2010a, 2010b)", "previouslyFormattedCitation" : "(Tawfik, Rakha, &amp; Miller, 2010a, 2010b)" }, "properties" : { "noteIndex" : 0 }, "schema" : "https://github.com/citation-style-language/schema/raw/master/csl-citation.json" }</w:instrText>
      </w:r>
      <w:r w:rsidR="002E57E8">
        <w:rPr>
          <w:sz w:val="20"/>
          <w:szCs w:val="20"/>
          <w:lang w:val="es-CO"/>
        </w:rPr>
        <w:fldChar w:fldCharType="separate"/>
      </w:r>
      <w:r w:rsidR="002E57E8" w:rsidRPr="005C2021">
        <w:rPr>
          <w:noProof/>
          <w:sz w:val="20"/>
          <w:szCs w:val="20"/>
          <w:lang w:val="es-CO"/>
        </w:rPr>
        <w:t>(Tawfik, Rakha, &amp; Miller, 2010a, 2010b)</w:t>
      </w:r>
      <w:r w:rsidR="002E57E8">
        <w:rPr>
          <w:sz w:val="20"/>
          <w:szCs w:val="20"/>
          <w:lang w:val="es-CO"/>
        </w:rPr>
        <w:fldChar w:fldCharType="end"/>
      </w:r>
      <w:r w:rsidR="00386979">
        <w:rPr>
          <w:sz w:val="20"/>
          <w:szCs w:val="20"/>
          <w:lang w:val="es-CO"/>
        </w:rPr>
        <w:t xml:space="preserve">, </w:t>
      </w:r>
    </w:p>
    <w:p w14:paraId="4C446616" w14:textId="25D9BA74" w:rsidR="002E57E8" w:rsidRDefault="002E57E8" w:rsidP="002E57E8">
      <w:pPr>
        <w:rPr>
          <w:sz w:val="20"/>
          <w:szCs w:val="20"/>
          <w:lang w:val="es-CO"/>
        </w:rPr>
      </w:pPr>
      <w:bookmarkStart w:id="0" w:name="_GoBack"/>
      <w:bookmarkEnd w:id="0"/>
    </w:p>
    <w:p w14:paraId="4FC10D1A" w14:textId="56086BFA" w:rsidR="002E57E8" w:rsidRPr="00386979" w:rsidRDefault="002E57E8" w:rsidP="002E57E8">
      <w:pPr>
        <w:rPr>
          <w:rFonts w:eastAsiaTheme="majorEastAsia" w:cstheme="majorBidi"/>
          <w:b/>
          <w:bCs/>
          <w:sz w:val="20"/>
          <w:szCs w:val="20"/>
          <w:lang w:val="es-CO"/>
        </w:rPr>
      </w:pPr>
      <w:r w:rsidRPr="00386979">
        <w:rPr>
          <w:rFonts w:eastAsiaTheme="majorEastAsia" w:cstheme="majorBidi"/>
          <w:b/>
          <w:bCs/>
          <w:sz w:val="20"/>
          <w:szCs w:val="20"/>
          <w:lang w:val="es-CO"/>
        </w:rPr>
        <w:t xml:space="preserve">4. Los modelos de comportamiento </w:t>
      </w:r>
      <w:r w:rsidR="004B1680" w:rsidRPr="00386979">
        <w:rPr>
          <w:rFonts w:eastAsiaTheme="majorEastAsia" w:cstheme="majorBidi"/>
          <w:b/>
          <w:bCs/>
          <w:sz w:val="20"/>
          <w:szCs w:val="20"/>
          <w:lang w:val="es-CO"/>
        </w:rPr>
        <w:t>vs</w:t>
      </w:r>
      <w:r w:rsidRPr="00386979">
        <w:rPr>
          <w:rFonts w:eastAsiaTheme="majorEastAsia" w:cstheme="majorBidi"/>
          <w:b/>
          <w:bCs/>
          <w:sz w:val="20"/>
          <w:szCs w:val="20"/>
          <w:lang w:val="es-CO"/>
        </w:rPr>
        <w:t xml:space="preserve"> información en tiempo real</w:t>
      </w:r>
    </w:p>
    <w:p w14:paraId="3C208BC4" w14:textId="77777777" w:rsidR="002E57E8" w:rsidRDefault="002E57E8" w:rsidP="002E57E8">
      <w:pPr>
        <w:rPr>
          <w:sz w:val="20"/>
          <w:szCs w:val="20"/>
          <w:lang w:val="es-CO"/>
        </w:rPr>
      </w:pPr>
    </w:p>
    <w:p w14:paraId="238D486A" w14:textId="704416B3" w:rsidR="00386979" w:rsidRPr="00880161" w:rsidRDefault="002E57E8" w:rsidP="00386979">
      <w:pPr>
        <w:rPr>
          <w:sz w:val="20"/>
          <w:szCs w:val="20"/>
          <w:lang w:val="es-CO"/>
        </w:rPr>
      </w:pPr>
      <w:r w:rsidRPr="00880161">
        <w:rPr>
          <w:sz w:val="20"/>
          <w:szCs w:val="20"/>
          <w:lang w:val="es-CO"/>
        </w:rPr>
        <w:t xml:space="preserve">Con el desarrollo de la infraestructura de vigilancia del tráfico y </w:t>
      </w:r>
      <w:r>
        <w:rPr>
          <w:sz w:val="20"/>
          <w:szCs w:val="20"/>
          <w:lang w:val="es-CO"/>
        </w:rPr>
        <w:t xml:space="preserve">tecnologías de la comunicación se han creado </w:t>
      </w:r>
      <w:r w:rsidRPr="00880161">
        <w:rPr>
          <w:sz w:val="20"/>
          <w:szCs w:val="20"/>
          <w:lang w:val="es-CO"/>
        </w:rPr>
        <w:t>sistemas de guía de ruta dinámicas en función de las condiciones del tráfico en tiempo real. Los sistemas de información de navegación avanzados están diseñados para ayudar a los viajeros en la toma de mejores opciones de viaje, proporcionando información sobre las alternativas de viaje disponibles, tráfico en tiempo real, sugerencias sobre rutas alternativas que eviten vías en conge</w:t>
      </w:r>
      <w:r w:rsidR="002A03AB">
        <w:rPr>
          <w:sz w:val="20"/>
          <w:szCs w:val="20"/>
          <w:lang w:val="es-CO"/>
        </w:rPr>
        <w:t>stión</w:t>
      </w:r>
      <w:r>
        <w:rPr>
          <w:sz w:val="20"/>
          <w:szCs w:val="20"/>
          <w:lang w:val="es-CO"/>
        </w:rPr>
        <w:t xml:space="preserve">, </w:t>
      </w:r>
      <w:r w:rsidRPr="00880161">
        <w:rPr>
          <w:sz w:val="20"/>
          <w:szCs w:val="20"/>
          <w:lang w:val="es-CO"/>
        </w:rPr>
        <w:t xml:space="preserve">disponibilidad de estacionamiento, cámaras de </w:t>
      </w:r>
      <w:proofErr w:type="spellStart"/>
      <w:r w:rsidRPr="00880161">
        <w:rPr>
          <w:sz w:val="20"/>
          <w:szCs w:val="20"/>
          <w:lang w:val="es-CO"/>
        </w:rPr>
        <w:t>fotomultas</w:t>
      </w:r>
      <w:proofErr w:type="spellEnd"/>
      <w:r w:rsidRPr="00880161">
        <w:rPr>
          <w:sz w:val="20"/>
          <w:szCs w:val="20"/>
          <w:lang w:val="es-CO"/>
        </w:rPr>
        <w:t xml:space="preserve">, entre otros. Sin información, las opciones de los viajeros se basan principalmente en la información experimental y en el conocimiento adquirido de experiencias previas. </w:t>
      </w:r>
      <w:r w:rsidR="00386979" w:rsidRPr="00880161">
        <w:rPr>
          <w:sz w:val="20"/>
          <w:szCs w:val="20"/>
          <w:lang w:val="es-CO"/>
        </w:rPr>
        <w:t xml:space="preserve">Cuando los conductores están viajando en un entorno desconocido, sienten la necesidad de utilizar el servicio de información de navegación para adquirir información sobre las condiciones no sólo de tráfico en tiempo real y sugerencias sobre rutas alternativas que eviten la congestión, </w:t>
      </w:r>
      <w:r w:rsidR="00386979">
        <w:rPr>
          <w:sz w:val="20"/>
          <w:szCs w:val="20"/>
          <w:lang w:val="es-CO"/>
        </w:rPr>
        <w:t xml:space="preserve">sino también posiblemente sobre </w:t>
      </w:r>
      <w:r w:rsidR="00386979" w:rsidRPr="00880161">
        <w:rPr>
          <w:sz w:val="20"/>
          <w:szCs w:val="20"/>
          <w:lang w:val="es-CO"/>
        </w:rPr>
        <w:t>la tarificación vial, la disponibilidad de estacionamiento, e incluso las instalaciones de entretenimiento. En este contexto de viaje</w:t>
      </w:r>
      <w:r w:rsidR="00386979">
        <w:rPr>
          <w:sz w:val="20"/>
          <w:szCs w:val="20"/>
          <w:lang w:val="es-CO"/>
        </w:rPr>
        <w:t>,</w:t>
      </w:r>
      <w:r w:rsidR="00386979" w:rsidRPr="00880161">
        <w:rPr>
          <w:sz w:val="20"/>
          <w:szCs w:val="20"/>
          <w:lang w:val="es-CO"/>
        </w:rPr>
        <w:t xml:space="preserve"> </w:t>
      </w:r>
      <w:r w:rsidR="00386979">
        <w:rPr>
          <w:sz w:val="20"/>
          <w:szCs w:val="20"/>
          <w:lang w:val="es-CO"/>
        </w:rPr>
        <w:fldChar w:fldCharType="begin" w:fldLock="1"/>
      </w:r>
      <w:r w:rsidR="00276D14">
        <w:rPr>
          <w:sz w:val="20"/>
          <w:szCs w:val="20"/>
          <w:lang w:val="es-CO"/>
        </w:rPr>
        <w:instrText>ADDIN CSL_CITATION { "citationItems" : [ { "id" : "ITEM-1", "itemData" : { "DOI" : "10.1016/j.trc.2012.07.001", "ISSN" : "0968-090X", "author" : [ { "dropping-particle" : "", "family" : "Ben-Elia", "given" : "Eran", "non-dropping-particle" : "", "parse-names" : false, "suffix" : "" }, { "dropping-particle" : "", "family" : "Pace", "given" : "Roberta", "non-dropping-particle" : "Di", "parse-names" : false, "suffix" : "" }, { "dropping-particle" : "", "family" : "Bifulco", "given" : "Gennaro N", "non-dropping-particle" : "", "parse-names" : false, "suffix" : "" }, { "dropping-particle" : "", "family" : "Shiftan", "given" : "Yoram", "non-dropping-particle" : "", "parse-names" : false, "suffix" : "" } ], "container-title" : "TRANSPORTATION RESEARCH PART C", "id" : "ITEM-1", "issued" : { "date-parts" : [ [ "2013" ] ] }, "page" : "146-159", "publisher" : "Elsevier Ltd", "title" : "The impact of travel information \u2019 s accuracy on route-choice", "type" : "article-journal", "volume" : "26" }, "uris" : [ "http://www.mendeley.com/documents/?uuid=5da54f63-a8c5-4d35-a62d-351800d3a4d0" ] } ], "mendeley" : { "formattedCitation" : "(Ben-Elia, Di Pace, Bifulco, &amp; Shiftan, 2013)", "manualFormatting" : "Ben-Elia et al., 2013", "plainTextFormattedCitation" : "(Ben-Elia, Di Pace, Bifulco, &amp; Shiftan, 2013)", "previouslyFormattedCitation" : "(Ben-Elia, Di Pace, Bifulco, &amp; Shiftan, 2013)" }, "properties" : { "noteIndex" : 0 }, "schema" : "https://github.com/citation-style-language/schema/raw/master/csl-citation.json" }</w:instrText>
      </w:r>
      <w:r w:rsidR="00386979">
        <w:rPr>
          <w:sz w:val="20"/>
          <w:szCs w:val="20"/>
          <w:lang w:val="es-CO"/>
        </w:rPr>
        <w:fldChar w:fldCharType="separate"/>
      </w:r>
      <w:r w:rsidR="00386979" w:rsidRPr="00FE720A">
        <w:rPr>
          <w:noProof/>
          <w:sz w:val="20"/>
          <w:szCs w:val="20"/>
          <w:lang w:val="es-CO"/>
        </w:rPr>
        <w:t>Ben-Elia et al., 2013</w:t>
      </w:r>
      <w:r w:rsidR="00386979">
        <w:rPr>
          <w:sz w:val="20"/>
          <w:szCs w:val="20"/>
          <w:lang w:val="es-CO"/>
        </w:rPr>
        <w:fldChar w:fldCharType="end"/>
      </w:r>
      <w:r w:rsidR="00386979" w:rsidRPr="00880161">
        <w:rPr>
          <w:sz w:val="20"/>
          <w:szCs w:val="20"/>
          <w:lang w:val="es-CO"/>
        </w:rPr>
        <w:t xml:space="preserve"> definen dos tipos de incertidumbre en tiempo de viaje en el entorno de elección: el primero depende del rendimiento de la red y se relaciona con la variabilidad real del tiempo de viaje, mientras que el segundo se refiere a la capacidad del sistema de información para estimar correctamente las condiciones de tráfico, una tarea que se vuelve más compleja a medida que aumentan los niveles de congestión, en particular la congestión no recurrente la cual es más difícil de predecir. </w:t>
      </w:r>
    </w:p>
    <w:p w14:paraId="73DA910E" w14:textId="77777777" w:rsidR="00386979" w:rsidRDefault="00386979" w:rsidP="002E57E8">
      <w:pPr>
        <w:rPr>
          <w:sz w:val="20"/>
          <w:szCs w:val="20"/>
          <w:lang w:val="es-CO"/>
        </w:rPr>
      </w:pPr>
    </w:p>
    <w:p w14:paraId="17BA3F89" w14:textId="7C1C74A3" w:rsidR="002E57E8" w:rsidRDefault="002E57E8" w:rsidP="002E57E8">
      <w:pPr>
        <w:rPr>
          <w:sz w:val="20"/>
          <w:szCs w:val="20"/>
          <w:lang w:val="es-CO"/>
        </w:rPr>
      </w:pPr>
      <w:r w:rsidRPr="00880161">
        <w:rPr>
          <w:sz w:val="20"/>
          <w:szCs w:val="20"/>
          <w:lang w:val="es-CO"/>
        </w:rPr>
        <w:t xml:space="preserve">Los sistemas de navegación permiten a los viajeros, además de su experiencia, basar sus decisiones en la información descriptiva, prescriptiva e incluso retroalimentarla. La información descriptiva por lo general consiste en la información sobre las condiciones imperantes del camino, tales como los tiempos de viaje actuales o las predicciones, esta puede ser suministrada bien antes del viaje o en ruta, </w:t>
      </w:r>
      <w:proofErr w:type="spellStart"/>
      <w:r w:rsidRPr="00880161">
        <w:rPr>
          <w:sz w:val="20"/>
          <w:szCs w:val="20"/>
          <w:lang w:val="es-CO"/>
        </w:rPr>
        <w:t>p.e</w:t>
      </w:r>
      <w:proofErr w:type="spellEnd"/>
      <w:r w:rsidRPr="00880161">
        <w:rPr>
          <w:sz w:val="20"/>
          <w:szCs w:val="20"/>
          <w:lang w:val="es-CO"/>
        </w:rPr>
        <w:t xml:space="preserve">, a través de una señal de mensajes viales o dispositivos personales. La información prescriptiva por lo general sugiere a los viajeros la "mejor" alternativa, por ejemplo, la ruta con el menor tiempo de viaje y la respuesta de los viajeros se define generalmente en la aceptación de las sugerencias que da el sistema. La información de retroalimentación suele ser a posteriori respecto a los registros históricos de los tiempos de viaje en las rutas elegidas y no elegidas </w:t>
      </w:r>
      <w:r w:rsidR="00FE720A">
        <w:rPr>
          <w:sz w:val="20"/>
          <w:szCs w:val="20"/>
          <w:lang w:val="es-CO"/>
        </w:rPr>
        <w:fldChar w:fldCharType="begin" w:fldLock="1"/>
      </w:r>
      <w:r w:rsidR="00276D14">
        <w:rPr>
          <w:sz w:val="20"/>
          <w:szCs w:val="20"/>
          <w:lang w:val="es-CO"/>
        </w:rPr>
        <w:instrText>ADDIN CSL_CITATION { "citationItems" : [ { "id" : "ITEM-1", "itemData" : { "DOI" : "10.1016/j.trc.2012.07.001", "ISSN" : "0968-090X", "author" : [ { "dropping-particle" : "", "family" : "Ben-Elia", "given" : "Eran", "non-dropping-particle" : "", "parse-names" : false, "suffix" : "" }, { "dropping-particle" : "", "family" : "Pace", "given" : "Roberta", "non-dropping-particle" : "Di", "parse-names" : false, "suffix" : "" }, { "dropping-particle" : "", "family" : "Bifulco", "given" : "Gennaro N", "non-dropping-particle" : "", "parse-names" : false, "suffix" : "" }, { "dropping-particle" : "", "family" : "Shiftan", "given" : "Yoram", "non-dropping-particle" : "", "parse-names" : false, "suffix" : "" } ], "container-title" : "TRANSPORTATION RESEARCH PART C", "id" : "ITEM-1", "issued" : { "date-parts" : [ [ "2013" ] ] }, "page" : "146-159", "publisher" : "Elsevier Ltd", "title" : "The impact of travel information \u2019 s accuracy on route-choice", "type" : "article-journal", "volume" : "26" }, "uris" : [ "http://www.mendeley.com/documents/?uuid=5da54f63-a8c5-4d35-a62d-351800d3a4d0" ] } ], "mendeley" : { "formattedCitation" : "(Ben-Elia et al., 2013)", "plainTextFormattedCitation" : "(Ben-Elia et al., 2013)", "previouslyFormattedCitation" : "(Ben-Elia et al., 2013)" }, "properties" : { "noteIndex" : 0 }, "schema" : "https://github.com/citation-style-language/schema/raw/master/csl-citation.json" }</w:instrText>
      </w:r>
      <w:r w:rsidR="00FE720A">
        <w:rPr>
          <w:sz w:val="20"/>
          <w:szCs w:val="20"/>
          <w:lang w:val="es-CO"/>
        </w:rPr>
        <w:fldChar w:fldCharType="separate"/>
      </w:r>
      <w:r w:rsidR="00276D14" w:rsidRPr="00276D14">
        <w:rPr>
          <w:noProof/>
          <w:sz w:val="20"/>
          <w:szCs w:val="20"/>
          <w:lang w:val="es-CO"/>
        </w:rPr>
        <w:t>(Ben-Elia et al., 2013)</w:t>
      </w:r>
      <w:r w:rsidR="00FE720A">
        <w:rPr>
          <w:sz w:val="20"/>
          <w:szCs w:val="20"/>
          <w:lang w:val="es-CO"/>
        </w:rPr>
        <w:fldChar w:fldCharType="end"/>
      </w:r>
      <w:r w:rsidR="00FE720A">
        <w:rPr>
          <w:sz w:val="20"/>
          <w:szCs w:val="20"/>
          <w:lang w:val="es-CO"/>
        </w:rPr>
        <w:t>.</w:t>
      </w:r>
      <w:r w:rsidR="00640DA5">
        <w:rPr>
          <w:sz w:val="20"/>
          <w:szCs w:val="20"/>
          <w:lang w:val="es-CO"/>
        </w:rPr>
        <w:t xml:space="preserve"> </w:t>
      </w:r>
      <w:r w:rsidRPr="00880161">
        <w:rPr>
          <w:sz w:val="20"/>
          <w:szCs w:val="20"/>
          <w:lang w:val="es-CO"/>
        </w:rPr>
        <w:t xml:space="preserve">Aunque la eficiencia de la guía de ruta está estrechamente relacionada con la calidad de los datos de tráfico en tiempo real, estudios de simulación han confirmado el potencial de los sistemas de navegación en la reducción de tiempo de viaje promedio y la gravedad de la congestión, incluso con la información de tráfico imperfecta </w:t>
      </w:r>
      <w:r w:rsidR="00FE720A">
        <w:rPr>
          <w:sz w:val="20"/>
          <w:szCs w:val="20"/>
          <w:lang w:val="es-CO"/>
        </w:rPr>
        <w:fldChar w:fldCharType="begin" w:fldLock="1"/>
      </w:r>
      <w:r w:rsidR="00FE720A">
        <w:rPr>
          <w:sz w:val="20"/>
          <w:szCs w:val="20"/>
          <w:lang w:val="es-CO"/>
        </w:rPr>
        <w:instrText>ADDIN CSL_CITATION { "citationItems" : [ { "id" : "ITEM-1", "itemData" : { "author" : [ { "dropping-particle" : "", "family" : "Liang", "given" : "Zilu", "non-dropping-particle" : "", "parse-names" : false, "suffix" : "" }, { "dropping-particle" : "", "family" : "Wakahara", "given" : "Yasushi", "non-dropping-particle" : "", "parse-names" : false, "suffix" : "" } ], "container-title" : "EURASIP Journal on Wireless Communications and Networking", "id" : "ITEM-1", "issued" : { "date-parts" : [ [ "2014" ] ] }, "page" : "1-13", "title" : "Real-time urban traffic amount prediction models for dynamic route guidance systems", "type" : "article-journal", "volume" : "85" }, "uris" : [ "http://www.mendeley.com/documents/?uuid=6b2b0186-4c30-4a22-9e9f-6c01fddc69db" ] } ], "mendeley" : { "formattedCitation" : "(Liang &amp; Wakahara, 2014)", "plainTextFormattedCitation" : "(Liang &amp; Wakahara, 2014)", "previouslyFormattedCitation" : "(Liang &amp; Wakahara, 2014)" }, "properties" : { "noteIndex" : 0 }, "schema" : "https://github.com/citation-style-language/schema/raw/master/csl-citation.json" }</w:instrText>
      </w:r>
      <w:r w:rsidR="00FE720A">
        <w:rPr>
          <w:sz w:val="20"/>
          <w:szCs w:val="20"/>
          <w:lang w:val="es-CO"/>
        </w:rPr>
        <w:fldChar w:fldCharType="separate"/>
      </w:r>
      <w:r w:rsidR="00FE720A" w:rsidRPr="00FE720A">
        <w:rPr>
          <w:noProof/>
          <w:sz w:val="20"/>
          <w:szCs w:val="20"/>
          <w:lang w:val="es-CO"/>
        </w:rPr>
        <w:t>(Liang &amp; Wakahara, 2014)</w:t>
      </w:r>
      <w:r w:rsidR="00FE720A">
        <w:rPr>
          <w:sz w:val="20"/>
          <w:szCs w:val="20"/>
          <w:lang w:val="es-CO"/>
        </w:rPr>
        <w:fldChar w:fldCharType="end"/>
      </w:r>
      <w:r w:rsidRPr="00880161">
        <w:rPr>
          <w:sz w:val="20"/>
          <w:szCs w:val="20"/>
          <w:lang w:val="es-CO"/>
        </w:rPr>
        <w:t xml:space="preserve"> y</w:t>
      </w:r>
      <w:r w:rsidR="00876595">
        <w:rPr>
          <w:sz w:val="20"/>
          <w:szCs w:val="20"/>
          <w:lang w:val="es-CO"/>
        </w:rPr>
        <w:t xml:space="preserve"> además de</w:t>
      </w:r>
      <w:r w:rsidRPr="00880161">
        <w:rPr>
          <w:sz w:val="20"/>
          <w:szCs w:val="20"/>
          <w:lang w:val="es-CO"/>
        </w:rPr>
        <w:t xml:space="preserve"> la sensibilidad de respuesta de los conductores a la información, especialmente en el caso de aceptar las sugerencias de rutas, depende de su percepción de la exactitud de la información proporcionada. La precisión puede ser definida como la capacidad del sistema de información para reducir la discrepancia entre los tiempos de viaje estimados y los reales experimentados por el viajero </w:t>
      </w:r>
      <w:r w:rsidR="00FE720A">
        <w:rPr>
          <w:sz w:val="20"/>
          <w:szCs w:val="20"/>
          <w:lang w:val="es-CO"/>
        </w:rPr>
        <w:t>(</w:t>
      </w:r>
      <w:r w:rsidR="00FE720A">
        <w:rPr>
          <w:sz w:val="20"/>
          <w:szCs w:val="20"/>
          <w:lang w:val="es-CO"/>
        </w:rPr>
        <w:fldChar w:fldCharType="begin" w:fldLock="1"/>
      </w:r>
      <w:r w:rsidR="00FE720A">
        <w:rPr>
          <w:sz w:val="20"/>
          <w:szCs w:val="20"/>
          <w:lang w:val="es-CO"/>
        </w:rPr>
        <w:instrText>ADDIN CSL_CITATION { "citationItems" : [ { "id" : "ITEM-1", "itemData" : { "DOI" : "10.1016/j.trc.2012.07.001", "ISSN" : "0968-090X", "author" : [ { "dropping-particle" : "", "family" : "Ben-Elia", "given" : "Eran", "non-dropping-particle" : "", "parse-names" : false, "suffix" : "" }, { "dropping-particle" : "", "family" : "Pace", "given" : "Roberta", "non-dropping-particle" : "Di", "parse-names" : false, "suffix" : "" }, { "dropping-particle" : "", "family" : "Bifulco", "given" : "Gennaro N", "non-dropping-particle" : "", "parse-names" : false, "suffix" : "" }, { "dropping-particle" : "", "family" : "Shiftan", "given" : "Yoram", "non-dropping-particle" : "", "parse-names" : false, "suffix" : "" } ], "container-title" : "TRANSPORTATION RESEARCH PART C", "id" : "ITEM-1", "issued" : { "date-parts" : [ [ "2013" ] ] }, "page" : "146-159", "publisher" : "Elsevier Ltd", "title" : "The impact of travel information \u2019 s accuracy on route-choice", "type" : "article-journal", "volume" : "26" }, "uris" : [ "http://www.mendeley.com/documents/?uuid=5da54f63-a8c5-4d35-a62d-351800d3a4d0" ] } ], "mendeley" : { "formattedCitation" : "(Ben-Elia et al., 2013)", "manualFormatting" : "Ben-Elia et al., 2013", "plainTextFormattedCitation" : "(Ben-Elia et al., 2013)", "previouslyFormattedCitation" : "(Ben-Elia et al., 2013)" }, "properties" : { "noteIndex" : 0 }, "schema" : "https://github.com/citation-style-language/schema/raw/master/csl-citation.json" }</w:instrText>
      </w:r>
      <w:r w:rsidR="00FE720A">
        <w:rPr>
          <w:sz w:val="20"/>
          <w:szCs w:val="20"/>
          <w:lang w:val="es-CO"/>
        </w:rPr>
        <w:fldChar w:fldCharType="separate"/>
      </w:r>
      <w:r w:rsidR="00FE720A" w:rsidRPr="00FE720A">
        <w:rPr>
          <w:noProof/>
          <w:sz w:val="20"/>
          <w:szCs w:val="20"/>
          <w:lang w:val="es-CO"/>
        </w:rPr>
        <w:t>Ben-Elia et al., 2013</w:t>
      </w:r>
      <w:r w:rsidR="00FE720A">
        <w:rPr>
          <w:sz w:val="20"/>
          <w:szCs w:val="20"/>
          <w:lang w:val="es-CO"/>
        </w:rPr>
        <w:fldChar w:fldCharType="end"/>
      </w:r>
      <w:r w:rsidR="00FE720A">
        <w:rPr>
          <w:sz w:val="20"/>
          <w:szCs w:val="20"/>
          <w:lang w:val="es-CO"/>
        </w:rPr>
        <w:t>)</w:t>
      </w:r>
      <w:r w:rsidR="00640DA5">
        <w:rPr>
          <w:sz w:val="20"/>
          <w:szCs w:val="20"/>
          <w:lang w:val="es-CO"/>
        </w:rPr>
        <w:t>.</w:t>
      </w:r>
    </w:p>
    <w:p w14:paraId="240A77A3" w14:textId="77777777" w:rsidR="00640DA5" w:rsidRPr="00880161" w:rsidRDefault="00640DA5" w:rsidP="002E57E8">
      <w:pPr>
        <w:rPr>
          <w:sz w:val="20"/>
          <w:szCs w:val="20"/>
          <w:lang w:val="es-CO"/>
        </w:rPr>
      </w:pPr>
    </w:p>
    <w:p w14:paraId="5F243266" w14:textId="6CF99D35" w:rsidR="002E57E8" w:rsidRDefault="00D33EDE" w:rsidP="002E57E8">
      <w:pPr>
        <w:rPr>
          <w:sz w:val="20"/>
          <w:szCs w:val="20"/>
          <w:lang w:val="es-CO"/>
        </w:rPr>
      </w:pPr>
      <w:r>
        <w:rPr>
          <w:sz w:val="20"/>
          <w:szCs w:val="20"/>
          <w:lang w:val="es-CO"/>
        </w:rPr>
        <w:lastRenderedPageBreak/>
        <w:t xml:space="preserve">A </w:t>
      </w:r>
      <w:r w:rsidR="004B1680">
        <w:rPr>
          <w:sz w:val="20"/>
          <w:szCs w:val="20"/>
          <w:lang w:val="es-CO"/>
        </w:rPr>
        <w:t>continuación,</w:t>
      </w:r>
      <w:r>
        <w:rPr>
          <w:sz w:val="20"/>
          <w:szCs w:val="20"/>
          <w:lang w:val="es-CO"/>
        </w:rPr>
        <w:t xml:space="preserve"> se ilustran algunos de los </w:t>
      </w:r>
      <w:proofErr w:type="spellStart"/>
      <w:r w:rsidR="00876595">
        <w:rPr>
          <w:sz w:val="20"/>
          <w:szCs w:val="20"/>
          <w:lang w:val="es-CO"/>
        </w:rPr>
        <w:t>papers</w:t>
      </w:r>
      <w:proofErr w:type="spellEnd"/>
      <w:r>
        <w:rPr>
          <w:sz w:val="20"/>
          <w:szCs w:val="20"/>
          <w:lang w:val="es-CO"/>
        </w:rPr>
        <w:t xml:space="preserve"> que </w:t>
      </w:r>
      <w:r w:rsidR="00567F84">
        <w:rPr>
          <w:sz w:val="20"/>
          <w:szCs w:val="20"/>
          <w:lang w:val="es-CO"/>
        </w:rPr>
        <w:t xml:space="preserve">implementan </w:t>
      </w:r>
      <w:r>
        <w:rPr>
          <w:sz w:val="20"/>
          <w:szCs w:val="20"/>
          <w:lang w:val="es-CO"/>
        </w:rPr>
        <w:t xml:space="preserve">acercamientos entre las </w:t>
      </w:r>
      <w:r w:rsidR="004B1680">
        <w:rPr>
          <w:sz w:val="20"/>
          <w:szCs w:val="20"/>
          <w:lang w:val="es-CO"/>
        </w:rPr>
        <w:t>teorías</w:t>
      </w:r>
      <w:r>
        <w:rPr>
          <w:sz w:val="20"/>
          <w:szCs w:val="20"/>
          <w:lang w:val="es-CO"/>
        </w:rPr>
        <w:t xml:space="preserve"> de comporta</w:t>
      </w:r>
      <w:r w:rsidR="00567F84">
        <w:rPr>
          <w:sz w:val="20"/>
          <w:szCs w:val="20"/>
          <w:lang w:val="es-CO"/>
        </w:rPr>
        <w:t xml:space="preserve">miento descritas anteriormente con </w:t>
      </w:r>
      <w:r>
        <w:rPr>
          <w:sz w:val="20"/>
          <w:szCs w:val="20"/>
          <w:lang w:val="es-CO"/>
        </w:rPr>
        <w:t>información en tiempo real</w:t>
      </w:r>
      <w:r w:rsidR="002E57E8" w:rsidRPr="00880161">
        <w:rPr>
          <w:sz w:val="20"/>
          <w:szCs w:val="20"/>
          <w:lang w:val="es-CO"/>
        </w:rPr>
        <w:t>:</w:t>
      </w:r>
    </w:p>
    <w:p w14:paraId="0AAE65C6" w14:textId="3B1F41EB" w:rsidR="002E57E8" w:rsidRDefault="002E57E8" w:rsidP="002E57E8">
      <w:pPr>
        <w:rPr>
          <w:sz w:val="20"/>
          <w:szCs w:val="20"/>
          <w:lang w:val="es-CO"/>
        </w:rPr>
      </w:pPr>
    </w:p>
    <w:tbl>
      <w:tblPr>
        <w:tblStyle w:val="Tablaconcuadrcula"/>
        <w:tblW w:w="0" w:type="auto"/>
        <w:tblLook w:val="04A0" w:firstRow="1" w:lastRow="0" w:firstColumn="1" w:lastColumn="0" w:noHBand="0" w:noVBand="1"/>
      </w:tblPr>
      <w:tblGrid>
        <w:gridCol w:w="1661"/>
        <w:gridCol w:w="738"/>
        <w:gridCol w:w="6429"/>
      </w:tblGrid>
      <w:tr w:rsidR="004B1680" w14:paraId="63242B73" w14:textId="77777777" w:rsidTr="007E3839">
        <w:tc>
          <w:tcPr>
            <w:tcW w:w="1661" w:type="dxa"/>
          </w:tcPr>
          <w:p w14:paraId="215CBE85" w14:textId="02AB93CD" w:rsidR="004B1680" w:rsidRDefault="004B1680" w:rsidP="002E57E8">
            <w:pPr>
              <w:rPr>
                <w:sz w:val="20"/>
                <w:szCs w:val="20"/>
                <w:lang w:val="es-CO"/>
              </w:rPr>
            </w:pPr>
            <w:r>
              <w:rPr>
                <w:sz w:val="20"/>
                <w:szCs w:val="20"/>
                <w:lang w:val="es-CO"/>
              </w:rPr>
              <w:t>Trabajos</w:t>
            </w:r>
          </w:p>
        </w:tc>
        <w:tc>
          <w:tcPr>
            <w:tcW w:w="602" w:type="dxa"/>
          </w:tcPr>
          <w:p w14:paraId="7E05B61A" w14:textId="280DFB7B" w:rsidR="004B1680" w:rsidRDefault="004B1680" w:rsidP="002E57E8">
            <w:pPr>
              <w:rPr>
                <w:sz w:val="20"/>
                <w:szCs w:val="20"/>
                <w:lang w:val="es-CO"/>
              </w:rPr>
            </w:pPr>
            <w:r>
              <w:rPr>
                <w:sz w:val="20"/>
                <w:szCs w:val="20"/>
                <w:lang w:val="es-CO"/>
              </w:rPr>
              <w:t>Teoría</w:t>
            </w:r>
          </w:p>
        </w:tc>
        <w:tc>
          <w:tcPr>
            <w:tcW w:w="6565" w:type="dxa"/>
          </w:tcPr>
          <w:p w14:paraId="3C27EFB8" w14:textId="64EC9A0E" w:rsidR="004B1680" w:rsidRDefault="004B1680" w:rsidP="002E57E8">
            <w:pPr>
              <w:rPr>
                <w:sz w:val="20"/>
                <w:szCs w:val="20"/>
                <w:lang w:val="es-CO"/>
              </w:rPr>
            </w:pPr>
            <w:r>
              <w:rPr>
                <w:sz w:val="20"/>
                <w:szCs w:val="20"/>
                <w:lang w:val="es-CO"/>
              </w:rPr>
              <w:t>Alcance</w:t>
            </w:r>
          </w:p>
        </w:tc>
      </w:tr>
      <w:tr w:rsidR="004B1680" w14:paraId="6E1D1FB4" w14:textId="77777777" w:rsidTr="007E3839">
        <w:tc>
          <w:tcPr>
            <w:tcW w:w="1661" w:type="dxa"/>
          </w:tcPr>
          <w:p w14:paraId="2FCEDF4F" w14:textId="24F594A2" w:rsidR="004B1680" w:rsidRDefault="00FE720A" w:rsidP="00FE720A">
            <w:pPr>
              <w:rPr>
                <w:sz w:val="20"/>
                <w:szCs w:val="20"/>
                <w:lang w:val="es-CO"/>
              </w:rPr>
            </w:pPr>
            <w:r>
              <w:rPr>
                <w:sz w:val="20"/>
                <w:szCs w:val="20"/>
                <w:lang w:val="es-CO"/>
              </w:rPr>
              <w:fldChar w:fldCharType="begin" w:fldLock="1"/>
            </w:r>
            <w:r>
              <w:rPr>
                <w:sz w:val="20"/>
                <w:szCs w:val="20"/>
                <w:lang w:val="es-CO"/>
              </w:rPr>
              <w:instrText>ADDIN CSL_CITATION { "citationItems" : [ { "id" : "ITEM-1", "itemData" : { "author" : [ { "dropping-particle" : "V", "family" : "Katsikopoulos", "given" : "Konstantinos", "non-dropping-particle" : "", "parse-names" : false, "suffix" : "" }, { "dropping-particle" : "", "family" : "Duse-anthony", "given" : "Yawa", "non-dropping-particle" : "", "parse-names" : false, "suffix" : "" }, { "dropping-particle" : "", "family" : "Fisher", "given" : "Donald L", "non-dropping-particle" : "", "parse-names" : false, "suffix" : "" }, { "dropping-particle" : "", "family" : "Susan", "given" : "A", "non-dropping-particle" : "", "parse-names" : false, "suffix" : "" } ], "container-title" : "Human Factors", "id" : "ITEM-1", "issue" : "3", "issued" : { "date-parts" : [ [ "2002" ] ] }, "title" : "Risk Attitude Reversals in Drivers \u2019 Route Choice when Range of Travel Time Information is Provided", "type" : "article-journal", "volume" : "44" }, "uris" : [ "http://www.mendeley.com/documents/?uuid=736cbbb8-b8f5-44f1-8a99-4f78c80c7d55" ] } ], "mendeley" : { "formattedCitation" : "(Katsikopoulos, Duse-anthony, Fisher, &amp; Susan, 2002)", "plainTextFormattedCitation" : "(Katsikopoulos, Duse-anthony, Fisher, &amp; Susan, 2002)", "previouslyFormattedCitation" : "(Katsikopoulos, Duse-anthony, Fisher, &amp; Susan, 2002)" }, "properties" : { "noteIndex" : 0 }, "schema" : "https://github.com/citation-style-language/schema/raw/master/csl-citation.json" }</w:instrText>
            </w:r>
            <w:r>
              <w:rPr>
                <w:sz w:val="20"/>
                <w:szCs w:val="20"/>
                <w:lang w:val="es-CO"/>
              </w:rPr>
              <w:fldChar w:fldCharType="separate"/>
            </w:r>
            <w:r w:rsidRPr="00FE720A">
              <w:rPr>
                <w:noProof/>
                <w:sz w:val="20"/>
                <w:szCs w:val="20"/>
                <w:lang w:val="es-CO"/>
              </w:rPr>
              <w:t>(Katsikopoulos, Duse-anthony, Fisher, &amp; Susan, 2002)</w:t>
            </w:r>
            <w:r>
              <w:rPr>
                <w:sz w:val="20"/>
                <w:szCs w:val="20"/>
                <w:lang w:val="es-CO"/>
              </w:rPr>
              <w:fldChar w:fldCharType="end"/>
            </w:r>
          </w:p>
        </w:tc>
        <w:tc>
          <w:tcPr>
            <w:tcW w:w="602" w:type="dxa"/>
          </w:tcPr>
          <w:p w14:paraId="2E59AD3F" w14:textId="792C5CFF" w:rsidR="004B1680" w:rsidRDefault="004B1680" w:rsidP="002E57E8">
            <w:pPr>
              <w:rPr>
                <w:sz w:val="20"/>
                <w:szCs w:val="20"/>
                <w:lang w:val="es-CO"/>
              </w:rPr>
            </w:pPr>
            <w:r>
              <w:rPr>
                <w:sz w:val="20"/>
                <w:szCs w:val="20"/>
                <w:lang w:val="es-CO"/>
              </w:rPr>
              <w:t>PT</w:t>
            </w:r>
          </w:p>
        </w:tc>
        <w:tc>
          <w:tcPr>
            <w:tcW w:w="6565" w:type="dxa"/>
          </w:tcPr>
          <w:p w14:paraId="15BDFF33" w14:textId="36C17D8D" w:rsidR="004B1680" w:rsidRPr="00880161" w:rsidRDefault="00640DA5" w:rsidP="004B1680">
            <w:pPr>
              <w:rPr>
                <w:sz w:val="20"/>
                <w:szCs w:val="20"/>
                <w:lang w:val="es-CO"/>
              </w:rPr>
            </w:pPr>
            <w:r>
              <w:rPr>
                <w:sz w:val="20"/>
                <w:szCs w:val="20"/>
                <w:lang w:val="es-CO"/>
              </w:rPr>
              <w:t>Obtienen</w:t>
            </w:r>
            <w:r w:rsidR="004B1680" w:rsidRPr="00880161">
              <w:rPr>
                <w:sz w:val="20"/>
                <w:szCs w:val="20"/>
                <w:lang w:val="es-CO"/>
              </w:rPr>
              <w:t xml:space="preserve"> una imagen del comportamiento de riesgo de los conductores mediante el empleo de experimentos conductuales y teniendo en cuenta los casos en que el desvío en la ruta</w:t>
            </w:r>
            <w:r w:rsidR="00567F84">
              <w:rPr>
                <w:sz w:val="20"/>
                <w:szCs w:val="20"/>
                <w:lang w:val="es-CO"/>
              </w:rPr>
              <w:t>,</w:t>
            </w:r>
            <w:r w:rsidR="004B1680" w:rsidRPr="00880161">
              <w:rPr>
                <w:sz w:val="20"/>
                <w:szCs w:val="20"/>
                <w:lang w:val="es-CO"/>
              </w:rPr>
              <w:t xml:space="preserve"> induce a pérdidas y ganancias</w:t>
            </w:r>
            <w:r w:rsidR="003048E9">
              <w:rPr>
                <w:sz w:val="20"/>
                <w:szCs w:val="20"/>
                <w:lang w:val="es-CO"/>
              </w:rPr>
              <w:t xml:space="preserve"> en el tiempo de viaje promedio</w:t>
            </w:r>
            <w:r w:rsidR="004B1680" w:rsidRPr="00880161">
              <w:rPr>
                <w:sz w:val="20"/>
                <w:szCs w:val="20"/>
                <w:lang w:val="es-CO"/>
              </w:rPr>
              <w:t>.</w:t>
            </w:r>
            <w:r w:rsidR="004B1680">
              <w:rPr>
                <w:sz w:val="20"/>
                <w:szCs w:val="20"/>
                <w:lang w:val="es-CO"/>
              </w:rPr>
              <w:t xml:space="preserve"> </w:t>
            </w:r>
            <w:r>
              <w:rPr>
                <w:sz w:val="20"/>
                <w:szCs w:val="20"/>
                <w:lang w:val="es-CO"/>
              </w:rPr>
              <w:t>Además,</w:t>
            </w:r>
            <w:r w:rsidR="004B1680" w:rsidRPr="00880161">
              <w:rPr>
                <w:sz w:val="20"/>
                <w:szCs w:val="20"/>
                <w:lang w:val="es-CO"/>
              </w:rPr>
              <w:t xml:space="preserve"> realizaron un ejercicio de simulación de conducción donde los participantes recibieron información descriptiva sobre los rangos de tiempo de viaje de dos vías disponibles bajo di</w:t>
            </w:r>
            <w:r>
              <w:rPr>
                <w:sz w:val="20"/>
                <w:szCs w:val="20"/>
                <w:lang w:val="es-CO"/>
              </w:rPr>
              <w:t xml:space="preserve">ferentes escenarios de tráfico, </w:t>
            </w:r>
            <w:r w:rsidR="004B1680" w:rsidRPr="00880161">
              <w:rPr>
                <w:sz w:val="20"/>
                <w:szCs w:val="20"/>
                <w:lang w:val="es-CO"/>
              </w:rPr>
              <w:t>encontra</w:t>
            </w:r>
            <w:r>
              <w:rPr>
                <w:sz w:val="20"/>
                <w:szCs w:val="20"/>
                <w:lang w:val="es-CO"/>
              </w:rPr>
              <w:t xml:space="preserve">ndo </w:t>
            </w:r>
            <w:r w:rsidR="003048E9" w:rsidRPr="00880161">
              <w:rPr>
                <w:sz w:val="20"/>
                <w:szCs w:val="20"/>
                <w:lang w:val="es-CO"/>
              </w:rPr>
              <w:t>que,</w:t>
            </w:r>
            <w:r w:rsidR="004B1680" w:rsidRPr="00880161">
              <w:rPr>
                <w:sz w:val="20"/>
                <w:szCs w:val="20"/>
                <w:lang w:val="es-CO"/>
              </w:rPr>
              <w:t xml:space="preserve"> si los tiempos de viaje en la ruta alternativa son en promedio más cortos que las de la línea de referencia, los participantes demuestran la aversión al riesgo en su comportamiento elección de ruta. Por el contrario, en caso de pérdidas, se observa el comportamiento de elección de rutas búsqueda de riesgo cuando la ruta alternativa es más arriesgado con respecto a la referencia</w:t>
            </w:r>
          </w:p>
          <w:p w14:paraId="415828AC" w14:textId="66479F86" w:rsidR="004B1680" w:rsidRDefault="004B1680" w:rsidP="002E57E8">
            <w:pPr>
              <w:rPr>
                <w:sz w:val="20"/>
                <w:szCs w:val="20"/>
                <w:lang w:val="es-CO"/>
              </w:rPr>
            </w:pPr>
          </w:p>
        </w:tc>
      </w:tr>
      <w:tr w:rsidR="00567F84" w14:paraId="63A98CCB" w14:textId="77777777" w:rsidTr="007E3839">
        <w:tc>
          <w:tcPr>
            <w:tcW w:w="1661" w:type="dxa"/>
          </w:tcPr>
          <w:p w14:paraId="6E8F80C7" w14:textId="7741B2F4" w:rsidR="00567F84" w:rsidRPr="00880161" w:rsidRDefault="00567F84" w:rsidP="00567F84">
            <w:pPr>
              <w:rPr>
                <w:sz w:val="20"/>
                <w:szCs w:val="20"/>
                <w:lang w:val="es-CO"/>
              </w:rPr>
            </w:pPr>
            <w:r>
              <w:rPr>
                <w:sz w:val="20"/>
                <w:szCs w:val="20"/>
                <w:lang w:val="es-CO"/>
              </w:rPr>
              <w:fldChar w:fldCharType="begin" w:fldLock="1"/>
            </w:r>
            <w:r>
              <w:rPr>
                <w:sz w:val="20"/>
                <w:szCs w:val="20"/>
                <w:lang w:val="es-CO"/>
              </w:rPr>
              <w:instrText>ADDIN CSL_CITATION { "citationItems" : [ { "id" : "ITEM-1", "itemData" : { "DOI" : "10.3141/1926-19", "ISBN" : "0361-1981", "ISSN" : "0361-1981", "abstract" : "This paper examines morning commute route choices of 182 drivers, with the use of disaggregated Global Positioning System-based vehicle activity data collected during a 10-day period. This paper attempts to describe how these commuters tend to behave in the real world. A binary logit model of morning commuters' choice between a single commute route and multiple routes was established on the basis of evidence of drivers' varying valuations of a number of route and trip characteristics as well as commuters' sociodemographic characteristics. The research results of this paper indicate a strong relationship between the morning commute route choice decision (single versus multiple routes) and commuters' work schedule flexibility, sociodemographic characteristics, and commute route attributes.", "author" : [ { "dropping-particle" : "", "family" : "Li", "given" : "Hainan", "non-dropping-particle" : "", "parse-names" : false, "suffix" : "" }, { "dropping-particle" : "", "family" : "Guensler", "given" : "Randall", "non-dropping-particle" : "", "parse-names" : false, "suffix" : "" }, { "dropping-particle" : "", "family" : "Ogle", "given" : "Jennifer", "non-dropping-particle" : "", "parse-names" : false, "suffix" : "" } ], "container-title" : "Transportation Research Record", "id" : "ITEM-1", "issue" : "1", "issued" : { "date-parts" : [ [ "2005" ] ] }, "page" : "162-170", "title" : "Analysis of Morning Commute Route Choice Patterns Using Global Positioning System-Based Vehicle Activity Data", "type" : "article-journal", "volume" : "1926" }, "uris" : [ "http://www.mendeley.com/documents/?uuid=d9e9c8dd-a113-467d-8dc4-1441d3b5a971" ] } ], "mendeley" : { "formattedCitation" : "(H. Li, Guensler, &amp; Ogle, 2005)", "plainTextFormattedCitation" : "(H. Li, Guensler, &amp; Ogle, 2005)", "previouslyFormattedCitation" : "(H. Li, Guensler, &amp; Ogle, 2005)" }, "properties" : { "noteIndex" : 0 }, "schema" : "https://github.com/citation-style-language/schema/raw/master/csl-citation.json" }</w:instrText>
            </w:r>
            <w:r>
              <w:rPr>
                <w:sz w:val="20"/>
                <w:szCs w:val="20"/>
                <w:lang w:val="es-CO"/>
              </w:rPr>
              <w:fldChar w:fldCharType="separate"/>
            </w:r>
            <w:r w:rsidRPr="00E37E8A">
              <w:rPr>
                <w:noProof/>
                <w:sz w:val="20"/>
                <w:szCs w:val="20"/>
                <w:lang w:val="es-CO"/>
              </w:rPr>
              <w:t>(H. Li, Guensler, &amp; Ogle, 2005)</w:t>
            </w:r>
            <w:r>
              <w:rPr>
                <w:sz w:val="20"/>
                <w:szCs w:val="20"/>
                <w:lang w:val="es-CO"/>
              </w:rPr>
              <w:fldChar w:fldCharType="end"/>
            </w:r>
          </w:p>
        </w:tc>
        <w:tc>
          <w:tcPr>
            <w:tcW w:w="602" w:type="dxa"/>
          </w:tcPr>
          <w:p w14:paraId="124C3FC4" w14:textId="2E7B3573" w:rsidR="00567F84" w:rsidRDefault="00567F84" w:rsidP="00567F84">
            <w:pPr>
              <w:rPr>
                <w:sz w:val="20"/>
                <w:szCs w:val="20"/>
                <w:lang w:val="es-CO"/>
              </w:rPr>
            </w:pPr>
            <w:r>
              <w:rPr>
                <w:sz w:val="20"/>
                <w:szCs w:val="20"/>
                <w:lang w:val="es-CO"/>
              </w:rPr>
              <w:t>EUT</w:t>
            </w:r>
          </w:p>
        </w:tc>
        <w:tc>
          <w:tcPr>
            <w:tcW w:w="6565" w:type="dxa"/>
          </w:tcPr>
          <w:p w14:paraId="12370438" w14:textId="47BE5711" w:rsidR="00567F84" w:rsidRPr="00880161" w:rsidRDefault="00567F84" w:rsidP="00567F84">
            <w:pPr>
              <w:rPr>
                <w:sz w:val="20"/>
                <w:szCs w:val="20"/>
                <w:lang w:val="es-CO"/>
              </w:rPr>
            </w:pPr>
            <w:r>
              <w:rPr>
                <w:sz w:val="20"/>
                <w:szCs w:val="20"/>
                <w:lang w:val="es-CO"/>
              </w:rPr>
              <w:t>Establecieron un</w:t>
            </w:r>
            <w:r w:rsidRPr="00E37E8A">
              <w:rPr>
                <w:sz w:val="20"/>
                <w:szCs w:val="20"/>
                <w:lang w:val="es-CO"/>
              </w:rPr>
              <w:t xml:space="preserve"> modelo </w:t>
            </w:r>
            <w:proofErr w:type="spellStart"/>
            <w:r w:rsidRPr="00E37E8A">
              <w:rPr>
                <w:sz w:val="20"/>
                <w:szCs w:val="20"/>
                <w:lang w:val="es-CO"/>
              </w:rPr>
              <w:t>logit</w:t>
            </w:r>
            <w:proofErr w:type="spellEnd"/>
            <w:r w:rsidRPr="00E37E8A">
              <w:rPr>
                <w:sz w:val="20"/>
                <w:szCs w:val="20"/>
                <w:lang w:val="es-CO"/>
              </w:rPr>
              <w:t xml:space="preserve"> binario elección de los viajeros diarios entre una única ruta de viaje y múltiples rutas sobre la base de la evidencia de las diferentes valoraciones de los conductores de una serie de características de ruta y viaje, así como las características sociod</w:t>
            </w:r>
            <w:r>
              <w:rPr>
                <w:sz w:val="20"/>
                <w:szCs w:val="20"/>
                <w:lang w:val="es-CO"/>
              </w:rPr>
              <w:t xml:space="preserve">emográficas de los viajeros donde </w:t>
            </w:r>
            <w:r w:rsidRPr="00812DD7">
              <w:rPr>
                <w:sz w:val="20"/>
                <w:szCs w:val="20"/>
                <w:lang w:val="es-CO"/>
              </w:rPr>
              <w:t>examina</w:t>
            </w:r>
            <w:r>
              <w:rPr>
                <w:sz w:val="20"/>
                <w:szCs w:val="20"/>
                <w:lang w:val="es-CO"/>
              </w:rPr>
              <w:t>n</w:t>
            </w:r>
            <w:r w:rsidRPr="00812DD7">
              <w:rPr>
                <w:sz w:val="20"/>
                <w:szCs w:val="20"/>
                <w:lang w:val="es-CO"/>
              </w:rPr>
              <w:t xml:space="preserve"> las opciones de rutas diarias de 182 conductores, con</w:t>
            </w:r>
            <w:r>
              <w:rPr>
                <w:sz w:val="20"/>
                <w:szCs w:val="20"/>
                <w:lang w:val="es-CO"/>
              </w:rPr>
              <w:t xml:space="preserve"> el uso de datos desglosados basados de GPS</w:t>
            </w:r>
            <w:r w:rsidRPr="00812DD7">
              <w:rPr>
                <w:sz w:val="20"/>
                <w:szCs w:val="20"/>
                <w:lang w:val="es-CO"/>
              </w:rPr>
              <w:t xml:space="preserve"> recopilados durante un período de 10 días.</w:t>
            </w:r>
          </w:p>
        </w:tc>
      </w:tr>
      <w:tr w:rsidR="00567F84" w14:paraId="7A8F2DCC" w14:textId="77777777" w:rsidTr="007E3839">
        <w:tc>
          <w:tcPr>
            <w:tcW w:w="1661" w:type="dxa"/>
          </w:tcPr>
          <w:p w14:paraId="564583CE" w14:textId="1FA07597" w:rsidR="00FE720A" w:rsidRDefault="00FE720A" w:rsidP="00567F84">
            <w:pPr>
              <w:rPr>
                <w:sz w:val="20"/>
                <w:szCs w:val="20"/>
                <w:lang w:val="es-CO"/>
              </w:rPr>
            </w:pPr>
            <w:r>
              <w:rPr>
                <w:sz w:val="20"/>
                <w:szCs w:val="20"/>
                <w:lang w:val="es-CO"/>
              </w:rPr>
              <w:fldChar w:fldCharType="begin" w:fldLock="1"/>
            </w:r>
            <w:r>
              <w:rPr>
                <w:sz w:val="20"/>
                <w:szCs w:val="20"/>
                <w:lang w:val="es-CO"/>
              </w:rPr>
              <w:instrText>ADDIN CSL_CITATION { "citationItems" : [ { "id" : "ITEM-1", "itemData" : { "DOI" : "10.1007/s11116-005-5710-y", "author" : [ { "dropping-particle" : "", "family" : "Avineri", "given" : "Erel", "non-dropping-particle" : "", "parse-names" : false, "suffix" : "" }, { "dropping-particle" : "", "family" : "Prashker", "given" : "Joseph N", "non-dropping-particle" : "", "parse-names" : false, "suffix" : "" } ], "container-title" : "Transportation", "id" : "ITEM-1", "issued" : { "date-parts" : [ [ "2006" ] ] }, "page" : "393-408", "title" : "The impact of travel time information on travelers \u2019 learning under uncertainty", "type" : "article-journal", "volume" : "33" }, "uris" : [ "http://www.mendeley.com/documents/?uuid=c8239fa0-fdc4-4184-aef9-6ac137636407" ] } ], "mendeley" : { "formattedCitation" : "(Avineri &amp; Prashker, 2006)", "plainTextFormattedCitation" : "(Avineri &amp; Prashker, 2006)", "previouslyFormattedCitation" : "(Avineri &amp; Prashker, 2006)" }, "properties" : { "noteIndex" : 0 }, "schema" : "https://github.com/citation-style-language/schema/raw/master/csl-citation.json" }</w:instrText>
            </w:r>
            <w:r>
              <w:rPr>
                <w:sz w:val="20"/>
                <w:szCs w:val="20"/>
                <w:lang w:val="es-CO"/>
              </w:rPr>
              <w:fldChar w:fldCharType="separate"/>
            </w:r>
            <w:r w:rsidRPr="00FE720A">
              <w:rPr>
                <w:noProof/>
                <w:sz w:val="20"/>
                <w:szCs w:val="20"/>
                <w:lang w:val="es-CO"/>
              </w:rPr>
              <w:t>(Avineri &amp; Prashker, 2006)</w:t>
            </w:r>
            <w:r>
              <w:rPr>
                <w:sz w:val="20"/>
                <w:szCs w:val="20"/>
                <w:lang w:val="es-CO"/>
              </w:rPr>
              <w:fldChar w:fldCharType="end"/>
            </w:r>
          </w:p>
          <w:p w14:paraId="1673B7BC" w14:textId="02CEE6EA" w:rsidR="00567F84" w:rsidRPr="00880161" w:rsidRDefault="00567F84" w:rsidP="00567F84">
            <w:pPr>
              <w:rPr>
                <w:sz w:val="20"/>
                <w:szCs w:val="20"/>
                <w:lang w:val="es-CO"/>
              </w:rPr>
            </w:pPr>
          </w:p>
        </w:tc>
        <w:tc>
          <w:tcPr>
            <w:tcW w:w="602" w:type="dxa"/>
          </w:tcPr>
          <w:p w14:paraId="705C5872" w14:textId="43F3D93C" w:rsidR="00567F84" w:rsidRDefault="00567F84" w:rsidP="00567F84">
            <w:pPr>
              <w:rPr>
                <w:sz w:val="20"/>
                <w:szCs w:val="20"/>
                <w:lang w:val="es-CO"/>
              </w:rPr>
            </w:pPr>
            <w:r>
              <w:rPr>
                <w:sz w:val="20"/>
                <w:szCs w:val="20"/>
                <w:lang w:val="es-CO"/>
              </w:rPr>
              <w:t>PT</w:t>
            </w:r>
          </w:p>
        </w:tc>
        <w:tc>
          <w:tcPr>
            <w:tcW w:w="6565" w:type="dxa"/>
          </w:tcPr>
          <w:p w14:paraId="540E4E2B" w14:textId="20ED60DC" w:rsidR="00567F84" w:rsidRDefault="00640DA5" w:rsidP="00567F84">
            <w:pPr>
              <w:rPr>
                <w:sz w:val="20"/>
                <w:szCs w:val="20"/>
                <w:lang w:val="es-CO"/>
              </w:rPr>
            </w:pPr>
            <w:r>
              <w:rPr>
                <w:sz w:val="20"/>
                <w:szCs w:val="20"/>
                <w:lang w:val="es-CO"/>
              </w:rPr>
              <w:t>Confirman</w:t>
            </w:r>
            <w:r w:rsidR="00567F84" w:rsidRPr="00880161">
              <w:rPr>
                <w:sz w:val="20"/>
                <w:szCs w:val="20"/>
                <w:lang w:val="es-CO"/>
              </w:rPr>
              <w:t xml:space="preserve"> que los viajeros tienden a exhibir aversión al riesgo cuando se enfrentan a la información en el tiempo de viaje. En una serie de elecciones repetidas, compararon el efecto de proporcionan los encuestados, a priori, con información estática pre-viaje que describe los tiempos de viaje promedio esperado, además de recibir información de retroalimentación sobre la alternativa elegida. Demostraron que los encuestados que fueron informados presentan más aversión al riesgo y prefieren una ruta más confiable en comparación con el grupo control que sólo podía aprender a través de la experiencia adquirida.</w:t>
            </w:r>
          </w:p>
          <w:p w14:paraId="21BA139D" w14:textId="77777777" w:rsidR="00567F84" w:rsidRPr="00880161" w:rsidRDefault="00567F84" w:rsidP="00567F84">
            <w:pPr>
              <w:rPr>
                <w:sz w:val="20"/>
                <w:szCs w:val="20"/>
                <w:lang w:val="es-CO"/>
              </w:rPr>
            </w:pPr>
          </w:p>
        </w:tc>
      </w:tr>
      <w:tr w:rsidR="00567F84" w14:paraId="78AC915B" w14:textId="77777777" w:rsidTr="007E3839">
        <w:tc>
          <w:tcPr>
            <w:tcW w:w="1661" w:type="dxa"/>
          </w:tcPr>
          <w:p w14:paraId="149C4032" w14:textId="38F338FD" w:rsidR="00FE720A" w:rsidRDefault="00FE720A" w:rsidP="00567F84">
            <w:pPr>
              <w:rPr>
                <w:sz w:val="20"/>
                <w:szCs w:val="20"/>
                <w:lang w:val="es-CO"/>
              </w:rPr>
            </w:pPr>
            <w:r>
              <w:rPr>
                <w:sz w:val="20"/>
                <w:szCs w:val="20"/>
                <w:lang w:val="es-CO"/>
              </w:rPr>
              <w:fldChar w:fldCharType="begin" w:fldLock="1"/>
            </w:r>
            <w:r>
              <w:rPr>
                <w:sz w:val="20"/>
                <w:szCs w:val="20"/>
                <w:lang w:val="es-CO"/>
              </w:rPr>
              <w:instrText>ADDIN CSL_CITATION { "citationItems" : [ { "id" : "ITEM-1", "itemData" : { "DOI" : "10.1080/00220480009596456", "ISSN" : "0022-0485", "abstract" : "The authors explain in intuitive terms why, in some circumstances, an increase in risk aversion may induce a lower information value. CR - Copyright &amp;#169; 2000 Taylor &amp; Francis, Ltd.", "author" : [ { "dropping-particle" : "", "family" : "Palma", "given" : "Andr\u00e9.", "non-dropping-particle" : "de", "parse-names" : false, "suffix" : "" }, { "dropping-particle" : "", "family" : "Lindsey", "given" : "Robin.", "non-dropping-particle" : "", "parse-names" : false, "suffix" : "" }, { "dropping-particle" : "", "family" : "Picard", "given" : "Nathalie", "non-dropping-particle" : "", "parse-names" : false, "suffix" : "" } ], "container-title" : "Paper provided by THEMA (TH\u00e9orie Economique, Mod\u00e9lisation et Applications), Universit\u00e9 de Cergy-Pontoise in its", "id" : "ITEM-1", "issued" : { "date-parts" : [ [ "2007" ] ] }, "title" : "Congestion, risk aversion and the value of information", "type" : "report", "volume" : "20" }, "uris" : [ "http://www.mendeley.com/documents/?uuid=87fceaaf-6183-4bdf-a08b-0b006124040a" ] } ], "mendeley" : { "formattedCitation" : "(de Palma, Lindsey, &amp; Picard, 2007)", "plainTextFormattedCitation" : "(de Palma, Lindsey, &amp; Picard, 2007)", "previouslyFormattedCitation" : "(de Palma, Lindsey, &amp; Picard, 2007)" }, "properties" : { "noteIndex" : 0 }, "schema" : "https://github.com/citation-style-language/schema/raw/master/csl-citation.json" }</w:instrText>
            </w:r>
            <w:r>
              <w:rPr>
                <w:sz w:val="20"/>
                <w:szCs w:val="20"/>
                <w:lang w:val="es-CO"/>
              </w:rPr>
              <w:fldChar w:fldCharType="separate"/>
            </w:r>
            <w:r w:rsidRPr="00FE720A">
              <w:rPr>
                <w:noProof/>
                <w:sz w:val="20"/>
                <w:szCs w:val="20"/>
                <w:lang w:val="es-CO"/>
              </w:rPr>
              <w:t>(de Palma, Lindsey, &amp; Picard, 2007)</w:t>
            </w:r>
            <w:r>
              <w:rPr>
                <w:sz w:val="20"/>
                <w:szCs w:val="20"/>
                <w:lang w:val="es-CO"/>
              </w:rPr>
              <w:fldChar w:fldCharType="end"/>
            </w:r>
          </w:p>
          <w:p w14:paraId="053C7CD7" w14:textId="1E37A6C7" w:rsidR="00567F84" w:rsidRPr="00880161" w:rsidRDefault="00567F84" w:rsidP="00567F84">
            <w:pPr>
              <w:rPr>
                <w:sz w:val="20"/>
                <w:szCs w:val="20"/>
                <w:lang w:val="es-CO"/>
              </w:rPr>
            </w:pPr>
          </w:p>
        </w:tc>
        <w:tc>
          <w:tcPr>
            <w:tcW w:w="602" w:type="dxa"/>
          </w:tcPr>
          <w:p w14:paraId="7C8DF69B" w14:textId="7E062622" w:rsidR="00567F84" w:rsidRDefault="00567F84" w:rsidP="00567F84">
            <w:pPr>
              <w:rPr>
                <w:sz w:val="20"/>
                <w:szCs w:val="20"/>
                <w:lang w:val="es-CO"/>
              </w:rPr>
            </w:pPr>
            <w:r>
              <w:rPr>
                <w:sz w:val="20"/>
                <w:szCs w:val="20"/>
                <w:lang w:val="es-CO"/>
              </w:rPr>
              <w:t>EUT</w:t>
            </w:r>
          </w:p>
        </w:tc>
        <w:tc>
          <w:tcPr>
            <w:tcW w:w="6565" w:type="dxa"/>
          </w:tcPr>
          <w:p w14:paraId="4CF1CF2D" w14:textId="5DFE8B0C" w:rsidR="00567F84" w:rsidRPr="00880161" w:rsidRDefault="003048E9" w:rsidP="00567F84">
            <w:pPr>
              <w:rPr>
                <w:sz w:val="20"/>
                <w:szCs w:val="20"/>
                <w:lang w:val="es-CO"/>
              </w:rPr>
            </w:pPr>
            <w:r>
              <w:rPr>
                <w:sz w:val="20"/>
                <w:szCs w:val="20"/>
                <w:lang w:val="es-CO"/>
              </w:rPr>
              <w:t xml:space="preserve">Analizaron </w:t>
            </w:r>
            <w:r w:rsidR="00567F84" w:rsidRPr="00880161">
              <w:rPr>
                <w:sz w:val="20"/>
                <w:szCs w:val="20"/>
                <w:lang w:val="es-CO"/>
              </w:rPr>
              <w:t>las decisiones de los conductores, la conveniencia de adquirir información y qué ruta tomar en una red simple de carreteras congestionadas. Para ello consideraron cuatro regímenes de información: Sin información, información gratuita, información disponible por una tarifa, y la información privada que está disponible gratis a un solo individuo. Sobre la base de su hipótesis demostraron que la información privada individual es más valiosa, mientras que los beneficios de la información libre y con acceso pagando se pueden clasificar de forma general y puede llegar a disminuir la utilidad esperada de los conductores con suficiente aversión al riesgo</w:t>
            </w:r>
            <w:r w:rsidR="00640DA5">
              <w:rPr>
                <w:sz w:val="20"/>
                <w:szCs w:val="20"/>
                <w:lang w:val="es-CO"/>
              </w:rPr>
              <w:t>.</w:t>
            </w:r>
          </w:p>
          <w:p w14:paraId="6D3A827B" w14:textId="77777777" w:rsidR="00567F84" w:rsidRPr="00880161" w:rsidRDefault="00567F84" w:rsidP="00567F84">
            <w:pPr>
              <w:rPr>
                <w:sz w:val="20"/>
                <w:szCs w:val="20"/>
                <w:lang w:val="es-CO"/>
              </w:rPr>
            </w:pPr>
          </w:p>
        </w:tc>
      </w:tr>
      <w:tr w:rsidR="00567F84" w14:paraId="401C202D" w14:textId="77777777" w:rsidTr="007E3839">
        <w:tc>
          <w:tcPr>
            <w:tcW w:w="1661" w:type="dxa"/>
          </w:tcPr>
          <w:p w14:paraId="512F8FC5" w14:textId="07727F83" w:rsidR="00FE720A" w:rsidRDefault="00FE720A" w:rsidP="00567F84">
            <w:pPr>
              <w:rPr>
                <w:sz w:val="20"/>
                <w:szCs w:val="20"/>
                <w:lang w:val="es-CO"/>
              </w:rPr>
            </w:pPr>
            <w:r>
              <w:rPr>
                <w:sz w:val="20"/>
                <w:szCs w:val="20"/>
                <w:lang w:val="es-CO"/>
              </w:rPr>
              <w:fldChar w:fldCharType="begin" w:fldLock="1"/>
            </w:r>
            <w:r>
              <w:rPr>
                <w:sz w:val="20"/>
                <w:szCs w:val="20"/>
                <w:lang w:val="es-CO"/>
              </w:rPr>
              <w:instrText>ADDIN CSL_CITATION { "citationItems" : [ { "id" : "ITEM-1", "itemData" : { "DOI" : "10.1016/j.trb.2008.12.002", "ISBN" : "0191-2615", "ISSN" : "01912615", "abstract" : "In this paper, we consider a network whose route travel times are considered to be random variables. In this scenario travellers choose their route, uncertain of the travel time they will experience on any of the available alternative routes. The attractiveness of a given route involves evaluation of both the possible travel time outcomes, and their perceived probability of occurring. We consider a modelling framework where the perceived value and perceived probabilities of travel time outcomes are obtained via nonlinear transformations of the actual travel times and their probabilities. In this context, we present the analysis required to formulate an equilibrium condition analogous to that of User Equilibrium, wherein travellers choose the routes that maximises their perceived value in the face of uncertain travel times. Existence and uniqueness conditions for this equilibrium are established. Cumulative prospect theory (CPT) provides a well supported paradigm for choices made under uncertainty, where each choice alternative presents a discrete probability distribution of a finite number of possible outcomes. Our analysis admits the particular transformations associated with CPT as a special case, and holds for a more general class of transformations and for the case of a continuous distribution of outcomes. Crown Copyright ?? 2008.", "author" : [ { "dropping-particle" : "", "family" : "Connors", "given" : "Richard D.", "non-dropping-particle" : "", "parse-names" : false, "suffix" : "" }, { "dropping-particle" : "", "family" : "Sumalee", "given" : "Agachai", "non-dropping-particle" : "", "parse-names" : false, "suffix" : "" } ], "container-title" : "Transportation Research Part B: Methodological", "id" : "ITEM-1", "issue" : "6", "issued" : { "date-parts" : [ [ "2009" ] ] }, "page" : "614-624", "publisher" : "Elsevier Ltd", "title" : "A network equilibrium model with travellers' perception of stochastic travel times", "type" : "article-journal", "volume" : "43" }, "uris" : [ "http://www.mendeley.com/documents/?uuid=240bada6-01b4-4449-bcb7-6bf2530fb06b" ] } ], "mendeley" : { "formattedCitation" : "(Connors &amp; Sumalee, 2009)", "plainTextFormattedCitation" : "(Connors &amp; Sumalee, 2009)", "previouslyFormattedCitation" : "(Connors &amp; Sumalee, 2009)" }, "properties" : { "noteIndex" : 0 }, "schema" : "https://github.com/citation-style-language/schema/raw/master/csl-citation.json" }</w:instrText>
            </w:r>
            <w:r>
              <w:rPr>
                <w:sz w:val="20"/>
                <w:szCs w:val="20"/>
                <w:lang w:val="es-CO"/>
              </w:rPr>
              <w:fldChar w:fldCharType="separate"/>
            </w:r>
            <w:r w:rsidRPr="00FE720A">
              <w:rPr>
                <w:noProof/>
                <w:sz w:val="20"/>
                <w:szCs w:val="20"/>
                <w:lang w:val="es-CO"/>
              </w:rPr>
              <w:t>(Connors &amp; Sumalee, 2009)</w:t>
            </w:r>
            <w:r>
              <w:rPr>
                <w:sz w:val="20"/>
                <w:szCs w:val="20"/>
                <w:lang w:val="es-CO"/>
              </w:rPr>
              <w:fldChar w:fldCharType="end"/>
            </w:r>
          </w:p>
          <w:p w14:paraId="4485946A" w14:textId="0A7EBE15" w:rsidR="00567F84" w:rsidRPr="00880161" w:rsidRDefault="00567F84" w:rsidP="00FE720A">
            <w:pPr>
              <w:rPr>
                <w:sz w:val="20"/>
                <w:szCs w:val="20"/>
                <w:lang w:val="es-CO"/>
              </w:rPr>
            </w:pPr>
          </w:p>
        </w:tc>
        <w:tc>
          <w:tcPr>
            <w:tcW w:w="602" w:type="dxa"/>
          </w:tcPr>
          <w:p w14:paraId="539B842B" w14:textId="129E18BB" w:rsidR="00567F84" w:rsidRDefault="00567F84" w:rsidP="00567F84">
            <w:pPr>
              <w:rPr>
                <w:sz w:val="20"/>
                <w:szCs w:val="20"/>
                <w:lang w:val="es-CO"/>
              </w:rPr>
            </w:pPr>
            <w:r>
              <w:rPr>
                <w:sz w:val="20"/>
                <w:szCs w:val="20"/>
                <w:lang w:val="es-CO"/>
              </w:rPr>
              <w:t>CPT</w:t>
            </w:r>
          </w:p>
        </w:tc>
        <w:tc>
          <w:tcPr>
            <w:tcW w:w="6565" w:type="dxa"/>
          </w:tcPr>
          <w:p w14:paraId="64F4D1DF" w14:textId="23C94FD0" w:rsidR="00567F84" w:rsidRPr="00880161" w:rsidRDefault="00567F84" w:rsidP="00567F84">
            <w:pPr>
              <w:rPr>
                <w:sz w:val="20"/>
                <w:szCs w:val="20"/>
                <w:lang w:val="es-CO"/>
              </w:rPr>
            </w:pPr>
            <w:r w:rsidRPr="00880161">
              <w:rPr>
                <w:sz w:val="20"/>
                <w:szCs w:val="20"/>
                <w:lang w:val="es-CO"/>
              </w:rPr>
              <w:t xml:space="preserve">Proponen un modelo </w:t>
            </w:r>
            <w:r w:rsidR="00640DA5">
              <w:rPr>
                <w:sz w:val="20"/>
                <w:szCs w:val="20"/>
                <w:lang w:val="es-CO"/>
              </w:rPr>
              <w:t>CPT</w:t>
            </w:r>
            <w:r w:rsidRPr="00880161">
              <w:rPr>
                <w:sz w:val="20"/>
                <w:szCs w:val="20"/>
                <w:lang w:val="es-CO"/>
              </w:rPr>
              <w:t xml:space="preserve"> de elección de ruta en una red en la que los tiempos de viaje son variables aleatorias. Bajo este escenario, los viajeros eligen su ruta sin saber el tiempo de viaje que </w:t>
            </w:r>
            <w:r w:rsidR="00640DA5" w:rsidRPr="00880161">
              <w:rPr>
                <w:sz w:val="20"/>
                <w:szCs w:val="20"/>
                <w:lang w:val="es-CO"/>
              </w:rPr>
              <w:t>experimentar</w:t>
            </w:r>
            <w:r w:rsidR="00640DA5">
              <w:rPr>
                <w:sz w:val="20"/>
                <w:szCs w:val="20"/>
                <w:lang w:val="es-CO"/>
              </w:rPr>
              <w:t>ían</w:t>
            </w:r>
            <w:r w:rsidRPr="00880161">
              <w:rPr>
                <w:sz w:val="20"/>
                <w:szCs w:val="20"/>
                <w:lang w:val="es-CO"/>
              </w:rPr>
              <w:t xml:space="preserve"> en cualquiera de las diferentes alternativas de rutas disponibles, </w:t>
            </w:r>
            <w:r w:rsidR="00640DA5">
              <w:rPr>
                <w:sz w:val="20"/>
                <w:szCs w:val="20"/>
                <w:lang w:val="es-CO"/>
              </w:rPr>
              <w:t xml:space="preserve">además, </w:t>
            </w:r>
            <w:r w:rsidR="00640DA5" w:rsidRPr="00880161">
              <w:rPr>
                <w:sz w:val="20"/>
                <w:szCs w:val="20"/>
                <w:lang w:val="es-CO"/>
              </w:rPr>
              <w:t>investigaron</w:t>
            </w:r>
            <w:r w:rsidRPr="00880161">
              <w:rPr>
                <w:sz w:val="20"/>
                <w:szCs w:val="20"/>
                <w:lang w:val="es-CO"/>
              </w:rPr>
              <w:t xml:space="preserve"> el equilibrio de la red para diferentes parámetros teóricos de la prospectiva. Sobre la base de los valores asumidos de los parámetros, encontra</w:t>
            </w:r>
            <w:r w:rsidR="00640DA5">
              <w:rPr>
                <w:sz w:val="20"/>
                <w:szCs w:val="20"/>
                <w:lang w:val="es-CO"/>
              </w:rPr>
              <w:t>ndo</w:t>
            </w:r>
            <w:r w:rsidRPr="00880161">
              <w:rPr>
                <w:sz w:val="20"/>
                <w:szCs w:val="20"/>
                <w:lang w:val="es-CO"/>
              </w:rPr>
              <w:t xml:space="preserve"> que un cambio en los valores de punto de referencia tiene una influencia significativa en el equilibrio conseguido en la red. </w:t>
            </w:r>
          </w:p>
          <w:p w14:paraId="102A4169" w14:textId="77777777" w:rsidR="00567F84" w:rsidRPr="00880161" w:rsidRDefault="00567F84" w:rsidP="00567F84">
            <w:pPr>
              <w:rPr>
                <w:sz w:val="20"/>
                <w:szCs w:val="20"/>
                <w:lang w:val="es-CO"/>
              </w:rPr>
            </w:pPr>
          </w:p>
        </w:tc>
      </w:tr>
      <w:tr w:rsidR="00567F84" w14:paraId="4321F41E" w14:textId="77777777" w:rsidTr="007E3839">
        <w:tc>
          <w:tcPr>
            <w:tcW w:w="1661" w:type="dxa"/>
          </w:tcPr>
          <w:p w14:paraId="51067C6F" w14:textId="3314CF6A" w:rsidR="00FE720A" w:rsidRDefault="00FE720A" w:rsidP="00567F84">
            <w:pPr>
              <w:rPr>
                <w:sz w:val="20"/>
                <w:szCs w:val="20"/>
                <w:lang w:val="es-CO"/>
              </w:rPr>
            </w:pPr>
            <w:r>
              <w:rPr>
                <w:sz w:val="20"/>
                <w:szCs w:val="20"/>
                <w:lang w:val="es-CO"/>
              </w:rPr>
              <w:fldChar w:fldCharType="begin" w:fldLock="1"/>
            </w:r>
            <w:r>
              <w:rPr>
                <w:sz w:val="20"/>
                <w:szCs w:val="20"/>
                <w:lang w:val="es-CO"/>
              </w:rPr>
              <w:instrText>ADDIN CSL_CITATION { "citationItems" : [ { "id" : "ITEM-1", "itemData" : { "DOI" : "10.1016/j.tra.2011.04.008", "ISSN" : "0965-8564", "author" : [ { "dropping-particle" : "", "family" : "Gao", "given" : "Song", "non-dropping-particle" : "", "parse-names" : false, "suffix" : "" }, { "dropping-particle" : "", "family" : "Frejinger", "given" : "Emma", "non-dropping-particle" : "", "parse-names" : false, "suffix" : "" }, { "dropping-particle" : "", "family" : "Ben-akiva", "given" : "Moshe", "non-dropping-particle" : "", "parse-names" : false, "suffix" : "" } ], "container-title" : "Transportation Research Part A", "id" : "ITEM-1", "issue" : "9", "issued" : { "date-parts" : [ [ "2011" ] ] }, "page" : "916-926", "publisher" : "Elsevier Ltd", "title" : "Cognitive cost in route choice with real-time information : An exploratory analysis", "type" : "article-journal", "volume" : "45" }, "uris" : [ "http://www.mendeley.com/documents/?uuid=b152d3c2-174f-4089-bdfe-4405101c4ad5" ] } ], "mendeley" : { "formattedCitation" : "(Gao, Frejinger, &amp; Ben-akiva, 2011)", "plainTextFormattedCitation" : "(Gao, Frejinger, &amp; Ben-akiva, 2011)", "previouslyFormattedCitation" : "(Gao, Frejinger, &amp; Ben-akiva, 2011)" }, "properties" : { "noteIndex" : 0 }, "schema" : "https://github.com/citation-style-language/schema/raw/master/csl-citation.json" }</w:instrText>
            </w:r>
            <w:r>
              <w:rPr>
                <w:sz w:val="20"/>
                <w:szCs w:val="20"/>
                <w:lang w:val="es-CO"/>
              </w:rPr>
              <w:fldChar w:fldCharType="separate"/>
            </w:r>
            <w:r w:rsidRPr="00FE720A">
              <w:rPr>
                <w:noProof/>
                <w:sz w:val="20"/>
                <w:szCs w:val="20"/>
                <w:lang w:val="es-CO"/>
              </w:rPr>
              <w:t>(Gao, Frejinger, &amp; Ben-akiva, 2011)</w:t>
            </w:r>
            <w:r>
              <w:rPr>
                <w:sz w:val="20"/>
                <w:szCs w:val="20"/>
                <w:lang w:val="es-CO"/>
              </w:rPr>
              <w:fldChar w:fldCharType="end"/>
            </w:r>
          </w:p>
          <w:p w14:paraId="6E84FA9D" w14:textId="563591FA" w:rsidR="00567F84" w:rsidRPr="00880161" w:rsidRDefault="00567F84" w:rsidP="00567F84">
            <w:pPr>
              <w:rPr>
                <w:sz w:val="20"/>
                <w:szCs w:val="20"/>
                <w:lang w:val="es-CO"/>
              </w:rPr>
            </w:pPr>
          </w:p>
        </w:tc>
        <w:tc>
          <w:tcPr>
            <w:tcW w:w="602" w:type="dxa"/>
          </w:tcPr>
          <w:p w14:paraId="7E8F52CA" w14:textId="0323EFF2" w:rsidR="00567F84" w:rsidRDefault="00567F84" w:rsidP="00567F84">
            <w:pPr>
              <w:rPr>
                <w:sz w:val="20"/>
                <w:szCs w:val="20"/>
                <w:lang w:val="es-CO"/>
              </w:rPr>
            </w:pPr>
            <w:r>
              <w:rPr>
                <w:sz w:val="20"/>
                <w:szCs w:val="20"/>
                <w:lang w:val="es-CO"/>
              </w:rPr>
              <w:lastRenderedPageBreak/>
              <w:t>EUT</w:t>
            </w:r>
          </w:p>
        </w:tc>
        <w:tc>
          <w:tcPr>
            <w:tcW w:w="6565" w:type="dxa"/>
          </w:tcPr>
          <w:p w14:paraId="12371A55" w14:textId="56450279" w:rsidR="00567F84" w:rsidRPr="00880161" w:rsidRDefault="00567F84" w:rsidP="00567F84">
            <w:pPr>
              <w:rPr>
                <w:sz w:val="20"/>
                <w:szCs w:val="20"/>
                <w:lang w:val="es-CO"/>
              </w:rPr>
            </w:pPr>
            <w:r w:rsidRPr="00880161">
              <w:rPr>
                <w:sz w:val="20"/>
                <w:szCs w:val="20"/>
                <w:lang w:val="es-CO"/>
              </w:rPr>
              <w:t xml:space="preserve">desarrollan un modelo de elección de ruta que tiene en cuenta explícitamente el costo cognitivo en la búsqueda de información en tiempo real para reducir la incertidumbre de los tiempos de viaje. Los datos que utilizan para correr el </w:t>
            </w:r>
            <w:r w:rsidRPr="00880161">
              <w:rPr>
                <w:sz w:val="20"/>
                <w:szCs w:val="20"/>
                <w:lang w:val="es-CO"/>
              </w:rPr>
              <w:lastRenderedPageBreak/>
              <w:t>modelo son datos simulados y lo validan a través de modelos de elección discreta.</w:t>
            </w:r>
          </w:p>
          <w:p w14:paraId="5B681607" w14:textId="77777777" w:rsidR="00567F84" w:rsidRPr="00880161" w:rsidRDefault="00567F84" w:rsidP="00567F84">
            <w:pPr>
              <w:rPr>
                <w:sz w:val="20"/>
                <w:szCs w:val="20"/>
                <w:lang w:val="es-CO"/>
              </w:rPr>
            </w:pPr>
          </w:p>
        </w:tc>
      </w:tr>
      <w:tr w:rsidR="00567F84" w14:paraId="3384B121" w14:textId="77777777" w:rsidTr="007E3839">
        <w:tc>
          <w:tcPr>
            <w:tcW w:w="1661" w:type="dxa"/>
          </w:tcPr>
          <w:p w14:paraId="2D3A7B61" w14:textId="6EF87395" w:rsidR="00FE720A" w:rsidRDefault="00FE720A" w:rsidP="00567F84">
            <w:pPr>
              <w:rPr>
                <w:sz w:val="20"/>
                <w:szCs w:val="20"/>
                <w:lang w:val="es-CO"/>
              </w:rPr>
            </w:pPr>
            <w:r>
              <w:rPr>
                <w:sz w:val="20"/>
                <w:szCs w:val="20"/>
                <w:lang w:val="es-CO"/>
              </w:rPr>
              <w:lastRenderedPageBreak/>
              <w:fldChar w:fldCharType="begin" w:fldLock="1"/>
            </w:r>
            <w:r>
              <w:rPr>
                <w:sz w:val="20"/>
                <w:szCs w:val="20"/>
                <w:lang w:val="es-CO"/>
              </w:rPr>
              <w:instrText>ADDIN CSL_CITATION { "citationItems" : [ { "id" : "ITEM-1", "itemData" : { "author" : [ { "dropping-particle" : "", "family" : "Moraes Ramos", "given" : "Giselle", "non-dropping-particle" : "de", "parse-names" : false, "suffix" : "" }, { "dropping-particle" : "", "family" : "Daamen", "given" : "Winnie", "non-dropping-particle" : "", "parse-names" : false, "suffix" : "" }, { "dropping-particle" : "", "family" : "Hoogendoorn", "given" : "Serge", "non-dropping-particle" : "", "parse-names" : false, "suffix" : "" } ], "container-title" : "Transportation Research Record: Journal of the Transportation Research Board,", "id" : "ITEM-1", "issued" : { "date-parts" : [ [ "2011" ] ] }, "page" : "19-28", "title" : "Expected utility theory, prospect theory, and regret theory compared for prediction of route choice behavior.", "type" : "article-journal", "volume" : "2230" }, "uris" : [ "http://www.mendeley.com/documents/?uuid=6f48e1ca-4b22-39d7-9ab8-e4386eaf581c" ] } ], "mendeley" : { "formattedCitation" : "(de Moraes Ramos, Daamen, &amp; Hoogendoorn, 2011)", "plainTextFormattedCitation" : "(de Moraes Ramos, Daamen, &amp; Hoogendoorn, 2011)", "previouslyFormattedCitation" : "(de Moraes Ramos, Daamen, &amp; Hoogendoorn, 2011)" }, "properties" : { "noteIndex" : 0 }, "schema" : "https://github.com/citation-style-language/schema/raw/master/csl-citation.json" }</w:instrText>
            </w:r>
            <w:r>
              <w:rPr>
                <w:sz w:val="20"/>
                <w:szCs w:val="20"/>
                <w:lang w:val="es-CO"/>
              </w:rPr>
              <w:fldChar w:fldCharType="separate"/>
            </w:r>
            <w:r w:rsidRPr="00FE720A">
              <w:rPr>
                <w:noProof/>
                <w:sz w:val="20"/>
                <w:szCs w:val="20"/>
                <w:lang w:val="es-CO"/>
              </w:rPr>
              <w:t>(de Moraes Ramos, Daamen, &amp; Hoogendoorn, 2011)</w:t>
            </w:r>
            <w:r>
              <w:rPr>
                <w:sz w:val="20"/>
                <w:szCs w:val="20"/>
                <w:lang w:val="es-CO"/>
              </w:rPr>
              <w:fldChar w:fldCharType="end"/>
            </w:r>
          </w:p>
          <w:p w14:paraId="0A15DBC3" w14:textId="2516C7A1" w:rsidR="00567F84" w:rsidRPr="00880161" w:rsidRDefault="00567F84" w:rsidP="00567F84">
            <w:pPr>
              <w:rPr>
                <w:sz w:val="20"/>
                <w:szCs w:val="20"/>
                <w:lang w:val="es-CO"/>
              </w:rPr>
            </w:pPr>
          </w:p>
        </w:tc>
        <w:tc>
          <w:tcPr>
            <w:tcW w:w="602" w:type="dxa"/>
          </w:tcPr>
          <w:p w14:paraId="039C7ADF" w14:textId="50577F0B" w:rsidR="00567F84" w:rsidRDefault="00567F84" w:rsidP="00567F84">
            <w:pPr>
              <w:rPr>
                <w:sz w:val="20"/>
                <w:szCs w:val="20"/>
                <w:lang w:val="es-CO"/>
              </w:rPr>
            </w:pPr>
            <w:r>
              <w:rPr>
                <w:sz w:val="20"/>
                <w:szCs w:val="20"/>
                <w:lang w:val="es-CO"/>
              </w:rPr>
              <w:t>EUT, PT, RT</w:t>
            </w:r>
          </w:p>
        </w:tc>
        <w:tc>
          <w:tcPr>
            <w:tcW w:w="6565" w:type="dxa"/>
          </w:tcPr>
          <w:p w14:paraId="2E8B34F4" w14:textId="77777777" w:rsidR="00567F84" w:rsidRDefault="00567F84" w:rsidP="00640DA5">
            <w:pPr>
              <w:rPr>
                <w:sz w:val="20"/>
                <w:szCs w:val="20"/>
                <w:lang w:val="es-CO"/>
              </w:rPr>
            </w:pPr>
            <w:r w:rsidRPr="00880161">
              <w:rPr>
                <w:sz w:val="20"/>
                <w:szCs w:val="20"/>
                <w:lang w:val="es-CO"/>
              </w:rPr>
              <w:t xml:space="preserve">utilizaron un simulador de viaje para investigar las preferencias en la elección de ruta. </w:t>
            </w:r>
            <w:r w:rsidR="00640DA5">
              <w:rPr>
                <w:sz w:val="20"/>
                <w:szCs w:val="20"/>
                <w:lang w:val="es-CO"/>
              </w:rPr>
              <w:t>L</w:t>
            </w:r>
            <w:r w:rsidRPr="00880161">
              <w:rPr>
                <w:sz w:val="20"/>
                <w:szCs w:val="20"/>
                <w:lang w:val="es-CO"/>
              </w:rPr>
              <w:t>os encuestados hace</w:t>
            </w:r>
            <w:r w:rsidR="00640DA5">
              <w:rPr>
                <w:sz w:val="20"/>
                <w:szCs w:val="20"/>
                <w:lang w:val="es-CO"/>
              </w:rPr>
              <w:t>n</w:t>
            </w:r>
            <w:r w:rsidRPr="00880161">
              <w:rPr>
                <w:sz w:val="20"/>
                <w:szCs w:val="20"/>
                <w:lang w:val="es-CO"/>
              </w:rPr>
              <w:t xml:space="preserve"> elecciones consecutivas entre tres rutas simulando un contexto real</w:t>
            </w:r>
            <w:r w:rsidR="003048E9">
              <w:rPr>
                <w:sz w:val="20"/>
                <w:szCs w:val="20"/>
                <w:lang w:val="es-CO"/>
              </w:rPr>
              <w:t xml:space="preserve"> y </w:t>
            </w:r>
            <w:proofErr w:type="spellStart"/>
            <w:r w:rsidR="003048E9">
              <w:rPr>
                <w:sz w:val="20"/>
                <w:szCs w:val="20"/>
                <w:lang w:val="es-CO"/>
              </w:rPr>
              <w:t>ademas</w:t>
            </w:r>
            <w:proofErr w:type="spellEnd"/>
            <w:r w:rsidR="003048E9">
              <w:rPr>
                <w:sz w:val="20"/>
                <w:szCs w:val="20"/>
                <w:lang w:val="es-CO"/>
              </w:rPr>
              <w:t xml:space="preserve"> </w:t>
            </w:r>
            <w:r w:rsidRPr="00880161">
              <w:rPr>
                <w:sz w:val="20"/>
                <w:szCs w:val="20"/>
                <w:lang w:val="es-CO"/>
              </w:rPr>
              <w:t xml:space="preserve">el suministro de información varió en función de tres condiciones: (i) ningún suministro de información, (ii) la provisión de tiempo de viaje en cuestión de minutos, y (iii) la provisión de longitud de la congestión en kilómetros. Con estos datos, compararon el rendimiento de la teoría de la utilidad esperada, la teoría prospectiva y la teoría de arrepentimiento. </w:t>
            </w:r>
            <w:r w:rsidR="00640DA5">
              <w:rPr>
                <w:sz w:val="20"/>
                <w:szCs w:val="20"/>
                <w:lang w:val="es-CO"/>
              </w:rPr>
              <w:t xml:space="preserve">Concluyen que </w:t>
            </w:r>
            <w:r w:rsidRPr="00880161">
              <w:rPr>
                <w:sz w:val="20"/>
                <w:szCs w:val="20"/>
                <w:lang w:val="es-CO"/>
              </w:rPr>
              <w:t xml:space="preserve">las capacidades de predicción de estas teorías en competencia varían según el tipo de información proporcionada. La teoría de la utilidad esperada y la teoría del arrepentimiento predicen ligeramente mejor que la teoría prospectiva acumulativa si no se proporciona ninguna información. Por el contrario, si se proporciona información, la teoría prospectiva acumulada supera claramente a las otras teorías. </w:t>
            </w:r>
          </w:p>
          <w:p w14:paraId="252264E0" w14:textId="09E197DA" w:rsidR="00640DA5" w:rsidRPr="00880161" w:rsidRDefault="00640DA5" w:rsidP="00640DA5">
            <w:pPr>
              <w:rPr>
                <w:sz w:val="20"/>
                <w:szCs w:val="20"/>
                <w:lang w:val="es-CO"/>
              </w:rPr>
            </w:pPr>
          </w:p>
        </w:tc>
      </w:tr>
      <w:tr w:rsidR="00567F84" w14:paraId="18833EB6" w14:textId="77777777" w:rsidTr="007E3839">
        <w:tc>
          <w:tcPr>
            <w:tcW w:w="1661" w:type="dxa"/>
          </w:tcPr>
          <w:p w14:paraId="1784A171" w14:textId="3089BD2E" w:rsidR="00FE720A" w:rsidRDefault="00FE720A" w:rsidP="00567F84">
            <w:pPr>
              <w:rPr>
                <w:sz w:val="20"/>
                <w:szCs w:val="20"/>
                <w:lang w:val="es-CO"/>
              </w:rPr>
            </w:pPr>
            <w:r>
              <w:rPr>
                <w:sz w:val="20"/>
                <w:szCs w:val="20"/>
                <w:lang w:val="es-CO"/>
              </w:rPr>
              <w:fldChar w:fldCharType="begin" w:fldLock="1"/>
            </w:r>
            <w:r>
              <w:rPr>
                <w:sz w:val="20"/>
                <w:szCs w:val="20"/>
                <w:lang w:val="es-CO"/>
              </w:rPr>
              <w:instrText>ADDIN CSL_CITATION { "citationItems" : [ { "id" : "ITEM-1", "itemData" : { "DOI" : "10.1016/j.trb.2010.09.003", "ISBN" : "0191-2615", "ISSN" : "01912615", "abstract" : "Given that the cumulative prospect theory provides a well-supported descriptive paradigm for decision making under risk or uncertainty, previous studies applied the theory to model travelers\u2019 route choice behaviors in stochastic networks and developed prospect-based user equilibrium models. The models rely on exogenous inputs of reference points and thus the resulting reference-dependence could be regarded as an ad hoc assumption. This paper proposes a conjecture on travelers\u2019 determination of reference points and encapsulates it into the prospect-based user equilibrium conditions. The conditions are formulated as an equivalent variational inequality and a heuristic solution algorithm is proposed to solve it. Both the model and the solution algorithm are demonstrated in two numerical exam- ples. As one application, this paper further develops an optimal pricing model in which the proposed user equilibrium model is adopted to capture travelers\u2019 response to pricing signals under risk. The pricing model is formulated as a mathematical program with com- plementarity constraints, solved by a derivative-free algorithm. Another numerical exam- ple is presented to illustrate the pricing model and the solution algorithm", "author" : [ { "dropping-particle" : "", "family" : "Xu", "given" : "Hongli", "non-dropping-particle" : "", "parse-names" : false, "suffix" : "" }, { "dropping-particle" : "", "family" : "Lou", "given" : "Yingyan", "non-dropping-particle" : "", "parse-names" : false, "suffix" : "" }, { "dropping-particle" : "", "family" : "Yin", "given" : "Yafeng", "non-dropping-particle" : "", "parse-names" : false, "suffix" : "" }, { "dropping-particle" : "", "family" : "Zhou", "given" : "Jing", "non-dropping-particle" : "", "parse-names" : false, "suffix" : "" } ], "container-title" : "Transportation Research Part B: Methodological", "id" : "ITEM-1", "issue" : "2", "issued" : { "date-parts" : [ [ "2011" ] ] }, "page" : "311-328", "publisher" : "Elsevier Ltd", "title" : "A prospect-based user equilibrium model with endogenous reference points and its application in congestion pricing", "type" : "article-journal", "volume" : "45" }, "uris" : [ "http://www.mendeley.com/documents/?uuid=9d19b7be-381f-45dd-9943-cd16ec097245" ] } ], "mendeley" : { "formattedCitation" : "(Xu, Lou, Yin, &amp; Zhou, 2011)", "plainTextFormattedCitation" : "(Xu, Lou, Yin, &amp; Zhou, 2011)", "previouslyFormattedCitation" : "(Xu, Lou, Yin, &amp; Zhou, 2011)" }, "properties" : { "noteIndex" : 0 }, "schema" : "https://github.com/citation-style-language/schema/raw/master/csl-citation.json" }</w:instrText>
            </w:r>
            <w:r>
              <w:rPr>
                <w:sz w:val="20"/>
                <w:szCs w:val="20"/>
                <w:lang w:val="es-CO"/>
              </w:rPr>
              <w:fldChar w:fldCharType="separate"/>
            </w:r>
            <w:r w:rsidRPr="00FE720A">
              <w:rPr>
                <w:noProof/>
                <w:sz w:val="20"/>
                <w:szCs w:val="20"/>
                <w:lang w:val="es-CO"/>
              </w:rPr>
              <w:t>(Xu, Lou, Yin, &amp; Zhou, 2011)</w:t>
            </w:r>
            <w:r>
              <w:rPr>
                <w:sz w:val="20"/>
                <w:szCs w:val="20"/>
                <w:lang w:val="es-CO"/>
              </w:rPr>
              <w:fldChar w:fldCharType="end"/>
            </w:r>
          </w:p>
          <w:p w14:paraId="209B3F0A" w14:textId="18235759" w:rsidR="00567F84" w:rsidRDefault="00567F84" w:rsidP="00567F84">
            <w:pPr>
              <w:rPr>
                <w:sz w:val="20"/>
                <w:szCs w:val="20"/>
                <w:lang w:val="es-CO"/>
              </w:rPr>
            </w:pPr>
          </w:p>
        </w:tc>
        <w:tc>
          <w:tcPr>
            <w:tcW w:w="602" w:type="dxa"/>
          </w:tcPr>
          <w:p w14:paraId="7ECE228B" w14:textId="2B8E22BA" w:rsidR="00567F84" w:rsidRDefault="00567F84" w:rsidP="00567F84">
            <w:pPr>
              <w:rPr>
                <w:sz w:val="20"/>
                <w:szCs w:val="20"/>
                <w:lang w:val="es-CO"/>
              </w:rPr>
            </w:pPr>
            <w:r>
              <w:rPr>
                <w:sz w:val="20"/>
                <w:szCs w:val="20"/>
                <w:lang w:val="es-CO"/>
              </w:rPr>
              <w:t>PT</w:t>
            </w:r>
          </w:p>
        </w:tc>
        <w:tc>
          <w:tcPr>
            <w:tcW w:w="6565" w:type="dxa"/>
          </w:tcPr>
          <w:p w14:paraId="76A8A7FF" w14:textId="61564C4D" w:rsidR="00567F84" w:rsidRDefault="00120498" w:rsidP="00567F84">
            <w:pPr>
              <w:rPr>
                <w:sz w:val="20"/>
                <w:szCs w:val="20"/>
                <w:lang w:val="es-CO"/>
              </w:rPr>
            </w:pPr>
            <w:r>
              <w:rPr>
                <w:sz w:val="20"/>
                <w:szCs w:val="20"/>
                <w:lang w:val="es-CO"/>
              </w:rPr>
              <w:t>d</w:t>
            </w:r>
            <w:r w:rsidR="003048E9">
              <w:rPr>
                <w:sz w:val="20"/>
                <w:szCs w:val="20"/>
                <w:lang w:val="es-CO"/>
              </w:rPr>
              <w:t>esarrollaron</w:t>
            </w:r>
            <w:r w:rsidR="00567F84" w:rsidRPr="00880161">
              <w:rPr>
                <w:sz w:val="20"/>
                <w:szCs w:val="20"/>
                <w:lang w:val="es-CO"/>
              </w:rPr>
              <w:t xml:space="preserve"> un modelo de equilibrio de usuario basado en la prospección de redes estocásticas. El modelo incorpora la determinación de puntos de referencia en relación a la suposición de que el punto de referencia para una persona es el tiempo que él o ella ha presupuestado para asegurar su probabilidad deseada de puntualidad. Los resultados muestran que los individuos ajustan sus puntos de referencia rápidamente en respuesta a los cambios en su elección. En el contexto de opciones de ruta, un viajero selecciona una ruta de acuerdo con un punto de referencia. El resultado de su viaje puede inducir un cambio en el punto de referencia, que puede conducir a un ajuste adicional en su elección de ruta, y así sucesivamente.</w:t>
            </w:r>
          </w:p>
          <w:p w14:paraId="45102C60" w14:textId="77777777" w:rsidR="00567F84" w:rsidRPr="00880161" w:rsidRDefault="00567F84" w:rsidP="00567F84">
            <w:pPr>
              <w:rPr>
                <w:sz w:val="20"/>
                <w:szCs w:val="20"/>
                <w:lang w:val="es-CO"/>
              </w:rPr>
            </w:pPr>
          </w:p>
        </w:tc>
      </w:tr>
      <w:tr w:rsidR="00567F84" w14:paraId="32E9B98C" w14:textId="77777777" w:rsidTr="007E3839">
        <w:tc>
          <w:tcPr>
            <w:tcW w:w="1661" w:type="dxa"/>
          </w:tcPr>
          <w:p w14:paraId="5AF81FA0" w14:textId="371AAF6A" w:rsidR="00FE720A" w:rsidRDefault="00FE720A" w:rsidP="00567F84">
            <w:pPr>
              <w:rPr>
                <w:sz w:val="20"/>
                <w:szCs w:val="20"/>
                <w:lang w:val="es-CO"/>
              </w:rPr>
            </w:pPr>
            <w:r>
              <w:rPr>
                <w:sz w:val="20"/>
                <w:szCs w:val="20"/>
                <w:lang w:val="es-CO"/>
              </w:rPr>
              <w:fldChar w:fldCharType="begin" w:fldLock="1"/>
            </w:r>
            <w:r>
              <w:rPr>
                <w:sz w:val="20"/>
                <w:szCs w:val="20"/>
                <w:lang w:val="es-CO"/>
              </w:rPr>
              <w:instrText>ADDIN CSL_CITATION { "citationItems" : [ { "id" : "ITEM-1", "itemData" : { "DOI" : "10.1016/j.trc.2010.05.009", "ISBN" : "0968-090X", "ISSN" : "0968090X", "abstract" : "To make practical use of research into travelers' behavior in route choice modeling, a link is required to connect objective travel scenarios with the subjective decisions made by travelers. Cumulative prospect theory (CPT) offers an alternative framework of route choice behavior that goes beyond the conventional expected utility theory (EUT) models. This paper develops a general travel decision-making rule utilizing CPT. It investigates the mechanism of travelers' behavior, examines the probability of applying CPT as a measure of commute utility, and establishes a general utility measurement system, the results of which are found to be more consistent with the experimental data than those of EUT-based route choice models. In addition, an approach to confirm the reference point value is suggested. The main techniques adopted in this study are demonstration analysis, a questionnaire survey, and statistical approaches. ?? 2010 Elsevier Ltd.", "author" : [ { "dropping-particle" : "", "family" : "Xu", "given" : "Hongli", "non-dropping-particle" : "", "parse-names" : false, "suffix" : "" }, { "dropping-particle" : "", "family" : "Zhou", "given" : "Jing", "non-dropping-particle" : "", "parse-names" : false, "suffix" : "" }, { "dropping-particle" : "", "family" : "Xu", "given" : "Wei", "non-dropping-particle" : "", "parse-names" : false, "suffix" : "" } ], "container-title" : "Transportation Research Part C: Emerging Technologies", "id" : "ITEM-1", "issued" : { "date-parts" : [ [ "2011" ] ] }, "title" : "A decision-making rule for modeling travelers' route choice behavior based on cumulative prospect theory", "type" : "article-journal" }, "uris" : [ "http://www.mendeley.com/documents/?uuid=e7782f97-4c2e-3dc8-94d1-2064db1c9cf5" ] } ], "mendeley" : { "formattedCitation" : "(Xu, Zhou, &amp; Xu, 2011)", "plainTextFormattedCitation" : "(Xu, Zhou, &amp; Xu, 2011)", "previouslyFormattedCitation" : "(Xu, Zhou, &amp; Xu, 2011)" }, "properties" : { "noteIndex" : 0 }, "schema" : "https://github.com/citation-style-language/schema/raw/master/csl-citation.json" }</w:instrText>
            </w:r>
            <w:r>
              <w:rPr>
                <w:sz w:val="20"/>
                <w:szCs w:val="20"/>
                <w:lang w:val="es-CO"/>
              </w:rPr>
              <w:fldChar w:fldCharType="separate"/>
            </w:r>
            <w:r w:rsidRPr="00FE720A">
              <w:rPr>
                <w:noProof/>
                <w:sz w:val="20"/>
                <w:szCs w:val="20"/>
                <w:lang w:val="es-CO"/>
              </w:rPr>
              <w:t>(Xu, Zhou, &amp; Xu, 2011)</w:t>
            </w:r>
            <w:r>
              <w:rPr>
                <w:sz w:val="20"/>
                <w:szCs w:val="20"/>
                <w:lang w:val="es-CO"/>
              </w:rPr>
              <w:fldChar w:fldCharType="end"/>
            </w:r>
          </w:p>
          <w:p w14:paraId="3BF4D4F7" w14:textId="2DA9D233" w:rsidR="00567F84" w:rsidRPr="00880161" w:rsidRDefault="00567F84" w:rsidP="00567F84">
            <w:pPr>
              <w:rPr>
                <w:sz w:val="20"/>
                <w:szCs w:val="20"/>
                <w:lang w:val="es-CO"/>
              </w:rPr>
            </w:pPr>
          </w:p>
        </w:tc>
        <w:tc>
          <w:tcPr>
            <w:tcW w:w="602" w:type="dxa"/>
          </w:tcPr>
          <w:p w14:paraId="3A9AD069" w14:textId="44264647" w:rsidR="00567F84" w:rsidRDefault="00567F84" w:rsidP="00567F84">
            <w:pPr>
              <w:rPr>
                <w:sz w:val="20"/>
                <w:szCs w:val="20"/>
                <w:lang w:val="es-CO"/>
              </w:rPr>
            </w:pPr>
            <w:r>
              <w:rPr>
                <w:sz w:val="20"/>
                <w:szCs w:val="20"/>
                <w:lang w:val="es-CO"/>
              </w:rPr>
              <w:t>CPT</w:t>
            </w:r>
          </w:p>
        </w:tc>
        <w:tc>
          <w:tcPr>
            <w:tcW w:w="6565" w:type="dxa"/>
          </w:tcPr>
          <w:p w14:paraId="1CB03F94" w14:textId="29DB92FA" w:rsidR="00567F84" w:rsidRPr="00880161" w:rsidRDefault="00567F84" w:rsidP="00567F84">
            <w:pPr>
              <w:rPr>
                <w:sz w:val="20"/>
                <w:szCs w:val="20"/>
                <w:lang w:val="es-CO"/>
              </w:rPr>
            </w:pPr>
            <w:r w:rsidRPr="00880161">
              <w:rPr>
                <w:sz w:val="20"/>
                <w:szCs w:val="20"/>
                <w:lang w:val="es-CO"/>
              </w:rPr>
              <w:t xml:space="preserve">concluyen que CPT, junto con valores de parámetros razonables, es generalizable a la modelización elección de ruta. Además, en comparación con el individuo promedio, los viajeros tienen un mayor grado de aversión al riesgo cuando se enfrentan a la perspectiva de ganancias, un mayor grado de búsqueda de riesgo cuando se enfrentan a la perspectiva de pérdidas, y en menor grado de sensibilidad relativa de las pérdidas de ganancias. </w:t>
            </w:r>
            <w:r w:rsidR="008C34BC" w:rsidRPr="00880161">
              <w:rPr>
                <w:sz w:val="20"/>
                <w:szCs w:val="20"/>
                <w:lang w:val="es-CO"/>
              </w:rPr>
              <w:t>Además,</w:t>
            </w:r>
            <w:r w:rsidRPr="00880161">
              <w:rPr>
                <w:sz w:val="20"/>
                <w:szCs w:val="20"/>
                <w:lang w:val="es-CO"/>
              </w:rPr>
              <w:t xml:space="preserve"> afirman que la forma parametrizada del CPT, que se generalizan a los comportamientos de elección de rutas, se pueden utilizar para mejorar los modelos de equilibrio de red estocástica existentes y sustituir las reglas de decisión en otros estudios de comportamiento de elección de ruta. </w:t>
            </w:r>
          </w:p>
          <w:p w14:paraId="603A2D53" w14:textId="77777777" w:rsidR="00567F84" w:rsidRPr="00880161" w:rsidRDefault="00567F84" w:rsidP="00567F84">
            <w:pPr>
              <w:rPr>
                <w:sz w:val="20"/>
                <w:szCs w:val="20"/>
                <w:lang w:val="es-CO"/>
              </w:rPr>
            </w:pPr>
          </w:p>
        </w:tc>
      </w:tr>
      <w:tr w:rsidR="00567F84" w14:paraId="65A0A471" w14:textId="77777777" w:rsidTr="007E3839">
        <w:tc>
          <w:tcPr>
            <w:tcW w:w="1661" w:type="dxa"/>
          </w:tcPr>
          <w:p w14:paraId="3BC81D2A" w14:textId="2B7B110F" w:rsidR="00567F84" w:rsidRPr="00880161" w:rsidRDefault="00FE720A" w:rsidP="00567F84">
            <w:pPr>
              <w:rPr>
                <w:sz w:val="20"/>
                <w:szCs w:val="20"/>
                <w:lang w:val="es-CO"/>
              </w:rPr>
            </w:pPr>
            <w:r>
              <w:rPr>
                <w:sz w:val="20"/>
                <w:szCs w:val="20"/>
                <w:lang w:val="es-CO"/>
              </w:rPr>
              <w:fldChar w:fldCharType="begin" w:fldLock="1"/>
            </w:r>
            <w:r>
              <w:rPr>
                <w:sz w:val="20"/>
                <w:szCs w:val="20"/>
                <w:lang w:val="es-CO"/>
              </w:rPr>
              <w:instrText>ADDIN CSL_CITATION { "citationItems" : [ { "id" : "ITEM-1", "itemData" : { "DOI" : "10.1080/18128602.2010.498391", "ISBN" : "1812-8602", "ISSN" : "1812-8602", "author" : [ { "dropping-particle" : "", "family" : "Chorus", "given" : "Caspar G.", "non-dropping-particle" : "", "parse-names" : false, "suffix" : "" } ], "container-title" : "Transportmetrica", "id" : "ITEM-1", "issue" : "July 2015", "issued" : { "date-parts" : [ [ "2012" ] ] }, "page" : "291-305", "title" : "Regret theory-based route choices and traffic equilibria", "type" : "article-journal", "volume" : "8" }, "uris" : [ "http://www.mendeley.com/documents/?uuid=c8cb11b6-7aaa-4072-8880-0ca2586a87ba" ] } ], "mendeley" : { "formattedCitation" : "(Chorus, 2012)", "plainTextFormattedCitation" : "(Chorus, 2012)", "previouslyFormattedCitation" : "(Chorus, 2012)" }, "properties" : { "noteIndex" : 0 }, "schema" : "https://github.com/citation-style-language/schema/raw/master/csl-citation.json" }</w:instrText>
            </w:r>
            <w:r>
              <w:rPr>
                <w:sz w:val="20"/>
                <w:szCs w:val="20"/>
                <w:lang w:val="es-CO"/>
              </w:rPr>
              <w:fldChar w:fldCharType="separate"/>
            </w:r>
            <w:r w:rsidRPr="00FE720A">
              <w:rPr>
                <w:noProof/>
                <w:sz w:val="20"/>
                <w:szCs w:val="20"/>
                <w:lang w:val="es-CO"/>
              </w:rPr>
              <w:t>(Chorus, 2012)</w:t>
            </w:r>
            <w:r>
              <w:rPr>
                <w:sz w:val="20"/>
                <w:szCs w:val="20"/>
                <w:lang w:val="es-CO"/>
              </w:rPr>
              <w:fldChar w:fldCharType="end"/>
            </w:r>
          </w:p>
        </w:tc>
        <w:tc>
          <w:tcPr>
            <w:tcW w:w="602" w:type="dxa"/>
          </w:tcPr>
          <w:p w14:paraId="071398E5" w14:textId="4C86F196" w:rsidR="00567F84" w:rsidRDefault="00567F84" w:rsidP="00567F84">
            <w:pPr>
              <w:rPr>
                <w:sz w:val="20"/>
                <w:szCs w:val="20"/>
                <w:lang w:val="es-CO"/>
              </w:rPr>
            </w:pPr>
            <w:r>
              <w:rPr>
                <w:sz w:val="20"/>
                <w:szCs w:val="20"/>
                <w:lang w:val="es-CO"/>
              </w:rPr>
              <w:t>RT</w:t>
            </w:r>
          </w:p>
        </w:tc>
        <w:tc>
          <w:tcPr>
            <w:tcW w:w="6565" w:type="dxa"/>
          </w:tcPr>
          <w:p w14:paraId="15DD4B5B" w14:textId="71AD3310" w:rsidR="00567F84" w:rsidRPr="00880161" w:rsidRDefault="00567F84" w:rsidP="00120498">
            <w:pPr>
              <w:rPr>
                <w:sz w:val="20"/>
                <w:szCs w:val="20"/>
                <w:lang w:val="es-CO"/>
              </w:rPr>
            </w:pPr>
            <w:r w:rsidRPr="00880161">
              <w:rPr>
                <w:sz w:val="20"/>
                <w:szCs w:val="20"/>
                <w:lang w:val="es-CO"/>
              </w:rPr>
              <w:t xml:space="preserve">En este artículo se muestra cómo la teoría del arrepentimiento se puede aplicar para modelar el comportamiento de elección de rutas bajo riesgo y sus equilibrios resultantes. Numéricamente se demuestra en una simple red de dos opciones de </w:t>
            </w:r>
            <w:r w:rsidR="00120498" w:rsidRPr="00880161">
              <w:rPr>
                <w:sz w:val="20"/>
                <w:szCs w:val="20"/>
                <w:lang w:val="es-CO"/>
              </w:rPr>
              <w:t>elección</w:t>
            </w:r>
            <w:r w:rsidRPr="00880161">
              <w:rPr>
                <w:sz w:val="20"/>
                <w:szCs w:val="20"/>
                <w:lang w:val="es-CO"/>
              </w:rPr>
              <w:t xml:space="preserve"> cómo la interacción entre la aversión al riesgo y la aversión al arrepentimiento determina el equilibrio del tráfico. </w:t>
            </w:r>
          </w:p>
        </w:tc>
      </w:tr>
      <w:tr w:rsidR="00567F84" w14:paraId="72017612" w14:textId="77777777" w:rsidTr="007E3839">
        <w:tc>
          <w:tcPr>
            <w:tcW w:w="1661" w:type="dxa"/>
          </w:tcPr>
          <w:p w14:paraId="1D7E7185" w14:textId="76AF55D9" w:rsidR="00567F84" w:rsidRPr="00880161" w:rsidRDefault="00567F84" w:rsidP="00567F84">
            <w:pPr>
              <w:rPr>
                <w:sz w:val="20"/>
                <w:szCs w:val="20"/>
                <w:lang w:val="es-CO"/>
              </w:rPr>
            </w:pPr>
            <w:r>
              <w:rPr>
                <w:sz w:val="20"/>
                <w:szCs w:val="20"/>
                <w:lang w:val="es-CO"/>
              </w:rPr>
              <w:fldChar w:fldCharType="begin" w:fldLock="1"/>
            </w:r>
            <w:r>
              <w:rPr>
                <w:sz w:val="20"/>
                <w:szCs w:val="20"/>
                <w:lang w:val="es-CO"/>
              </w:rPr>
              <w:instrText>ADDIN CSL_CITATION { "citationItems" : [ { "id" : "ITEM-1", "itemData" : { "DOI" : "10.3141/2383-01", "ISSN" : "0361-1981", "abstract" : "1 This paper presents a method to model a driver's en-route learning process and changes in 2 route choice at each decision node. A model based on Bayesian networks (BN) is proposed to 3 describe the en-route updating of the driver's knowledge of the traffic state. A random 4 utility-based model is developed to predict en-route choices. A case study based on probe 5 data is carried out to illustrate the development of the model and analyze the dynamic route 6 choice problem. The results show that the model in which a driver's choice of making 7 en-route decisions is taken into account has a better goodness of fit. The probability of 8 making an en-route choice is related to the distance from the origin and the spatial scale of 9 the intersection at the decision node.", "author" : [ { "dropping-particle" : "", "family" : "Li", "given" : "Dawei", "non-dropping-particle" : "", "parse-names" : false, "suffix" : "" }, { "dropping-particle" : "", "family" : "Miwa", "given" : "Tomio", "non-dropping-particle" : "", "parse-names" : false, "suffix" : "" }, { "dropping-particle" : "", "family" : "Morikawa", "given" : "Takayuki", "non-dropping-particle" : "", "parse-names" : false, "suffix" : "" } ], "container-title" : "Transportation Research Record", "id" : "ITEM-1", "issue" : "6024", "issued" : { "date-parts" : [ [ "2013" ] ] }, "page" : "1-19", "title" : "Dynamic Route Choice Behavior Analysis Considering En-route Learning and Choices", "type" : "article-journal", "volume" : "5" }, "uris" : [ "http://www.mendeley.com/documents/?uuid=d677fdd6-d60d-49ea-af3f-a02aba3c833f" ] } ], "mendeley" : { "formattedCitation" : "(D. Li, Miwa, &amp; Morikawa, 2013)", "plainTextFormattedCitation" : "(D. Li, Miwa, &amp; Morikawa, 2013)", "previouslyFormattedCitation" : "(D. Li, Miwa, &amp; Morikawa, 2013)" }, "properties" : { "noteIndex" : 0 }, "schema" : "https://github.com/citation-style-language/schema/raw/master/csl-citation.json" }</w:instrText>
            </w:r>
            <w:r>
              <w:rPr>
                <w:sz w:val="20"/>
                <w:szCs w:val="20"/>
                <w:lang w:val="es-CO"/>
              </w:rPr>
              <w:fldChar w:fldCharType="separate"/>
            </w:r>
            <w:r w:rsidRPr="00547309">
              <w:rPr>
                <w:noProof/>
                <w:sz w:val="20"/>
                <w:szCs w:val="20"/>
                <w:lang w:val="es-CO"/>
              </w:rPr>
              <w:t>(D. Li, Miwa, &amp; Morikawa, 2013)</w:t>
            </w:r>
            <w:r>
              <w:rPr>
                <w:sz w:val="20"/>
                <w:szCs w:val="20"/>
                <w:lang w:val="es-CO"/>
              </w:rPr>
              <w:fldChar w:fldCharType="end"/>
            </w:r>
          </w:p>
        </w:tc>
        <w:tc>
          <w:tcPr>
            <w:tcW w:w="602" w:type="dxa"/>
          </w:tcPr>
          <w:p w14:paraId="16D5AB80" w14:textId="3F7D5601" w:rsidR="00567F84" w:rsidRDefault="00567F84" w:rsidP="00567F84">
            <w:pPr>
              <w:rPr>
                <w:sz w:val="20"/>
                <w:szCs w:val="20"/>
                <w:lang w:val="es-CO"/>
              </w:rPr>
            </w:pPr>
            <w:r>
              <w:rPr>
                <w:sz w:val="20"/>
                <w:szCs w:val="20"/>
                <w:lang w:val="es-CO"/>
              </w:rPr>
              <w:t>EUT</w:t>
            </w:r>
          </w:p>
        </w:tc>
        <w:tc>
          <w:tcPr>
            <w:tcW w:w="6565" w:type="dxa"/>
          </w:tcPr>
          <w:p w14:paraId="1E20F91C" w14:textId="1D65D051" w:rsidR="00567F84" w:rsidRPr="00880161" w:rsidRDefault="00567F84" w:rsidP="00567F84">
            <w:pPr>
              <w:rPr>
                <w:sz w:val="20"/>
                <w:szCs w:val="20"/>
                <w:lang w:val="es-CO"/>
              </w:rPr>
            </w:pPr>
            <w:r>
              <w:rPr>
                <w:sz w:val="20"/>
                <w:szCs w:val="20"/>
                <w:lang w:val="es-CO"/>
              </w:rPr>
              <w:t xml:space="preserve">Presenta un </w:t>
            </w:r>
            <w:r w:rsidR="00120498">
              <w:rPr>
                <w:sz w:val="20"/>
                <w:szCs w:val="20"/>
                <w:lang w:val="es-CO"/>
              </w:rPr>
              <w:t>método</w:t>
            </w:r>
            <w:r>
              <w:rPr>
                <w:sz w:val="20"/>
                <w:szCs w:val="20"/>
                <w:lang w:val="es-CO"/>
              </w:rPr>
              <w:t xml:space="preserve"> para modelar el aprendizaje en ruta y los cambios de </w:t>
            </w:r>
            <w:r w:rsidR="00120498">
              <w:rPr>
                <w:sz w:val="20"/>
                <w:szCs w:val="20"/>
                <w:lang w:val="es-CO"/>
              </w:rPr>
              <w:t>elección</w:t>
            </w:r>
            <w:r>
              <w:rPr>
                <w:sz w:val="20"/>
                <w:szCs w:val="20"/>
                <w:lang w:val="es-CO"/>
              </w:rPr>
              <w:t xml:space="preserve"> en cada nodo</w:t>
            </w:r>
            <w:r w:rsidR="00120498">
              <w:rPr>
                <w:sz w:val="20"/>
                <w:szCs w:val="20"/>
                <w:lang w:val="es-CO"/>
              </w:rPr>
              <w:t xml:space="preserve"> </w:t>
            </w:r>
            <w:r>
              <w:rPr>
                <w:sz w:val="20"/>
                <w:szCs w:val="20"/>
                <w:lang w:val="es-CO"/>
              </w:rPr>
              <w:t xml:space="preserve">de </w:t>
            </w:r>
            <w:r w:rsidR="00120498">
              <w:rPr>
                <w:sz w:val="20"/>
                <w:szCs w:val="20"/>
                <w:lang w:val="es-CO"/>
              </w:rPr>
              <w:t>decisión</w:t>
            </w:r>
            <w:r>
              <w:rPr>
                <w:sz w:val="20"/>
                <w:szCs w:val="20"/>
                <w:lang w:val="es-CO"/>
              </w:rPr>
              <w:t xml:space="preserve">. Propone un modelo basado en redes bayesianas para describir la actualización de la ruta </w:t>
            </w:r>
            <w:r w:rsidR="00120498">
              <w:rPr>
                <w:sz w:val="20"/>
                <w:szCs w:val="20"/>
                <w:lang w:val="es-CO"/>
              </w:rPr>
              <w:t xml:space="preserve">y </w:t>
            </w:r>
            <w:r>
              <w:rPr>
                <w:sz w:val="20"/>
                <w:szCs w:val="20"/>
                <w:lang w:val="es-CO"/>
              </w:rPr>
              <w:t xml:space="preserve">del conocimiento de conductor sobre el estado de trafico usando datos de GPS y </w:t>
            </w:r>
            <w:r w:rsidR="00120498">
              <w:rPr>
                <w:sz w:val="20"/>
                <w:szCs w:val="20"/>
                <w:lang w:val="es-CO"/>
              </w:rPr>
              <w:t>tráfico</w:t>
            </w:r>
            <w:r>
              <w:rPr>
                <w:sz w:val="20"/>
                <w:szCs w:val="20"/>
                <w:lang w:val="es-CO"/>
              </w:rPr>
              <w:t xml:space="preserve"> en tiempo real.</w:t>
            </w:r>
          </w:p>
        </w:tc>
      </w:tr>
      <w:tr w:rsidR="00876595" w14:paraId="09E53938" w14:textId="77777777" w:rsidTr="007E3839">
        <w:tc>
          <w:tcPr>
            <w:tcW w:w="1661" w:type="dxa"/>
          </w:tcPr>
          <w:p w14:paraId="10DD6D33" w14:textId="2ACA2F0E" w:rsidR="00876595" w:rsidRDefault="00876595" w:rsidP="00567F84">
            <w:pPr>
              <w:rPr>
                <w:sz w:val="20"/>
                <w:szCs w:val="20"/>
                <w:lang w:val="es-CO"/>
              </w:rPr>
            </w:pPr>
            <w:r>
              <w:rPr>
                <w:sz w:val="20"/>
                <w:szCs w:val="20"/>
                <w:lang w:val="es-CO"/>
              </w:rPr>
              <w:fldChar w:fldCharType="begin" w:fldLock="1"/>
            </w:r>
            <w:r w:rsidR="00FE720A">
              <w:rPr>
                <w:sz w:val="20"/>
                <w:szCs w:val="20"/>
                <w:lang w:val="es-CO"/>
              </w:rPr>
              <w:instrText>ADDIN CSL_CITATION { "citationItems" : [ { "id" : "ITEM-1", "itemData" : { "DOI" : "10.1016/j.tra.2013.01.011", "ISBN" : "0965-8564", "ISSN" : "09658564", "abstract" : "A distinguishing feature of this study is that drivers' attitudes and preference towards risk were considered and their perceptions of gains and losses were modelled using cumulative prospect theory (CPT). The parameters of the value function and the weighting function were estimated to reflect the risk attitudes of freeway drivers in Taiwan. The resulting estimates showed that the behaviour of most Taiwanese freeway drivers can be captured by the features of CPT if real-time traffic information is used. \u00a9 2013 Elsevier Ltd.", "author" : [ { "dropping-particle" : "", "family" : "Jou", "given" : "Rong Chang", "non-dropping-particle" : "", "parse-names" : false, "suffix" : "" }, { "dropping-particle" : "", "family" : "Chen", "given" : "Ke Hong", "non-dropping-particle" : "", "parse-names" : false, "suffix" : "" } ], "container-title" : "Transportation Research Part A: Policy and Practice", "id" : "ITEM-1", "issue" : "1", "issued" : { "date-parts" : [ [ "2013" ] ] }, "page" : "123-131", "title" : "An application of cumulative prospect theory to freeway drivers' route choice behaviours", "type" : "article-journal", "volume" : "49" }, "uris" : [ "http://www.mendeley.com/documents/?uuid=0da143c7-b830-4956-9459-67b77edc5e3e" ] } ], "mendeley" : { "formattedCitation" : "(Jou &amp; Chen, 2013)", "plainTextFormattedCitation" : "(Jou &amp; Chen, 2013)", "previouslyFormattedCitation" : "(Jou &amp; Chen, 2013)" }, "properties" : { "noteIndex" : 0 }, "schema" : "https://github.com/citation-style-language/schema/raw/master/csl-citation.json" }</w:instrText>
            </w:r>
            <w:r>
              <w:rPr>
                <w:sz w:val="20"/>
                <w:szCs w:val="20"/>
                <w:lang w:val="es-CO"/>
              </w:rPr>
              <w:fldChar w:fldCharType="separate"/>
            </w:r>
            <w:r w:rsidRPr="00876595">
              <w:rPr>
                <w:noProof/>
                <w:sz w:val="20"/>
                <w:szCs w:val="20"/>
                <w:lang w:val="es-CO"/>
              </w:rPr>
              <w:t>(Jou &amp; Chen, 2013)</w:t>
            </w:r>
            <w:r>
              <w:rPr>
                <w:sz w:val="20"/>
                <w:szCs w:val="20"/>
                <w:lang w:val="es-CO"/>
              </w:rPr>
              <w:fldChar w:fldCharType="end"/>
            </w:r>
          </w:p>
        </w:tc>
        <w:tc>
          <w:tcPr>
            <w:tcW w:w="602" w:type="dxa"/>
          </w:tcPr>
          <w:p w14:paraId="19B2E7B7" w14:textId="01191ADD" w:rsidR="00876595" w:rsidRDefault="00876595" w:rsidP="00567F84">
            <w:pPr>
              <w:rPr>
                <w:sz w:val="20"/>
                <w:szCs w:val="20"/>
                <w:lang w:val="es-CO"/>
              </w:rPr>
            </w:pPr>
            <w:r>
              <w:rPr>
                <w:sz w:val="20"/>
                <w:szCs w:val="20"/>
                <w:lang w:val="es-CO"/>
              </w:rPr>
              <w:t>EUT</w:t>
            </w:r>
          </w:p>
        </w:tc>
        <w:tc>
          <w:tcPr>
            <w:tcW w:w="6565" w:type="dxa"/>
          </w:tcPr>
          <w:p w14:paraId="7F701511" w14:textId="47DB1AF2" w:rsidR="00876595" w:rsidRDefault="00876595" w:rsidP="00876595">
            <w:pPr>
              <w:rPr>
                <w:sz w:val="20"/>
                <w:szCs w:val="20"/>
                <w:lang w:val="es-CO"/>
              </w:rPr>
            </w:pPr>
            <w:r>
              <w:rPr>
                <w:sz w:val="20"/>
                <w:szCs w:val="20"/>
                <w:lang w:val="es-CO"/>
              </w:rPr>
              <w:t>Investiga</w:t>
            </w:r>
            <w:r w:rsidRPr="00876595">
              <w:rPr>
                <w:sz w:val="20"/>
                <w:szCs w:val="20"/>
                <w:lang w:val="es-CO"/>
              </w:rPr>
              <w:t xml:space="preserve"> el comportamiento de elección de ruta de los conductores mediante la aplicación de un </w:t>
            </w:r>
            <w:r>
              <w:rPr>
                <w:sz w:val="20"/>
                <w:szCs w:val="20"/>
                <w:lang w:val="es-CO"/>
              </w:rPr>
              <w:t>simulador</w:t>
            </w:r>
            <w:r w:rsidRPr="00876595">
              <w:rPr>
                <w:sz w:val="20"/>
                <w:szCs w:val="20"/>
                <w:lang w:val="es-CO"/>
              </w:rPr>
              <w:t xml:space="preserve"> CPT que incluye información en tiempo real</w:t>
            </w:r>
            <w:r>
              <w:rPr>
                <w:sz w:val="20"/>
                <w:szCs w:val="20"/>
                <w:lang w:val="es-CO"/>
              </w:rPr>
              <w:t xml:space="preserve"> </w:t>
            </w:r>
            <w:r w:rsidRPr="00876595">
              <w:rPr>
                <w:sz w:val="20"/>
                <w:szCs w:val="20"/>
                <w:lang w:val="es-CO"/>
              </w:rPr>
              <w:t xml:space="preserve">(el tiempo de viaje previsto y su probabilidad) a dos autopistas alternativas. </w:t>
            </w:r>
            <w:r>
              <w:rPr>
                <w:sz w:val="20"/>
                <w:szCs w:val="20"/>
                <w:lang w:val="es-CO"/>
              </w:rPr>
              <w:t xml:space="preserve">El encuestado conocía las </w:t>
            </w:r>
            <w:r w:rsidRPr="00876595">
              <w:rPr>
                <w:sz w:val="20"/>
                <w:szCs w:val="20"/>
                <w:lang w:val="es-CO"/>
              </w:rPr>
              <w:t xml:space="preserve">distribuciones de tiempo de viaje para dos rutas, la configuración era como si provinieran de un dispositivo de información de tráfico en tiempo real. </w:t>
            </w:r>
          </w:p>
        </w:tc>
      </w:tr>
      <w:tr w:rsidR="00567F84" w14:paraId="32F88321" w14:textId="77777777" w:rsidTr="007E3839">
        <w:tc>
          <w:tcPr>
            <w:tcW w:w="1661" w:type="dxa"/>
          </w:tcPr>
          <w:p w14:paraId="17F4F36C" w14:textId="0EBB1F00" w:rsidR="00567F84" w:rsidRDefault="00567F84" w:rsidP="00567F84">
            <w:pPr>
              <w:rPr>
                <w:sz w:val="20"/>
                <w:szCs w:val="20"/>
                <w:lang w:val="es-CO"/>
              </w:rPr>
            </w:pPr>
            <w:r>
              <w:rPr>
                <w:sz w:val="20"/>
                <w:szCs w:val="20"/>
                <w:lang w:val="es-CO"/>
              </w:rPr>
              <w:lastRenderedPageBreak/>
              <w:fldChar w:fldCharType="begin" w:fldLock="1"/>
            </w:r>
            <w:r>
              <w:rPr>
                <w:sz w:val="20"/>
                <w:szCs w:val="20"/>
                <w:lang w:val="es-CO"/>
              </w:rPr>
              <w:instrText>ADDIN CSL_CITATION { "citationItems" : [ { "id" : "ITEM-1", "itemData" : { "DOI" : "10.3141/2413-07", "abstract" : "The extensive use of GPS-based travel surveys in the past few years now allows vehicle movements to be traced and, thus, data on the actual routes chosen for various trips to be collected. However, efforts on the empirical modeling of route choices through the use of GPS traces are still limited. In this context, the broad focus of this research was to combine data from a large-scale GPS-based travel survey and geographic information sys- tem-based roadway network databases to develop models for route choice. Data from GPS streams for 1,913 trips were used in this analysis. Three models that considered choice set sizes of five, 10, and 15 alternatives were built. The estimation results indicated statistically significant and intui- tively reasonable effects of free-flow travel time, left turns, right turns, intersections, and circuity on the attractiveness of different route alterna- tives. Furthermore, the sensitivity to these factors was found to vary on the basis of trip (purpose, time of day, and day of the week) and traveler (gender, age, and length of stay at the current home) characteristics.\r\n", "author" : [ { "dropping-particle" : "", "family" : "Nagendra S. Dhakar", "given" : "", "non-dropping-particle" : "", "parse-names" : false, "suffix" : "" }, { "dropping-particle" : "", "family" : "Sivaramakrishnan Srinivasan", "given" : "", "non-dropping-particle" : "", "parse-names" : false, "suffix" : "" } ], "container-title" : "Transportation Research Record: Journal of the Transportation Research Board", "id" : "ITEM-1", "issued" : { "date-parts" : [ [ "2014" ] ] }, "page" : "65-73", "title" : "Route Choice Modelling using GPS based travel Surveys", "type" : "article-journal", "volume" : "2413" }, "uris" : [ "http://www.mendeley.com/documents/?uuid=462d885f-67c6-3244-bf72-0eb7176e5f07" ] } ], "mendeley" : { "formattedCitation" : "(Nagendra S. Dhakar &amp; Sivaramakrishnan Srinivasan, 2014)", "plainTextFormattedCitation" : "(Nagendra S. Dhakar &amp; Sivaramakrishnan Srinivasan, 2014)", "previouslyFormattedCitation" : "(Nagendra S. Dhakar &amp; Sivaramakrishnan Srinivasan, 2014)" }, "properties" : { "noteIndex" : 0 }, "schema" : "https://github.com/citation-style-language/schema/raw/master/csl-citation.json" }</w:instrText>
            </w:r>
            <w:r>
              <w:rPr>
                <w:sz w:val="20"/>
                <w:szCs w:val="20"/>
                <w:lang w:val="es-CO"/>
              </w:rPr>
              <w:fldChar w:fldCharType="separate"/>
            </w:r>
            <w:r w:rsidRPr="00E3704E">
              <w:rPr>
                <w:noProof/>
                <w:sz w:val="20"/>
                <w:szCs w:val="20"/>
                <w:lang w:val="es-CO"/>
              </w:rPr>
              <w:t>(Nagendra S. Dhakar &amp; Sivaramakrishnan Srinivasan, 2014)</w:t>
            </w:r>
            <w:r>
              <w:rPr>
                <w:sz w:val="20"/>
                <w:szCs w:val="20"/>
                <w:lang w:val="es-CO"/>
              </w:rPr>
              <w:fldChar w:fldCharType="end"/>
            </w:r>
          </w:p>
        </w:tc>
        <w:tc>
          <w:tcPr>
            <w:tcW w:w="602" w:type="dxa"/>
          </w:tcPr>
          <w:p w14:paraId="2B2B4223" w14:textId="3BA0F37B" w:rsidR="00567F84" w:rsidRDefault="00567F84" w:rsidP="00567F84">
            <w:pPr>
              <w:rPr>
                <w:sz w:val="20"/>
                <w:szCs w:val="20"/>
                <w:lang w:val="es-CO"/>
              </w:rPr>
            </w:pPr>
            <w:r>
              <w:rPr>
                <w:sz w:val="20"/>
                <w:szCs w:val="20"/>
                <w:lang w:val="es-CO"/>
              </w:rPr>
              <w:t>EUT</w:t>
            </w:r>
          </w:p>
        </w:tc>
        <w:tc>
          <w:tcPr>
            <w:tcW w:w="6565" w:type="dxa"/>
          </w:tcPr>
          <w:p w14:paraId="359512A1" w14:textId="29B2AD40" w:rsidR="00567F84" w:rsidRDefault="00567F84" w:rsidP="00567F84">
            <w:pPr>
              <w:rPr>
                <w:sz w:val="20"/>
                <w:szCs w:val="20"/>
                <w:lang w:val="es-CO"/>
              </w:rPr>
            </w:pPr>
            <w:r w:rsidRPr="00E3704E">
              <w:rPr>
                <w:sz w:val="20"/>
                <w:szCs w:val="20"/>
                <w:lang w:val="es-CO"/>
              </w:rPr>
              <w:t>Se construy</w:t>
            </w:r>
            <w:r w:rsidR="00120498">
              <w:rPr>
                <w:sz w:val="20"/>
                <w:szCs w:val="20"/>
                <w:lang w:val="es-CO"/>
              </w:rPr>
              <w:t>en tres modelos que considera</w:t>
            </w:r>
            <w:r w:rsidRPr="00E3704E">
              <w:rPr>
                <w:sz w:val="20"/>
                <w:szCs w:val="20"/>
                <w:lang w:val="es-CO"/>
              </w:rPr>
              <w:t>n tamaños de conjuntos de elección de cinco, 10 y 15 alternativas. Los resultados de la estimación indicaron efectos estadísticamente significativos e intuitivamente razonables de tiempo de viaje de flujo libre, giros a la izquierda, giros a la derecha, intersecciones y circulación en el atractivo de diferentes alternativas de ruta. Además, se encontró que la sensibilidad a estos factores varía según las características del viaje (propósito, hora del día y día de la semana) y del viajero (sexo, edad y duración de la estadía en el hogar actual).</w:t>
            </w:r>
            <w:r>
              <w:rPr>
                <w:sz w:val="20"/>
                <w:szCs w:val="20"/>
                <w:lang w:val="es-CO"/>
              </w:rPr>
              <w:t xml:space="preserve"> </w:t>
            </w:r>
            <w:r w:rsidR="00120498" w:rsidRPr="00E3704E">
              <w:rPr>
                <w:sz w:val="20"/>
                <w:szCs w:val="20"/>
                <w:lang w:val="es-CO"/>
              </w:rPr>
              <w:t>En este análisis, se usaron datos de GPS para 1,913 viajes</w:t>
            </w:r>
          </w:p>
        </w:tc>
      </w:tr>
      <w:tr w:rsidR="00567F84" w14:paraId="242A72F9" w14:textId="77777777" w:rsidTr="007E3839">
        <w:tc>
          <w:tcPr>
            <w:tcW w:w="1661" w:type="dxa"/>
          </w:tcPr>
          <w:p w14:paraId="03027840" w14:textId="48C37BB9" w:rsidR="00567F84" w:rsidRPr="00880161" w:rsidRDefault="005F6C21" w:rsidP="005F6C21">
            <w:pPr>
              <w:rPr>
                <w:sz w:val="20"/>
                <w:szCs w:val="20"/>
                <w:lang w:val="es-CO"/>
              </w:rPr>
            </w:pPr>
            <w:r>
              <w:rPr>
                <w:sz w:val="20"/>
                <w:szCs w:val="20"/>
                <w:lang w:val="es-CO"/>
              </w:rPr>
              <w:fldChar w:fldCharType="begin" w:fldLock="1"/>
            </w:r>
            <w:r w:rsidR="0015062F">
              <w:rPr>
                <w:sz w:val="20"/>
                <w:szCs w:val="20"/>
                <w:lang w:val="es-CO"/>
              </w:rPr>
              <w:instrText>ADDIN CSL_CITATION { "citationItems" : [ { "id" : "ITEM-1", "itemData" : { "DOI" : "10.1016/j.sbspro.2014.07.191", "ISBN" : "9317654991", "ISSN" : "18770428", "abstract" : "Traveller route choice behaviour is influenced by many uncertain factors, which include both outer stochastic factors from road network and inner factors from traveller psychology. Traveller route choice behaviour is dynamic in practical travel process, namely traveller can change route on the way. Considered the characteristics of bounded rationality in human decision making process and change of route choice on the way, a dynamic route choice model is established based on prospect theory, and the method of dynamic route choice which is more suitable to human thinking habits and actual travel characteristics is proposed in this paper. The method allows the traveller to adjust the route according to road situation at any time. Decision making process reflects that the influence of traveller reference point on the decision result. Reference point changes with the situation of road sections passed. The examples are given to verify the validity and explain application of the method. The result shows that traveller can change route on the way when he meet congestion on the section passed , and if traveller's psychological expected time can not be met, he will choose risky route, by which the probability of congestion is higher. The method describes traveller route choice behaviour process better and reflects the true situation of road network. It is beneficial to predict traveller behaviours and changes of traffic network situation, and have certain guiding significance for traffic network planning and traffic intelligent control.", "author" : [ { "dropping-particle" : "", "family" : "Zhang", "given" : "Wei", "non-dropping-particle" : "", "parse-names" : false, "suffix" : "" }, { "dropping-particle" : "", "family" : "He", "given" : "Ruichun", "non-dropping-particle" : "", "parse-names" : false, "suffix" : "" } ], "container-title" : "Procedia - Social and Behavioral Sciences", "id" : "ITEM-1", "issue" : "0", "issued" : { "date-parts" : [ [ "2014" ] ] }, "page" : "159-167", "publisher" : "Elsevier B.V.", "title" : "Dynamic Route Choice Based on Prospect Theory", "type" : "article-journal", "volume" : "138" }, "uris" : [ "http://www.mendeley.com/documents/?uuid=5674f61b-fa93-47f8-b74c-830f3420ca92" ] } ], "mendeley" : { "formattedCitation" : "(Zhang &amp; He, 2014)", "plainTextFormattedCitation" : "(Zhang &amp; He, 2014)", "previouslyFormattedCitation" : "(Zhang &amp; He, 2014)" }, "properties" : { "noteIndex" : 0 }, "schema" : "https://github.com/citation-style-language/schema/raw/master/csl-citation.json" }</w:instrText>
            </w:r>
            <w:r>
              <w:rPr>
                <w:sz w:val="20"/>
                <w:szCs w:val="20"/>
                <w:lang w:val="es-CO"/>
              </w:rPr>
              <w:fldChar w:fldCharType="separate"/>
            </w:r>
            <w:r w:rsidRPr="005F6C21">
              <w:rPr>
                <w:noProof/>
                <w:sz w:val="20"/>
                <w:szCs w:val="20"/>
                <w:lang w:val="es-CO"/>
              </w:rPr>
              <w:t>(Zhang &amp; He, 2014)</w:t>
            </w:r>
            <w:r>
              <w:rPr>
                <w:sz w:val="20"/>
                <w:szCs w:val="20"/>
                <w:lang w:val="es-CO"/>
              </w:rPr>
              <w:fldChar w:fldCharType="end"/>
            </w:r>
          </w:p>
        </w:tc>
        <w:tc>
          <w:tcPr>
            <w:tcW w:w="602" w:type="dxa"/>
          </w:tcPr>
          <w:p w14:paraId="10CBD70A" w14:textId="7A65EABB" w:rsidR="00567F84" w:rsidRDefault="00120498" w:rsidP="00567F84">
            <w:pPr>
              <w:rPr>
                <w:sz w:val="20"/>
                <w:szCs w:val="20"/>
                <w:lang w:val="es-CO"/>
              </w:rPr>
            </w:pPr>
            <w:r>
              <w:rPr>
                <w:sz w:val="20"/>
                <w:szCs w:val="20"/>
                <w:lang w:val="es-CO"/>
              </w:rPr>
              <w:t>PT</w:t>
            </w:r>
          </w:p>
        </w:tc>
        <w:tc>
          <w:tcPr>
            <w:tcW w:w="6565" w:type="dxa"/>
          </w:tcPr>
          <w:p w14:paraId="77055F6B" w14:textId="3599C1D3" w:rsidR="00567F84" w:rsidRPr="00880161" w:rsidRDefault="00567F84" w:rsidP="00120498">
            <w:pPr>
              <w:rPr>
                <w:sz w:val="20"/>
                <w:szCs w:val="20"/>
                <w:lang w:val="es-CO"/>
              </w:rPr>
            </w:pPr>
            <w:r w:rsidRPr="00880161">
              <w:rPr>
                <w:sz w:val="20"/>
                <w:szCs w:val="20"/>
                <w:lang w:val="es-CO"/>
              </w:rPr>
              <w:t xml:space="preserve">establecen un modelo de elección de ruta dinámica basada en la teoría de la prospectiva, el cual permite al viajero ajustar la ruta de </w:t>
            </w:r>
            <w:r w:rsidR="00120498">
              <w:rPr>
                <w:sz w:val="20"/>
                <w:szCs w:val="20"/>
                <w:lang w:val="es-CO"/>
              </w:rPr>
              <w:t>acuerdo con la situación de la ruta</w:t>
            </w:r>
            <w:r w:rsidRPr="00880161">
              <w:rPr>
                <w:sz w:val="20"/>
                <w:szCs w:val="20"/>
                <w:lang w:val="es-CO"/>
              </w:rPr>
              <w:t xml:space="preserve"> en cualquier momento. El proceso de toma de decisiones refleja que la influencia del punto de referencia de viaje en el resultado de decisiones cambia con respecto a la situación en </w:t>
            </w:r>
            <w:r w:rsidR="00120498">
              <w:rPr>
                <w:sz w:val="20"/>
                <w:szCs w:val="20"/>
                <w:lang w:val="es-CO"/>
              </w:rPr>
              <w:t>la ruta</w:t>
            </w:r>
            <w:r w:rsidRPr="00880161">
              <w:rPr>
                <w:sz w:val="20"/>
                <w:szCs w:val="20"/>
                <w:lang w:val="es-CO"/>
              </w:rPr>
              <w:t>. Los viajeros tienden a cambiar de ruta mientras se da un ambiente de congestión y, a veces eligen la ruta arriesgada debido a la urgencia del tiempo lo cual es consistente con los hábitos de pensamiento humanos y a la situación real. El método propuesto es más cercano al comportamiento real de viaje y refleja el estado del tráfico real</w:t>
            </w:r>
            <w:r>
              <w:rPr>
                <w:sz w:val="20"/>
                <w:szCs w:val="20"/>
                <w:lang w:val="es-CO"/>
              </w:rPr>
              <w:t>.</w:t>
            </w:r>
          </w:p>
        </w:tc>
      </w:tr>
      <w:tr w:rsidR="00567F84" w14:paraId="3ADE0270" w14:textId="77777777" w:rsidTr="007E3839">
        <w:tc>
          <w:tcPr>
            <w:tcW w:w="1661" w:type="dxa"/>
          </w:tcPr>
          <w:p w14:paraId="34838507" w14:textId="1DE342A0" w:rsidR="005F6C21" w:rsidRDefault="0015062F" w:rsidP="00567F84">
            <w:pPr>
              <w:rPr>
                <w:sz w:val="20"/>
                <w:szCs w:val="20"/>
                <w:lang w:val="es-CO"/>
              </w:rPr>
            </w:pPr>
            <w:r>
              <w:rPr>
                <w:sz w:val="20"/>
                <w:szCs w:val="20"/>
                <w:lang w:val="es-CO"/>
              </w:rPr>
              <w:fldChar w:fldCharType="begin" w:fldLock="1"/>
            </w:r>
            <w:r>
              <w:rPr>
                <w:sz w:val="20"/>
                <w:szCs w:val="20"/>
                <w:lang w:val="es-CO"/>
              </w:rPr>
              <w:instrText>ADDIN CSL_CITATION { "citationItems" : [ { "id" : "ITEM-1", "itemData" : { "DOI" : "10.1016/j.trpro.2015.01.018", "ISSN" : "2352-1465", "author" : [ { "dropping-particle" : "", "family" : "Vacca", "given" : "Alessandro", "non-dropping-particle" : "", "parse-names" : false, "suffix" : "" }, { "dropping-particle" : "", "family" : "Meloni", "given" : "Italo", "non-dropping-particle" : "", "parse-names" : false, "suffix" : "" } ], "container-title" : "Transportation Research Procedia", "id" : "ITEM-1", "issued" : { "date-parts" : [ [ "2015" ] ] }, "page" : "56-65", "publisher" : "Elsevier B.V.", "title" : "Understanding route switch behavior : an analysis using GPS based data", "type" : "article-journal", "volume" : "5" }, "uris" : [ "http://www.mendeley.com/documents/?uuid=f840b109-f915-4750-a468-296dbc2acaf1" ] } ], "mendeley" : { "formattedCitation" : "(Vacca &amp; Meloni, 2015)", "plainTextFormattedCitation" : "(Vacca &amp; Meloni, 2015)", "previouslyFormattedCitation" : "(Vacca &amp; Meloni, 2015)" }, "properties" : { "noteIndex" : 0 }, "schema" : "https://github.com/citation-style-language/schema/raw/master/csl-citation.json" }</w:instrText>
            </w:r>
            <w:r>
              <w:rPr>
                <w:sz w:val="20"/>
                <w:szCs w:val="20"/>
                <w:lang w:val="es-CO"/>
              </w:rPr>
              <w:fldChar w:fldCharType="separate"/>
            </w:r>
            <w:r w:rsidRPr="0015062F">
              <w:rPr>
                <w:noProof/>
                <w:sz w:val="20"/>
                <w:szCs w:val="20"/>
                <w:lang w:val="es-CO"/>
              </w:rPr>
              <w:t>(Vacca &amp; Meloni, 2015)</w:t>
            </w:r>
            <w:r>
              <w:rPr>
                <w:sz w:val="20"/>
                <w:szCs w:val="20"/>
                <w:lang w:val="es-CO"/>
              </w:rPr>
              <w:fldChar w:fldCharType="end"/>
            </w:r>
          </w:p>
          <w:p w14:paraId="4DFFC9B7" w14:textId="2E9309C1" w:rsidR="00567F84" w:rsidRPr="00880161" w:rsidRDefault="00567F84" w:rsidP="00567F84">
            <w:pPr>
              <w:rPr>
                <w:sz w:val="20"/>
                <w:szCs w:val="20"/>
                <w:lang w:val="es-CO"/>
              </w:rPr>
            </w:pPr>
          </w:p>
        </w:tc>
        <w:tc>
          <w:tcPr>
            <w:tcW w:w="602" w:type="dxa"/>
          </w:tcPr>
          <w:p w14:paraId="68EA403A" w14:textId="0DE193B3" w:rsidR="00567F84" w:rsidRDefault="00567F84" w:rsidP="00567F84">
            <w:pPr>
              <w:rPr>
                <w:sz w:val="20"/>
                <w:szCs w:val="20"/>
                <w:lang w:val="es-CO"/>
              </w:rPr>
            </w:pPr>
            <w:r>
              <w:rPr>
                <w:sz w:val="20"/>
                <w:szCs w:val="20"/>
                <w:lang w:val="es-CO"/>
              </w:rPr>
              <w:t>EUT</w:t>
            </w:r>
          </w:p>
        </w:tc>
        <w:tc>
          <w:tcPr>
            <w:tcW w:w="6565" w:type="dxa"/>
          </w:tcPr>
          <w:p w14:paraId="7DAEED99" w14:textId="1BBC51CE" w:rsidR="00567F84" w:rsidRPr="00880161" w:rsidRDefault="00567F84" w:rsidP="00FE720A">
            <w:pPr>
              <w:rPr>
                <w:sz w:val="20"/>
                <w:szCs w:val="20"/>
                <w:lang w:val="es-CO"/>
              </w:rPr>
            </w:pPr>
            <w:r w:rsidRPr="00880161">
              <w:rPr>
                <w:sz w:val="20"/>
                <w:szCs w:val="20"/>
                <w:lang w:val="es-CO"/>
              </w:rPr>
              <w:t xml:space="preserve">abordan el análisis del comportamiento de elección de ruta con EUT en ausencia de estímulos </w:t>
            </w:r>
            <w:r>
              <w:rPr>
                <w:sz w:val="20"/>
                <w:szCs w:val="20"/>
                <w:lang w:val="es-CO"/>
              </w:rPr>
              <w:t>externos. Analizan los datos de</w:t>
            </w:r>
            <w:r w:rsidRPr="00880161">
              <w:rPr>
                <w:sz w:val="20"/>
                <w:szCs w:val="20"/>
                <w:lang w:val="es-CO"/>
              </w:rPr>
              <w:t xml:space="preserve"> GPS</w:t>
            </w:r>
            <w:r>
              <w:rPr>
                <w:sz w:val="20"/>
                <w:szCs w:val="20"/>
                <w:lang w:val="es-CO"/>
              </w:rPr>
              <w:t xml:space="preserve"> para viajes </w:t>
            </w:r>
            <w:r w:rsidR="00FE720A">
              <w:rPr>
                <w:sz w:val="20"/>
                <w:szCs w:val="20"/>
                <w:lang w:val="es-CO"/>
              </w:rPr>
              <w:t xml:space="preserve">de hogar a trabajo en </w:t>
            </w:r>
            <w:r>
              <w:rPr>
                <w:sz w:val="20"/>
                <w:szCs w:val="20"/>
                <w:lang w:val="es-CO"/>
              </w:rPr>
              <w:t xml:space="preserve">la </w:t>
            </w:r>
            <w:r w:rsidR="007E3839">
              <w:rPr>
                <w:sz w:val="20"/>
                <w:szCs w:val="20"/>
                <w:lang w:val="es-CO"/>
              </w:rPr>
              <w:t xml:space="preserve">mañana </w:t>
            </w:r>
            <w:r w:rsidRPr="00880161">
              <w:rPr>
                <w:sz w:val="20"/>
                <w:szCs w:val="20"/>
                <w:lang w:val="es-CO"/>
              </w:rPr>
              <w:t xml:space="preserve">en el área metropolitana de Cagliari, con el objetivo de identificar cuál es la ruta, viaje y </w:t>
            </w:r>
            <w:r w:rsidR="00120498">
              <w:rPr>
                <w:sz w:val="20"/>
                <w:szCs w:val="20"/>
                <w:lang w:val="es-CO"/>
              </w:rPr>
              <w:t xml:space="preserve">si </w:t>
            </w:r>
            <w:r w:rsidRPr="00880161">
              <w:rPr>
                <w:sz w:val="20"/>
                <w:szCs w:val="20"/>
                <w:lang w:val="es-CO"/>
              </w:rPr>
              <w:t xml:space="preserve">las características socioeconómicas de los individuos determinan la elección de múltiples rutas para el mismo viaje OD. </w:t>
            </w:r>
          </w:p>
        </w:tc>
      </w:tr>
      <w:tr w:rsidR="00567F84" w14:paraId="18F262AC" w14:textId="77777777" w:rsidTr="007E3839">
        <w:tc>
          <w:tcPr>
            <w:tcW w:w="1661" w:type="dxa"/>
          </w:tcPr>
          <w:p w14:paraId="37A7B288" w14:textId="2AD88382" w:rsidR="0015062F" w:rsidRDefault="0015062F" w:rsidP="00567F84">
            <w:pPr>
              <w:rPr>
                <w:sz w:val="20"/>
                <w:szCs w:val="20"/>
                <w:lang w:val="es-CO"/>
              </w:rPr>
            </w:pPr>
            <w:r>
              <w:rPr>
                <w:sz w:val="20"/>
                <w:szCs w:val="20"/>
                <w:lang w:val="es-CO"/>
              </w:rPr>
              <w:fldChar w:fldCharType="begin" w:fldLock="1"/>
            </w:r>
            <w:r>
              <w:rPr>
                <w:sz w:val="20"/>
                <w:szCs w:val="20"/>
                <w:lang w:val="es-CO"/>
              </w:rPr>
              <w:instrText>ADDIN CSL_CITATION { "citationItems" : [ { "id" : "ITEM-1", "itemData" : { "DOI" : "http://dx.doi.org/10.1016/j.proeng.2016.01.257", "ISBN" : "8602138282314", "ISSN" : "1877-7058", "author" : [ { "dropping-particle" : "", "family" : "Yu", "given" : "Yao", "non-dropping-particle" : "", "parse-names" : false, "suffix" : "" }, { "dropping-particle" : "", "family" : "Zhou", "given" : "Xi-Zhao", "non-dropping-particle" : "", "parse-names" : false, "suffix" : "" } ], "container-title" : "Procedia Engineering", "id" : "ITEM-1", "issued" : { "date-parts" : [ [ "2016" ] ] }, "page" : "252-258", "publisher" : "Elsevier B.V.", "title" : "Route Choice Behavior Analysis with Unexpected Delay Information", "type" : "article-journal", "volume" : "137" }, "uris" : [ "http://www.mendeley.com/documents/?uuid=f3a22ee5-785d-4ae5-8aab-28299e602f4f" ] } ], "mendeley" : { "formattedCitation" : "(Yu &amp; Zhou, 2016)", "plainTextFormattedCitation" : "(Yu &amp; Zhou, 2016)", "previouslyFormattedCitation" : "(Yu &amp; Zhou, 2016)" }, "properties" : { "noteIndex" : 0 }, "schema" : "https://github.com/citation-style-language/schema/raw/master/csl-citation.json" }</w:instrText>
            </w:r>
            <w:r>
              <w:rPr>
                <w:sz w:val="20"/>
                <w:szCs w:val="20"/>
                <w:lang w:val="es-CO"/>
              </w:rPr>
              <w:fldChar w:fldCharType="separate"/>
            </w:r>
            <w:r w:rsidRPr="0015062F">
              <w:rPr>
                <w:noProof/>
                <w:sz w:val="20"/>
                <w:szCs w:val="20"/>
                <w:lang w:val="es-CO"/>
              </w:rPr>
              <w:t>(Yu &amp; Zhou, 2016)</w:t>
            </w:r>
            <w:r>
              <w:rPr>
                <w:sz w:val="20"/>
                <w:szCs w:val="20"/>
                <w:lang w:val="es-CO"/>
              </w:rPr>
              <w:fldChar w:fldCharType="end"/>
            </w:r>
          </w:p>
          <w:p w14:paraId="5BD92B39" w14:textId="367DDD0A" w:rsidR="00567F84" w:rsidRPr="00880161" w:rsidRDefault="00567F84" w:rsidP="0015062F">
            <w:pPr>
              <w:rPr>
                <w:sz w:val="20"/>
                <w:szCs w:val="20"/>
                <w:lang w:val="es-CO"/>
              </w:rPr>
            </w:pPr>
          </w:p>
        </w:tc>
        <w:tc>
          <w:tcPr>
            <w:tcW w:w="602" w:type="dxa"/>
          </w:tcPr>
          <w:p w14:paraId="355C02F3" w14:textId="7EB2D8F2" w:rsidR="00567F84" w:rsidRDefault="00567F84" w:rsidP="00567F84">
            <w:pPr>
              <w:rPr>
                <w:sz w:val="20"/>
                <w:szCs w:val="20"/>
                <w:lang w:val="es-CO"/>
              </w:rPr>
            </w:pPr>
            <w:r>
              <w:rPr>
                <w:sz w:val="20"/>
                <w:szCs w:val="20"/>
                <w:lang w:val="es-CO"/>
              </w:rPr>
              <w:t>EUT y PT</w:t>
            </w:r>
          </w:p>
        </w:tc>
        <w:tc>
          <w:tcPr>
            <w:tcW w:w="6565" w:type="dxa"/>
          </w:tcPr>
          <w:p w14:paraId="25E9E491" w14:textId="63246A70" w:rsidR="00567F84" w:rsidRPr="00880161" w:rsidRDefault="00567F84" w:rsidP="00567F84">
            <w:pPr>
              <w:rPr>
                <w:sz w:val="20"/>
                <w:szCs w:val="20"/>
                <w:lang w:val="es-CO"/>
              </w:rPr>
            </w:pPr>
            <w:r w:rsidRPr="00880161">
              <w:rPr>
                <w:sz w:val="20"/>
                <w:szCs w:val="20"/>
                <w:lang w:val="es-CO"/>
              </w:rPr>
              <w:t xml:space="preserve">El documento propone un método para analizar la actitud de elección de ruta en condiciones de incertidumbre donde se combina MEU y PT en un escenario bajo riesgo. Con el fin de calibrar el modelo un modelo </w:t>
            </w:r>
            <w:proofErr w:type="spellStart"/>
            <w:r w:rsidRPr="00880161">
              <w:rPr>
                <w:sz w:val="20"/>
                <w:szCs w:val="20"/>
                <w:lang w:val="es-CO"/>
              </w:rPr>
              <w:t>logit</w:t>
            </w:r>
            <w:proofErr w:type="spellEnd"/>
            <w:r w:rsidRPr="00880161">
              <w:rPr>
                <w:sz w:val="20"/>
                <w:szCs w:val="20"/>
                <w:lang w:val="es-CO"/>
              </w:rPr>
              <w:t xml:space="preserve"> </w:t>
            </w:r>
            <w:proofErr w:type="spellStart"/>
            <w:r w:rsidRPr="00880161">
              <w:rPr>
                <w:sz w:val="20"/>
                <w:szCs w:val="20"/>
                <w:lang w:val="es-CO"/>
              </w:rPr>
              <w:t>multinomial</w:t>
            </w:r>
            <w:proofErr w:type="spellEnd"/>
            <w:r w:rsidRPr="00880161">
              <w:rPr>
                <w:sz w:val="20"/>
                <w:szCs w:val="20"/>
                <w:lang w:val="es-CO"/>
              </w:rPr>
              <w:t xml:space="preserve"> (MNL) se mezcló con un modelo </w:t>
            </w:r>
            <w:proofErr w:type="spellStart"/>
            <w:r w:rsidRPr="00880161">
              <w:rPr>
                <w:sz w:val="20"/>
                <w:szCs w:val="20"/>
                <w:lang w:val="es-CO"/>
              </w:rPr>
              <w:t>logit</w:t>
            </w:r>
            <w:proofErr w:type="spellEnd"/>
            <w:r w:rsidRPr="00880161">
              <w:rPr>
                <w:sz w:val="20"/>
                <w:szCs w:val="20"/>
                <w:lang w:val="es-CO"/>
              </w:rPr>
              <w:t xml:space="preserve"> </w:t>
            </w:r>
            <w:proofErr w:type="spellStart"/>
            <w:r w:rsidRPr="00880161">
              <w:rPr>
                <w:sz w:val="20"/>
                <w:szCs w:val="20"/>
                <w:lang w:val="es-CO"/>
              </w:rPr>
              <w:t>multinomial</w:t>
            </w:r>
            <w:proofErr w:type="spellEnd"/>
            <w:r w:rsidRPr="00880161">
              <w:rPr>
                <w:sz w:val="20"/>
                <w:szCs w:val="20"/>
                <w:lang w:val="es-CO"/>
              </w:rPr>
              <w:t xml:space="preserve"> mixto (MMNL) y se compararon entre sí. </w:t>
            </w:r>
          </w:p>
        </w:tc>
      </w:tr>
    </w:tbl>
    <w:p w14:paraId="0EE4CF58" w14:textId="577EDB59" w:rsidR="00D33EDE" w:rsidRDefault="00D33EDE" w:rsidP="002E57E8">
      <w:pPr>
        <w:rPr>
          <w:sz w:val="20"/>
          <w:szCs w:val="20"/>
          <w:lang w:val="es-CO"/>
        </w:rPr>
      </w:pPr>
    </w:p>
    <w:p w14:paraId="05721474" w14:textId="18866DF8" w:rsidR="00E3704E" w:rsidRDefault="0015062F" w:rsidP="002E57E8">
      <w:pPr>
        <w:rPr>
          <w:sz w:val="20"/>
          <w:szCs w:val="20"/>
          <w:lang w:val="es-CO"/>
        </w:rPr>
      </w:pPr>
      <w:r>
        <w:rPr>
          <w:sz w:val="20"/>
          <w:szCs w:val="20"/>
          <w:lang w:val="es-CO"/>
        </w:rPr>
        <w:t xml:space="preserve">Para información adicional consultar </w:t>
      </w:r>
      <w:r>
        <w:rPr>
          <w:sz w:val="20"/>
          <w:szCs w:val="20"/>
          <w:lang w:val="es-CO"/>
        </w:rPr>
        <w:fldChar w:fldCharType="begin" w:fldLock="1"/>
      </w:r>
      <w:r w:rsidR="000D597A">
        <w:rPr>
          <w:sz w:val="20"/>
          <w:szCs w:val="20"/>
          <w:lang w:val="es-CO"/>
        </w:rPr>
        <w:instrText>ADDIN CSL_CITATION { "citationItems" : [ { "id" : "ITEM-1", "itemData" : { "DOI" : "10.3141/2413-07", "abstract" : "The extensive use of GPS-based travel surveys in the past few years now allows vehicle movements to be traced and, thus, data on the actual routes chosen for various trips to be collected. However, efforts on the empirical modeling of route choices through the use of GPS traces are still limited. In this context, the broad focus of this research was to combine data from a large-scale GPS-based travel survey and geographic information sys- tem-based roadway network databases to develop models for route choice. Data from GPS streams for 1,913 trips were used in this analysis. Three models that considered choice set sizes of five, 10, and 15 alternatives were built. The estimation results indicated statistically significant and intui- tively reasonable effects of free-flow travel time, left turns, right turns, intersections, and circuity on the attractiveness of different route alterna- tives. Furthermore, the sensitivity to these factors was found to vary on the basis of trip (purpose, time of day, and day of the week) and traveler (gender, age, and length of stay at the current home) characteristics.\r\n", "author" : [ { "dropping-particle" : "", "family" : "Nagendra S. Dhakar", "given" : "", "non-dropping-particle" : "", "parse-names" : false, "suffix" : "" }, { "dropping-particle" : "", "family" : "Sivaramakrishnan Srinivasan", "given" : "", "non-dropping-particle" : "", "parse-names" : false, "suffix" : "" } ], "container-title" : "Transportation Research Record: Journal of the Transportation Research Board", "id" : "ITEM-1", "issued" : { "date-parts" : [ [ "2014" ] ] }, "page" : "65-73", "title" : "Route Choice Modelling using GPS based travel Surveys", "type" : "article-journal", "volume" : "2413" }, "uris" : [ "http://www.mendeley.com/documents/?uuid=462d885f-67c6-3244-bf72-0eb7176e5f07" ] }, { "id" : "ITEM-2", "itemData" : { "DOI" : "10.1016/j.jtrangeo.2015.12.003", "ISSN" : "09666923", "abstract" : "This work aims to study drivers' route choices using a dataset of low frequency GPS coordinates to identify travels' trajectories. The sample consists of 89 drivers who performed 42 thousand paths in the province of Reggio Emilia, in Italy, during the seventeen considered months. Four attributes that may be important for the driver are identified and four optimal alternative paths are created based on the selected objectives to evaluate route choice behaviour. The comparison between the characteristics of the paths allows to conclude that drivers select routes that are overall longer than their optimal alternatives but that allow for higher speeds. Furthermore the statistical analysis of drivers' route choices in macroareas evidences that drivers have different behaviours depending on the geography of the territory. Specifically, there is higher heterogeneity of route choices in the plain areas compared to the mountains. In the second part of this work, clusters of repetitive travels are identified and a Geographical Route Directness Index is proposed to identify the areas of the province where the deviation from the shortest alternative path is higher. The analysis shows that, among groups of repetitive travels, the value of the index is higher along the ring road of the city of Reggio Emilia and there is a strong negative correlation between the frequency the driver selects the longer alternative that allow for higher speed, and the number of additional kilometres the same driver has to travel.", "author" : [ { "dropping-particle" : "", "family" : "Ciscal-Terry", "given" : "Wilner", "non-dropping-particle" : "", "parse-names" : false, "suffix" : "" }, { "dropping-particle" : "", "family" : "Dell'Amico", "given" : "Mauro", "non-dropping-particle" : "", "parse-names" : false, "suffix" : "" }, { "dropping-particle" : "", "family" : "Hadjidimitriou", "given" : "Natalia Selini", "non-dropping-particle" : "", "parse-names" : false, "suffix" : "" }, { "dropping-particle" : "", "family" : "Iori", "given" : "Manuel", "non-dropping-particle" : "", "parse-names" : false, "suffix" : "" } ], "container-title" : "Journal of Transport Geography", "id" : "ITEM-2", "issued" : { "date-parts" : [ [ "2016" ] ] }, "page" : "119-129", "publisher" : "Elsevier B.V.", "title" : "An analysis of drivers route choice behaviour using GPS data and optimal alternatives", "type" : "article-journal", "volume" : "51" }, "uris" : [ "http://www.mendeley.com/documents/?uuid=4c41656d-ced1-4a43-b786-8c627cc511b3" ] }, { "id" : "ITEM-3", "itemData" : { "DOI" : "10.1007/s11067-013-9184-8", "ISSN" : "1566113X", "abstract" : "The aim of this research is to identify the relationship between\\nactivity patterns and route choice decisions. The focus is twofold: on\\nthe one hand, the relationship between the purpose of a trip and the\\nroad categories used for the relocation is investigated; on the other\\nhand, the relationship between the purpose of a trip and the deviation\\nfrom the shortest path is studied. The data for this study were\\ncollected in 2006 and 2007 in Flanders, the Dutch speaking and northern\\npart of Belgium. To estimate the relationship between the primary road\\ncategory travelled on and the corresponding activity-travel behaviour a\\nmultinomial logit model is developed. To estimate the relationship\\nbetween the deviation from the shortest path and the corresponding\\nactivity-travel behaviour a Tobit model is developed. The results of the\\nfirst model point out that route choice is a function of multiple\\nfactors, not just travel time or distance. Crucial for modelling route\\nchoices or in general for traffic assignment procedures is the\\nconclusion that activity patterns have a clear influence on the road\\ncategory primarily driven on. Particularly, it was shown that the\\nlikelihood of taking primarily through roads is highest for work trips\\nand lowest for leisure trips. The second model shows a significant\\nrelationship between the deviation from the shortest path and the\\npurpose of the trip. Furthermore, next to trip-related attributes (trip\\ndistance), also socio-demographic variables and geographical differences\\nplay an important role. These results certainly suggest that traffic\\nassignment procedures should be developed that explicitly take into\\naccount an activity-based segmentation. In addition, it was shown that\\nroute choices were similar during peak and off-peak periods. This is an\\nindication that car drivers are not necessarily utility maximizers, or\\nthat classical utility functions in the context of route choices are\\nomitting important explanatory variables.", "author" : [ { "dropping-particle" : "", "family" : "Ramaekers", "given" : "Katrien", "non-dropping-particle" : "", "parse-names" : false, "suffix" : "" }, { "dropping-particle" : "", "family" : "Reumers", "given" : "Sofie", "non-dropping-particle" : "", "parse-names" : false, "suffix" : "" }, { "dropping-particle" : "", "family" : "Wets", "given" : "Geert", "non-dropping-particle" : "", "parse-names" : false, "suffix" : "" }, { "dropping-particle" : "", "family" : "Cools", "given" : "Mario", "non-dropping-particle" : "", "parse-names" : false, "suffix" : "" } ], "container-title" : "Networks and Spatial Economics", "id" : "ITEM-3", "issue" : "3", "issued" : { "date-parts" : [ [ "2013" ] ] }, "page" : "351-372", "title" : "Modelling Route Choice Decisions of Car Travellers Using Combined GPS and Diary Data", "type" : "article-journal", "volume" : "13" }, "uris" : [ "http://www.mendeley.com/documents/?uuid=b71569a8-5def-4147-b636-dd51d4044f27" ] }, { "id" : "ITEM-4", "itemData" : { "abstract" : "The advent of GPS-based travel surveys offers an opportunity to develop empirically-rich route-choice models. However, the GPS traces must first be mapped to the roadway network, map-matching, to identify the network-links actually traversed. In the study, two enhanced map-matching algorithms are implemented and compared for their operational performance using data from a large-scale GPS survey. Once the traversed path is determined, the next step is to determine the other options (routes), choice set generation, that were available to the traveler for making the trip. For this, the enhanced version of the Breath First Search Link Elimination (BFS-LE) algorithm is implemented. The data assembled from the two steps, map matching and choice set generation, are then used for developing route choice. The original Path Size Logit (PSL) model is used for developing models for route choice. The PSL models are developed for three different choice set sizes (15 alternatives, 10 alternatives, and 5 alternatives). The utility functions are expressed in terms of route attributes, trip characteristics and traveler characteristics. The estimation results indicate intuitive effects. Specifically, free-flow travel time, left turns, right turns, intersections, and circuity were found negatively associated with the attractiveness of a route. A positive sign on the path size attribute indicates that the route with less similarity with the alternatives is more likely to be chosen. Trips going to home are the least sensitive to the travel time and right turns than the other trips. Compared to home- based trips, non-home-based trips are less sensitive to intersections and time on local roads. On average, the expected overlaps (probabilistic routes) with the chosen route are similar to the deterministic overlaps (shortest time path). Also, there is a probability of about 50% that the predicted route will outperform the shortest time path. We envision this study as an important contribution towards the development of empirically rich route choice models. With increasing numbers of GPS surveys and benefits of using high-resolution roadway network, the availability of computationally efficient automatic procedures to generate the chosen routes and alternatives is critical. Further, the examination of route choice behavior in terms of travelers\u2019 demographics provides more insight into the route choice decisions.", "author" : [ { "dropping-particle" : "", "family" : "Dhakar", "given" : "Nagendras", "non-dropping-particle" : "", "parse-names" : false, "suffix" : "" } ], "id" : "ITEM-4", "issued" : { "date-parts" : [ [ "2012" ] ] }, "page" : "161", "title" : "Route Choice Modeling Using Gps Data", "type" : "article-journal" }, "uris" : [ "http://www.mendeley.com/documents/?uuid=c6700fa3-2fd1-41f3-b95d-a5696a83d0bf" ] } ], "mendeley" : { "formattedCitation" : "(Ciscal-Terry, Dell\u2019Amico, Hadjidimitriou, &amp; Iori, 2016; Dhakar, 2012; Nagendra S. Dhakar &amp; Sivaramakrishnan Srinivasan, 2014; Ramaekers, Reumers, Wets, &amp; Cools, 2013)", "plainTextFormattedCitation" : "(Ciscal-Terry, Dell\u2019Amico, Hadjidimitriou, &amp; Iori, 2016; Dhakar, 2012; Nagendra S. Dhakar &amp; Sivaramakrishnan Srinivasan, 2014; Ramaekers, Reumers, Wets, &amp; Cools, 2013)", "previouslyFormattedCitation" : "(Ciscal-Terry, Dell\u2019Amico, Hadjidimitriou, &amp; Iori, 2016; Dhakar, 2012; Nagendra S. Dhakar &amp; Sivaramakrishnan Srinivasan, 2014; Ramaekers, Reumers, Wets, &amp; Cools, 2013)" }, "properties" : { "noteIndex" : 0 }, "schema" : "https://github.com/citation-style-language/schema/raw/master/csl-citation.json" }</w:instrText>
      </w:r>
      <w:r>
        <w:rPr>
          <w:sz w:val="20"/>
          <w:szCs w:val="20"/>
          <w:lang w:val="es-CO"/>
        </w:rPr>
        <w:fldChar w:fldCharType="separate"/>
      </w:r>
      <w:r w:rsidRPr="0015062F">
        <w:rPr>
          <w:noProof/>
          <w:sz w:val="20"/>
          <w:szCs w:val="20"/>
          <w:lang w:val="es-CO"/>
        </w:rPr>
        <w:t>(Ciscal-Terry, Dell’Amico, Hadjidimitriou, &amp; Iori, 2016; Dhakar, 2012; Nagendra S. Dhakar &amp; Sivaramakrishnan Srinivasan, 2014; Ramaekers, Reumers, Wets, &amp; Cools, 2013)</w:t>
      </w:r>
      <w:r>
        <w:rPr>
          <w:sz w:val="20"/>
          <w:szCs w:val="20"/>
          <w:lang w:val="es-CO"/>
        </w:rPr>
        <w:fldChar w:fldCharType="end"/>
      </w:r>
    </w:p>
    <w:p w14:paraId="08C59E44" w14:textId="77777777" w:rsidR="0015062F" w:rsidRPr="00880161" w:rsidRDefault="0015062F" w:rsidP="002E57E8">
      <w:pPr>
        <w:rPr>
          <w:sz w:val="20"/>
          <w:szCs w:val="20"/>
          <w:lang w:val="es-CO"/>
        </w:rPr>
      </w:pPr>
    </w:p>
    <w:p w14:paraId="63A529EC" w14:textId="296675E5" w:rsidR="002E57E8" w:rsidRDefault="002E57E8" w:rsidP="002E57E8">
      <w:pPr>
        <w:rPr>
          <w:sz w:val="20"/>
          <w:szCs w:val="20"/>
          <w:lang w:val="es-CO"/>
        </w:rPr>
      </w:pPr>
      <w:r w:rsidRPr="00880161">
        <w:rPr>
          <w:sz w:val="20"/>
          <w:szCs w:val="20"/>
          <w:lang w:val="es-CO"/>
        </w:rPr>
        <w:t>Otros trabajos también importantes desde la perspectiva de información en tiempo real enfocado al área de asignación en los cuales no se tiene en cuenta teorías de comportamiento pero que aportan al estado de arte en la modelación de elección de rutas en</w:t>
      </w:r>
      <w:r w:rsidR="007624C6">
        <w:rPr>
          <w:sz w:val="20"/>
          <w:szCs w:val="20"/>
          <w:lang w:val="es-CO"/>
        </w:rPr>
        <w:t xml:space="preserve"> tiempo real son los siguientes:</w:t>
      </w:r>
    </w:p>
    <w:p w14:paraId="5E3EA7EE" w14:textId="5DB811C3" w:rsidR="00E37E8A" w:rsidRDefault="00E37E8A" w:rsidP="002E57E8">
      <w:pPr>
        <w:rPr>
          <w:sz w:val="20"/>
          <w:szCs w:val="20"/>
          <w:lang w:val="es-CO"/>
        </w:rPr>
      </w:pPr>
    </w:p>
    <w:p w14:paraId="723CC0E6" w14:textId="2C318ECB" w:rsidR="00E37E8A" w:rsidRDefault="007624C6" w:rsidP="002E57E8">
      <w:pPr>
        <w:rPr>
          <w:sz w:val="20"/>
          <w:szCs w:val="20"/>
          <w:lang w:val="es-CO"/>
        </w:rPr>
      </w:pPr>
      <w:r>
        <w:rPr>
          <w:sz w:val="20"/>
          <w:szCs w:val="20"/>
          <w:lang w:val="es-CO"/>
        </w:rPr>
        <w:fldChar w:fldCharType="begin" w:fldLock="1"/>
      </w:r>
      <w:r>
        <w:rPr>
          <w:sz w:val="20"/>
          <w:szCs w:val="20"/>
          <w:lang w:val="es-CO"/>
        </w:rPr>
        <w:instrText>ADDIN CSL_CITATION { "citationItems" : [ { "id" : "ITEM-1", "itemData" : { "abstract" : "A comprehensive set of GPS vehicle location data from Lexington households was analyzed to determine if such data can be helpful in improving path choice assumptions in traffic assignment models. Primarily, the portion of the data used consisted of a reconstruction of the street network and the lists of street segments in each path. Analysis was based on \" matches \" of trips, e.g., pairs of trips with similar origins and destinations. Matches were obtained for trips within households and for trips across households. Statistics used to compare trips in matches were a path deviation index and the percentage of identical links. It was found that the path chosen on a trip was quite sensitive to the location of the origin and destination and that the chosen path most often differed considerably from the shortest time path across the network. Paths for trips made by the same driver were very consistent over time; paths by different drivers showed more deviations even when the trip ends were the same or very similar. Recommendations are made as to how GPS data on path choice can be better collected in the future and for improvement of traffic assignment models.", "author" : [ { "dropping-particle" : "", "family" : "Jan", "given" : "Oliver", "non-dropping-particle" : "", "parse-names" : false, "suffix" : "" }, { "dropping-particle" : "", "family" : "Horowitz", "given" : "Alan J", "non-dropping-particle" : "", "parse-names" : false, "suffix" : "" } ], "container-title" : "Transportation Research Record: Journal of the Transportation Research Board", "id" : "ITEM-1", "issued" : { "date-parts" : [ [ "2000" ] ] }, "page" : "37-44", "title" : "Using GPS Data to Understand Variations in Path Choice", "type" : "article-journal", "volume" : "1725" }, "uris" : [ "http://www.mendeley.com/documents/?uuid=bdc39b51-5c5b-3241-a1bd-05e00bf02747" ] } ], "mendeley" : { "formattedCitation" : "(Jan &amp; Horowitz, 2000)", "manualFormatting" : "Jan &amp; Horowitz, 2000", "plainTextFormattedCitation" : "(Jan &amp; Horowitz, 2000)", "previouslyFormattedCitation" : "(Jan &amp; Horowitz, 2000)" }, "properties" : { "noteIndex" : 0 }, "schema" : "https://github.com/citation-style-language/schema/raw/master/csl-citation.json" }</w:instrText>
      </w:r>
      <w:r>
        <w:rPr>
          <w:sz w:val="20"/>
          <w:szCs w:val="20"/>
          <w:lang w:val="es-CO"/>
        </w:rPr>
        <w:fldChar w:fldCharType="separate"/>
      </w:r>
      <w:r w:rsidRPr="00E37E8A">
        <w:rPr>
          <w:noProof/>
          <w:sz w:val="20"/>
          <w:szCs w:val="20"/>
          <w:lang w:val="es-CO"/>
        </w:rPr>
        <w:t>Jan &amp; Horowitz, 2000</w:t>
      </w:r>
      <w:r>
        <w:rPr>
          <w:sz w:val="20"/>
          <w:szCs w:val="20"/>
          <w:lang w:val="es-CO"/>
        </w:rPr>
        <w:fldChar w:fldCharType="end"/>
      </w:r>
      <w:r>
        <w:rPr>
          <w:sz w:val="20"/>
          <w:szCs w:val="20"/>
          <w:lang w:val="es-CO"/>
        </w:rPr>
        <w:t xml:space="preserve"> fueron los </w:t>
      </w:r>
      <w:r w:rsidR="00E37E8A">
        <w:rPr>
          <w:sz w:val="20"/>
          <w:szCs w:val="20"/>
          <w:lang w:val="es-CO"/>
        </w:rPr>
        <w:t>pioneros</w:t>
      </w:r>
      <w:r>
        <w:rPr>
          <w:sz w:val="20"/>
          <w:szCs w:val="20"/>
          <w:lang w:val="es-CO"/>
        </w:rPr>
        <w:t xml:space="preserve"> usando rastreo y datos con GPS</w:t>
      </w:r>
      <w:r w:rsidR="00E37E8A">
        <w:rPr>
          <w:sz w:val="20"/>
          <w:szCs w:val="20"/>
          <w:lang w:val="es-CO"/>
        </w:rPr>
        <w:t xml:space="preserve">, en el cual exploraron el uso de datos de elección de rutas como una </w:t>
      </w:r>
      <w:r w:rsidR="00E37E8A" w:rsidRPr="00E37E8A">
        <w:rPr>
          <w:sz w:val="20"/>
          <w:szCs w:val="20"/>
          <w:lang w:val="es-CO"/>
        </w:rPr>
        <w:t>herramienta para estudiar los pa</w:t>
      </w:r>
      <w:r w:rsidR="00E37E8A">
        <w:rPr>
          <w:sz w:val="20"/>
          <w:szCs w:val="20"/>
          <w:lang w:val="es-CO"/>
        </w:rPr>
        <w:t xml:space="preserve">trones de ruta de los viajeros </w:t>
      </w:r>
      <w:r>
        <w:rPr>
          <w:sz w:val="20"/>
          <w:szCs w:val="20"/>
          <w:lang w:val="es-CO"/>
        </w:rPr>
        <w:t>donde</w:t>
      </w:r>
      <w:r w:rsidR="00E37E8A">
        <w:rPr>
          <w:sz w:val="20"/>
          <w:szCs w:val="20"/>
          <w:lang w:val="es-CO"/>
        </w:rPr>
        <w:t xml:space="preserve"> </w:t>
      </w:r>
      <w:r w:rsidR="00E37E8A" w:rsidRPr="00E37E8A">
        <w:rPr>
          <w:sz w:val="20"/>
          <w:szCs w:val="20"/>
          <w:lang w:val="es-CO"/>
        </w:rPr>
        <w:t>revela</w:t>
      </w:r>
      <w:r>
        <w:rPr>
          <w:sz w:val="20"/>
          <w:szCs w:val="20"/>
          <w:lang w:val="es-CO"/>
        </w:rPr>
        <w:t>n</w:t>
      </w:r>
      <w:r w:rsidR="00E37E8A" w:rsidRPr="00E37E8A">
        <w:rPr>
          <w:sz w:val="20"/>
          <w:szCs w:val="20"/>
          <w:lang w:val="es-CO"/>
        </w:rPr>
        <w:t xml:space="preserve"> información importante sobre el comportamiento del viaje que era imposible discernir con mét</w:t>
      </w:r>
      <w:r w:rsidR="00E37E8A">
        <w:rPr>
          <w:sz w:val="20"/>
          <w:szCs w:val="20"/>
          <w:lang w:val="es-CO"/>
        </w:rPr>
        <w:t>odos de encuesta convencionales</w:t>
      </w:r>
      <w:r w:rsidR="00E37E8A" w:rsidRPr="00E37E8A">
        <w:rPr>
          <w:sz w:val="20"/>
          <w:szCs w:val="20"/>
          <w:lang w:val="es-CO"/>
        </w:rPr>
        <w:t>, como entrevistas, cuestionar</w:t>
      </w:r>
      <w:r w:rsidR="00E37E8A">
        <w:rPr>
          <w:sz w:val="20"/>
          <w:szCs w:val="20"/>
          <w:lang w:val="es-CO"/>
        </w:rPr>
        <w:t xml:space="preserve">ios o simuladores de conducción. </w:t>
      </w:r>
    </w:p>
    <w:p w14:paraId="52E66222" w14:textId="1F65404F" w:rsidR="00F72366" w:rsidRDefault="00F72366" w:rsidP="002E57E8">
      <w:pPr>
        <w:rPr>
          <w:sz w:val="20"/>
          <w:szCs w:val="20"/>
          <w:lang w:val="es-CO"/>
        </w:rPr>
      </w:pPr>
    </w:p>
    <w:p w14:paraId="5AE7C0D3" w14:textId="131DF0E0" w:rsidR="00F72366" w:rsidRPr="00880161" w:rsidRDefault="000D597A" w:rsidP="00F72366">
      <w:pPr>
        <w:rPr>
          <w:sz w:val="20"/>
          <w:szCs w:val="20"/>
          <w:lang w:val="es-CO"/>
        </w:rPr>
      </w:pPr>
      <w:r>
        <w:rPr>
          <w:sz w:val="20"/>
          <w:szCs w:val="20"/>
          <w:lang w:val="es-CO"/>
        </w:rPr>
        <w:fldChar w:fldCharType="begin" w:fldLock="1"/>
      </w:r>
      <w:r>
        <w:rPr>
          <w:sz w:val="20"/>
          <w:szCs w:val="20"/>
          <w:lang w:val="es-CO"/>
        </w:rPr>
        <w:instrText>ADDIN CSL_CITATION { "citationItems" : [ { "id" : "ITEM-1", "itemData" : { "DOI" : "10.3846/transport.2010.21", "author" : [ { "dropping-particle" : "", "family" : "Jakimavi", "given" : "Marius", "non-dropping-particle" : "", "parse-names" : false, "suffix" : "" }, { "dropping-particle" : "", "family" : "Burinskien", "given" : "Marija", "non-dropping-particle" : "", "parse-names" : false, "suffix" : "" } ], "container-title" : "Transport", "id" : "ITEM-1", "issue" : "2", "issued" : { "date-parts" : [ [ "2010" ] ] }, "page" : "171-177", "title" : "ROUTE PLANNING METHODOLOGY OF AN ADVANCED TRAVELLER INFORMATION SYSTEM IN VILNIUS CITY", "type" : "article-journal", "volume" : "25" }, "uris" : [ "http://www.mendeley.com/documents/?uuid=4534140b-3731-498e-9d6d-b4acdd87be47" ] } ], "mendeley" : { "formattedCitation" : "(Jakimavi &amp; Burinskien, 2010)", "plainTextFormattedCitation" : "(Jakimavi &amp; Burinskien, 2010)", "previouslyFormattedCitation" : "(Jakimavi &amp; Burinskien, 2010)" }, "properties" : { "noteIndex" : 0 }, "schema" : "https://github.com/citation-style-language/schema/raw/master/csl-citation.json" }</w:instrText>
      </w:r>
      <w:r>
        <w:rPr>
          <w:sz w:val="20"/>
          <w:szCs w:val="20"/>
          <w:lang w:val="es-CO"/>
        </w:rPr>
        <w:fldChar w:fldCharType="separate"/>
      </w:r>
      <w:r w:rsidRPr="000D597A">
        <w:rPr>
          <w:noProof/>
          <w:sz w:val="20"/>
          <w:szCs w:val="20"/>
          <w:lang w:val="es-CO"/>
        </w:rPr>
        <w:t>(Jakimavi &amp; Burinskien, 2010)</w:t>
      </w:r>
      <w:r>
        <w:rPr>
          <w:sz w:val="20"/>
          <w:szCs w:val="20"/>
          <w:lang w:val="es-CO"/>
        </w:rPr>
        <w:fldChar w:fldCharType="end"/>
      </w:r>
      <w:r w:rsidR="00F72366" w:rsidRPr="00880161">
        <w:rPr>
          <w:sz w:val="20"/>
          <w:szCs w:val="20"/>
          <w:lang w:val="es-CO"/>
        </w:rPr>
        <w:t xml:space="preserve"> llevan a cabo una aplicación web creada para el cálculo óptimo de rutas, la cual ayuda al usuario a encontrar y elegir la ruta optima en función de los criterios de </w:t>
      </w:r>
      <w:proofErr w:type="spellStart"/>
      <w:r w:rsidR="00F72366" w:rsidRPr="00880161">
        <w:rPr>
          <w:sz w:val="20"/>
          <w:szCs w:val="20"/>
          <w:lang w:val="es-CO"/>
        </w:rPr>
        <w:t>optimalidad</w:t>
      </w:r>
      <w:proofErr w:type="spellEnd"/>
      <w:r w:rsidR="00F72366" w:rsidRPr="00880161">
        <w:rPr>
          <w:sz w:val="20"/>
          <w:szCs w:val="20"/>
          <w:lang w:val="es-CO"/>
        </w:rPr>
        <w:t xml:space="preserve"> elegidos por el usuario en el cual se ha empleado el método de </w:t>
      </w:r>
      <w:proofErr w:type="spellStart"/>
      <w:r w:rsidR="00F72366" w:rsidRPr="00880161">
        <w:rPr>
          <w:sz w:val="20"/>
          <w:szCs w:val="20"/>
          <w:lang w:val="es-CO"/>
        </w:rPr>
        <w:t>Dijkstra</w:t>
      </w:r>
      <w:proofErr w:type="spellEnd"/>
      <w:r w:rsidR="00F72366" w:rsidRPr="00880161">
        <w:rPr>
          <w:sz w:val="20"/>
          <w:szCs w:val="20"/>
          <w:lang w:val="es-CO"/>
        </w:rPr>
        <w:t xml:space="preserve"> ponderado. El algoritmo de </w:t>
      </w:r>
      <w:proofErr w:type="spellStart"/>
      <w:r w:rsidR="00F72366" w:rsidRPr="00880161">
        <w:rPr>
          <w:sz w:val="20"/>
          <w:szCs w:val="20"/>
          <w:lang w:val="es-CO"/>
        </w:rPr>
        <w:t>Dijkstra</w:t>
      </w:r>
      <w:proofErr w:type="spellEnd"/>
      <w:r w:rsidR="00F72366" w:rsidRPr="00880161">
        <w:rPr>
          <w:sz w:val="20"/>
          <w:szCs w:val="20"/>
          <w:lang w:val="es-CO"/>
        </w:rPr>
        <w:t xml:space="preserve"> se ha aplicado para realizar cálculos para encontrar la ruta de conducción óptima y utilizan un modelo de EUT para optimizar la ruta. El desarrollo de un sistema de gestión automática del tráfico en la ciudad de </w:t>
      </w:r>
      <w:proofErr w:type="spellStart"/>
      <w:r w:rsidR="00F72366" w:rsidRPr="00880161">
        <w:rPr>
          <w:sz w:val="20"/>
          <w:szCs w:val="20"/>
          <w:lang w:val="es-CO"/>
        </w:rPr>
        <w:t>Vilnius</w:t>
      </w:r>
      <w:proofErr w:type="spellEnd"/>
      <w:r w:rsidR="00F72366" w:rsidRPr="00880161">
        <w:rPr>
          <w:sz w:val="20"/>
          <w:szCs w:val="20"/>
          <w:lang w:val="es-CO"/>
        </w:rPr>
        <w:t xml:space="preserve"> permitió el aumento de la velocidad media del tráfico durante el flujo de tráfico máximo un 6%. </w:t>
      </w:r>
    </w:p>
    <w:p w14:paraId="52462A82" w14:textId="77777777" w:rsidR="002E57E8" w:rsidRPr="00880161" w:rsidRDefault="002E57E8" w:rsidP="002E57E8">
      <w:pPr>
        <w:rPr>
          <w:sz w:val="20"/>
          <w:szCs w:val="20"/>
          <w:lang w:val="es-CO"/>
        </w:rPr>
      </w:pPr>
    </w:p>
    <w:p w14:paraId="725A58AD" w14:textId="6B3EF4AA" w:rsidR="0001548F" w:rsidRDefault="000D597A" w:rsidP="0001548F">
      <w:pPr>
        <w:rPr>
          <w:sz w:val="20"/>
          <w:szCs w:val="20"/>
          <w:lang w:val="es-CO"/>
        </w:rPr>
      </w:pPr>
      <w:r>
        <w:rPr>
          <w:sz w:val="20"/>
          <w:szCs w:val="20"/>
          <w:lang w:val="es-CO"/>
        </w:rPr>
        <w:fldChar w:fldCharType="begin" w:fldLock="1"/>
      </w:r>
      <w:r>
        <w:rPr>
          <w:sz w:val="20"/>
          <w:szCs w:val="20"/>
          <w:lang w:val="es-CO"/>
        </w:rPr>
        <w:instrText>ADDIN CSL_CITATION { "citationItems" : [ { "id" : "ITEM-1", "itemData" : { "DOI" : "10.1007/s11116-007-9143-7", "ISBN" : "1111600791", "ISSN" : "00494488", "abstract" : "Advanced travel information systems (ATIS) are designed to provide real time information enabling drivers to choose efficiently among routes and save travel time. Psychological research suggests that route-choice models can be improved by adding realistic behavioral assumptions. However, different generalizations imply deviations in different directions. Specifically, different choices arise when decisions are taken on the basis of information compared to those taken on the basis of personal experience. An experimental study of route choices investigates the combined effects of information and\r\nexperience on route choice decisions in a simulated environment whereby the participants can rely on a description of travel time variability and at the same time can rely also on personal experience through feedback. The experiment consisted of a simple two route network, one route on average faster than the other with three traffic scenarios representing different travel time ranges. Respondents were divided to two groups: with real-time information and without. Both groups received feedback information of their actual travel time. During the experiment, participants chose repeatedly between the routes and across scenarios. The results show that effect of information is positive and more evident when\r\nparticipants lack long-term experience on the distributions of travel times. Furthermore, information seems to increase initial risk seeking behavior, reduce initial exploration and contribute to between subject differences. These findings have implications for cost-effective ATIS design especially in the conditions characterized by non-recurrent congestion.", "author" : [ { "dropping-particle" : "", "family" : "Ben-Elia", "given" : "Eran", "non-dropping-particle" : "", "parse-names" : false, "suffix" : "" }, { "dropping-particle" : "", "family" : "Erev", "given" : "Ido", "non-dropping-particle" : "", "parse-names" : false, "suffix" : "" }, { "dropping-particle" : "", "family" : "Shiftan", "given" : "Yoram", "non-dropping-particle" : "", "parse-names" : false, "suffix" : "" } ], "container-title" : "Transportation", "id" : "ITEM-1", "issue" : "2", "issued" : { "date-parts" : [ [ "2008" ] ] }, "page" : "165-177", "title" : "The combined effect of information and experience on drivers' route-choice behavior", "type" : "article-journal", "volume" : "35" }, "uris" : [ "http://www.mendeley.com/documents/?uuid=a580032d-6d33-44f7-8286-fa138a06b825" ] } ], "mendeley" : { "formattedCitation" : "(Ben-Elia, Erev, &amp; Shiftan, 2008)", "plainTextFormattedCitation" : "(Ben-Elia, Erev, &amp; Shiftan, 2008)", "previouslyFormattedCitation" : "(Ben-Elia, Erev, &amp; Shiftan, 2008)" }, "properties" : { "noteIndex" : 0 }, "schema" : "https://github.com/citation-style-language/schema/raw/master/csl-citation.json" }</w:instrText>
      </w:r>
      <w:r>
        <w:rPr>
          <w:sz w:val="20"/>
          <w:szCs w:val="20"/>
          <w:lang w:val="es-CO"/>
        </w:rPr>
        <w:fldChar w:fldCharType="separate"/>
      </w:r>
      <w:r w:rsidRPr="000D597A">
        <w:rPr>
          <w:noProof/>
          <w:sz w:val="20"/>
          <w:szCs w:val="20"/>
          <w:lang w:val="es-CO"/>
        </w:rPr>
        <w:t>(Ben-Elia, Erev, &amp; Shiftan, 2008)</w:t>
      </w:r>
      <w:r>
        <w:rPr>
          <w:sz w:val="20"/>
          <w:szCs w:val="20"/>
          <w:lang w:val="es-CO"/>
        </w:rPr>
        <w:fldChar w:fldCharType="end"/>
      </w:r>
      <w:r w:rsidR="002E57E8" w:rsidRPr="00880161">
        <w:rPr>
          <w:sz w:val="20"/>
          <w:szCs w:val="20"/>
          <w:lang w:val="es-CO"/>
        </w:rPr>
        <w:t xml:space="preserve"> </w:t>
      </w:r>
      <w:r>
        <w:rPr>
          <w:sz w:val="20"/>
          <w:szCs w:val="20"/>
          <w:lang w:val="es-CO"/>
        </w:rPr>
        <w:t xml:space="preserve">realizaron </w:t>
      </w:r>
      <w:r w:rsidR="002E57E8" w:rsidRPr="00880161">
        <w:rPr>
          <w:sz w:val="20"/>
          <w:szCs w:val="20"/>
          <w:lang w:val="es-CO"/>
        </w:rPr>
        <w:t xml:space="preserve">experimentos de simulación para explorar las influencias de la información, el aprendizaje, y el hábito de elecciones entre dos rutas. </w:t>
      </w:r>
      <w:r w:rsidR="00547309">
        <w:rPr>
          <w:sz w:val="20"/>
          <w:szCs w:val="20"/>
          <w:lang w:val="es-CO"/>
        </w:rPr>
        <w:t xml:space="preserve">En  </w:t>
      </w:r>
      <w:r>
        <w:rPr>
          <w:sz w:val="20"/>
          <w:szCs w:val="20"/>
          <w:lang w:val="es-CO"/>
        </w:rPr>
        <w:fldChar w:fldCharType="begin" w:fldLock="1"/>
      </w:r>
      <w:r w:rsidR="001740AA">
        <w:rPr>
          <w:sz w:val="20"/>
          <w:szCs w:val="20"/>
          <w:lang w:val="es-CO"/>
        </w:rPr>
        <w:instrText>ADDIN CSL_CITATION { "citationItems" : [ { "id" : "ITEM-1", "itemData" : { "DOI" : "10.1016/j.trc.2012.07.001", "ISSN" : "0968-090X", "author" : [ { "dropping-particle" : "", "family" : "Ben-Elia", "given" : "Eran", "non-dropping-particle" : "", "parse-names" : false, "suffix" : "" }, { "dropping-particle" : "", "family" : "Pace", "given" : "Roberta", "non-dropping-particle" : "Di", "parse-names" : false, "suffix" : "" }, { "dropping-particle" : "", "family" : "Bifulco", "given" : "Gennaro N", "non-dropping-particle" : "", "parse-names" : false, "suffix" : "" }, { "dropping-particle" : "", "family" : "Shiftan", "given" : "Yoram", "non-dropping-particle" : "", "parse-names" : false, "suffix" : "" } ], "container-title" : "TRANSPORTATION RESEARCH PART C", "id" : "ITEM-1", "issued" : { "date-parts" : [ [ "2013" ] ] }, "page" : "146-159", "publisher" : "Elsevier Ltd", "title" : "The impact of travel information \u2019 s accuracy on route-choice", "type" : "article-journal", "volume" : "26" }, "uris" : [ "http://www.mendeley.com/documents/?uuid=5da54f63-a8c5-4d35-a62d-351800d3a4d0" ] } ], "mendeley" : { "formattedCitation" : "(Ben-Elia et al., 2013)", "plainTextFormattedCitation" : "(Ben-Elia et al., 2013)", "previouslyFormattedCitation" : "(Ben-Elia et al., 2013)" }, "properties" : { "noteIndex" : 0 }, "schema" : "https://github.com/citation-style-language/schema/raw/master/csl-citation.json" }</w:instrText>
      </w:r>
      <w:r>
        <w:rPr>
          <w:sz w:val="20"/>
          <w:szCs w:val="20"/>
          <w:lang w:val="es-CO"/>
        </w:rPr>
        <w:fldChar w:fldCharType="separate"/>
      </w:r>
      <w:r w:rsidRPr="000D597A">
        <w:rPr>
          <w:noProof/>
          <w:sz w:val="20"/>
          <w:szCs w:val="20"/>
          <w:lang w:val="es-CO"/>
        </w:rPr>
        <w:t>(Ben-Elia et al., 2013)</w:t>
      </w:r>
      <w:r>
        <w:rPr>
          <w:sz w:val="20"/>
          <w:szCs w:val="20"/>
          <w:lang w:val="es-CO"/>
        </w:rPr>
        <w:fldChar w:fldCharType="end"/>
      </w:r>
      <w:r w:rsidR="002E57E8" w:rsidRPr="00547309">
        <w:rPr>
          <w:sz w:val="20"/>
          <w:szCs w:val="20"/>
          <w:lang w:val="es-CO"/>
        </w:rPr>
        <w:t xml:space="preserve"> llevaron a cabo un experimento de elección de ruta para investigar el impacto de la exactitud de la información de tráfico en la elección de ruta. Los resultados sugirieron que la disminución de la precisión cambió opciones </w:t>
      </w:r>
      <w:r w:rsidR="00547309">
        <w:rPr>
          <w:sz w:val="20"/>
          <w:szCs w:val="20"/>
          <w:lang w:val="es-CO"/>
        </w:rPr>
        <w:t xml:space="preserve">debido al riesgo </w:t>
      </w:r>
      <w:r w:rsidR="002E57E8" w:rsidRPr="00547309">
        <w:rPr>
          <w:sz w:val="20"/>
          <w:szCs w:val="20"/>
          <w:lang w:val="es-CO"/>
        </w:rPr>
        <w:t xml:space="preserve">principalmente para la ruta confiable, </w:t>
      </w:r>
      <w:r w:rsidR="00547309">
        <w:rPr>
          <w:sz w:val="20"/>
          <w:szCs w:val="20"/>
          <w:lang w:val="es-CO"/>
        </w:rPr>
        <w:t xml:space="preserve">aumentando la probabilidad de elección de la </w:t>
      </w:r>
      <w:r w:rsidR="002E57E8" w:rsidRPr="00547309">
        <w:rPr>
          <w:sz w:val="20"/>
          <w:szCs w:val="20"/>
          <w:lang w:val="es-CO"/>
        </w:rPr>
        <w:t>alternativa inútil.</w:t>
      </w:r>
      <w:r w:rsidR="00547309">
        <w:rPr>
          <w:sz w:val="20"/>
          <w:szCs w:val="20"/>
          <w:lang w:val="es-CO"/>
        </w:rPr>
        <w:t xml:space="preserve"> </w:t>
      </w:r>
      <w:r w:rsidR="00863000">
        <w:rPr>
          <w:sz w:val="20"/>
          <w:szCs w:val="20"/>
          <w:lang w:val="es-CO"/>
        </w:rPr>
        <w:t xml:space="preserve">Además </w:t>
      </w:r>
      <w:r w:rsidR="0001548F" w:rsidRPr="00880161">
        <w:rPr>
          <w:sz w:val="20"/>
          <w:szCs w:val="20"/>
          <w:lang w:val="es-CO"/>
        </w:rPr>
        <w:t>encontraron que la sensibilidad de los participantes a la información n</w:t>
      </w:r>
      <w:r w:rsidR="00C52280">
        <w:rPr>
          <w:sz w:val="20"/>
          <w:szCs w:val="20"/>
          <w:lang w:val="es-CO"/>
        </w:rPr>
        <w:t>o depende de la ruta específica; t</w:t>
      </w:r>
      <w:r w:rsidR="0001548F" w:rsidRPr="00880161">
        <w:rPr>
          <w:sz w:val="20"/>
          <w:szCs w:val="20"/>
          <w:lang w:val="es-CO"/>
        </w:rPr>
        <w:t xml:space="preserve">anto el tiempo estimado de viaje y el tiempo real de viaje son </w:t>
      </w:r>
      <w:r w:rsidR="0001548F">
        <w:rPr>
          <w:sz w:val="20"/>
          <w:szCs w:val="20"/>
          <w:lang w:val="es-CO"/>
        </w:rPr>
        <w:t xml:space="preserve">variables </w:t>
      </w:r>
      <w:r w:rsidR="00C52280">
        <w:rPr>
          <w:sz w:val="20"/>
          <w:szCs w:val="20"/>
          <w:lang w:val="es-CO"/>
        </w:rPr>
        <w:t xml:space="preserve">significativas, encontrando que </w:t>
      </w:r>
      <w:r w:rsidR="0001548F">
        <w:rPr>
          <w:sz w:val="20"/>
          <w:szCs w:val="20"/>
          <w:lang w:val="es-CO"/>
        </w:rPr>
        <w:t>e</w:t>
      </w:r>
      <w:r w:rsidR="0001548F" w:rsidRPr="00880161">
        <w:rPr>
          <w:sz w:val="20"/>
          <w:szCs w:val="20"/>
          <w:lang w:val="es-CO"/>
        </w:rPr>
        <w:t xml:space="preserve">l coeficiente del tiempo de viaje estimado es mayor que la de los tiempos de viaje reales lo cual sugiere que la información </w:t>
      </w:r>
      <w:r w:rsidR="0001548F" w:rsidRPr="00880161">
        <w:rPr>
          <w:sz w:val="20"/>
          <w:szCs w:val="20"/>
          <w:lang w:val="es-CO"/>
        </w:rPr>
        <w:lastRenderedPageBreak/>
        <w:t xml:space="preserve">descriptiva proporcionada por el sistema de información tiene un efecto mayor que la información de retroalimentación. </w:t>
      </w:r>
      <w:r w:rsidR="0001548F">
        <w:rPr>
          <w:sz w:val="20"/>
          <w:szCs w:val="20"/>
          <w:lang w:val="es-CO"/>
        </w:rPr>
        <w:t>Concluyen que la i</w:t>
      </w:r>
      <w:r w:rsidR="0001548F" w:rsidRPr="00880161">
        <w:rPr>
          <w:sz w:val="20"/>
          <w:szCs w:val="20"/>
          <w:lang w:val="es-CO"/>
        </w:rPr>
        <w:t xml:space="preserve">nformación prescriptiva sobre la ruta sugerida </w:t>
      </w:r>
      <w:r w:rsidR="0001548F">
        <w:rPr>
          <w:sz w:val="20"/>
          <w:szCs w:val="20"/>
          <w:lang w:val="es-CO"/>
        </w:rPr>
        <w:t xml:space="preserve">por el sistema es significativa, </w:t>
      </w:r>
      <w:r w:rsidR="0001548F" w:rsidRPr="00880161">
        <w:rPr>
          <w:sz w:val="20"/>
          <w:szCs w:val="20"/>
          <w:lang w:val="es-CO"/>
        </w:rPr>
        <w:t xml:space="preserve">positiva y tiene un fuerte efecto en las demás variables. Por lo </w:t>
      </w:r>
      <w:r w:rsidR="00863000" w:rsidRPr="00880161">
        <w:rPr>
          <w:sz w:val="20"/>
          <w:szCs w:val="20"/>
          <w:lang w:val="es-CO"/>
        </w:rPr>
        <w:t>tanto,</w:t>
      </w:r>
      <w:r w:rsidR="0001548F" w:rsidRPr="00880161">
        <w:rPr>
          <w:sz w:val="20"/>
          <w:szCs w:val="20"/>
          <w:lang w:val="es-CO"/>
        </w:rPr>
        <w:t xml:space="preserve"> la probabilidad de elegir una ruta aumenta sustancialmente cuando esa ruta también es sugerida por el sistema de información</w:t>
      </w:r>
      <w:r w:rsidR="00C52280">
        <w:rPr>
          <w:sz w:val="20"/>
          <w:szCs w:val="20"/>
          <w:lang w:val="es-CO"/>
        </w:rPr>
        <w:t xml:space="preserve"> de elección de ruta</w:t>
      </w:r>
      <w:r w:rsidR="0001548F" w:rsidRPr="00880161">
        <w:rPr>
          <w:sz w:val="20"/>
          <w:szCs w:val="20"/>
          <w:lang w:val="es-CO"/>
        </w:rPr>
        <w:t>.</w:t>
      </w:r>
    </w:p>
    <w:p w14:paraId="693D0F1F" w14:textId="6D5FB251" w:rsidR="007624C6" w:rsidRDefault="007624C6" w:rsidP="0001548F">
      <w:pPr>
        <w:rPr>
          <w:sz w:val="20"/>
          <w:szCs w:val="20"/>
          <w:lang w:val="es-CO"/>
        </w:rPr>
      </w:pPr>
    </w:p>
    <w:p w14:paraId="0B48C1DE" w14:textId="5D038785" w:rsidR="00276D14" w:rsidRDefault="00276D14" w:rsidP="0001548F">
      <w:pPr>
        <w:rPr>
          <w:sz w:val="20"/>
          <w:szCs w:val="20"/>
          <w:lang w:val="es-CO"/>
        </w:rPr>
      </w:pPr>
      <w:r>
        <w:rPr>
          <w:sz w:val="20"/>
          <w:szCs w:val="20"/>
          <w:lang w:val="es-CO"/>
        </w:rPr>
        <w:fldChar w:fldCharType="begin" w:fldLock="1"/>
      </w:r>
      <w:r w:rsidR="00F523A1">
        <w:rPr>
          <w:sz w:val="20"/>
          <w:szCs w:val="20"/>
          <w:lang w:val="es-CO"/>
        </w:rPr>
        <w:instrText>ADDIN CSL_CITATION { "citationItems" : [ { "id" : "ITEM-1", "itemData" : { "DOI" : "10.1155/2014/124716", "author" : [ { "dropping-particle" : "", "family" : "Jiang", "given" : "Xiaowei", "non-dropping-particle" : "", "parse-names" : false, "suffix" : "" }, { "dropping-particle" : "", "family" : "Ji", "given" : "Yanjie", "non-dropping-particle" : "", "parse-names" : false, "suffix" : "" }, { "dropping-particle" : "", "family" : "Du", "given" : "Muqing", "non-dropping-particle" : "", "parse-names" : false, "suffix" : "" }, { "dropping-particle" : "", "family" : "Deng", "given" : "Wei", "non-dropping-particle" : "", "parse-names" : false, "suffix" : "" } ], "container-title" : "Computational Intelligence and Neuroscience", "id" : "ITEM-1", "issued" : { "date-parts" : [ [ "2014" ] ] }, "title" : "A Study of Driver \u2019 s Route Choice Behavior Based on Evolutionary Game Theory", "type" : "article-journal" }, "uris" : [ "http://www.mendeley.com/documents/?uuid=28029edf-294f-453a-9c4b-91bafdf6c764" ] } ], "mendeley" : { "formattedCitation" : "(Jiang, Ji, Du, &amp; Deng, 2014)", "plainTextFormattedCitation" : "(Jiang, Ji, Du, &amp; Deng, 2014)", "previouslyFormattedCitation" : "(Jiang, Ji, Du, &amp; Deng, 2014)" }, "properties" : { "noteIndex" : 0 }, "schema" : "https://github.com/citation-style-language/schema/raw/master/csl-citation.json" }</w:instrText>
      </w:r>
      <w:r>
        <w:rPr>
          <w:sz w:val="20"/>
          <w:szCs w:val="20"/>
          <w:lang w:val="es-CO"/>
        </w:rPr>
        <w:fldChar w:fldCharType="separate"/>
      </w:r>
      <w:r w:rsidRPr="00276D14">
        <w:rPr>
          <w:noProof/>
          <w:sz w:val="20"/>
          <w:szCs w:val="20"/>
          <w:lang w:val="es-CO"/>
        </w:rPr>
        <w:t>(Jiang, Ji, Du, &amp; Deng, 2014)</w:t>
      </w:r>
      <w:r>
        <w:rPr>
          <w:sz w:val="20"/>
          <w:szCs w:val="20"/>
          <w:lang w:val="es-CO"/>
        </w:rPr>
        <w:fldChar w:fldCharType="end"/>
      </w:r>
      <w:r>
        <w:rPr>
          <w:sz w:val="20"/>
          <w:szCs w:val="20"/>
          <w:lang w:val="es-CO"/>
        </w:rPr>
        <w:t xml:space="preserve"> presentan un </w:t>
      </w:r>
      <w:r w:rsidRPr="00276D14">
        <w:rPr>
          <w:sz w:val="20"/>
          <w:szCs w:val="20"/>
          <w:lang w:val="es-CO"/>
        </w:rPr>
        <w:t xml:space="preserve">método analítico de elección de ruta que incorpora teoría </w:t>
      </w:r>
      <w:r>
        <w:rPr>
          <w:sz w:val="20"/>
          <w:szCs w:val="20"/>
          <w:lang w:val="es-CO"/>
        </w:rPr>
        <w:t xml:space="preserve">prospectiva </w:t>
      </w:r>
      <w:r w:rsidR="00F523A1">
        <w:rPr>
          <w:sz w:val="20"/>
          <w:szCs w:val="20"/>
          <w:lang w:val="es-CO"/>
        </w:rPr>
        <w:t xml:space="preserve">acumulada y </w:t>
      </w:r>
      <w:r w:rsidRPr="00276D14">
        <w:rPr>
          <w:sz w:val="20"/>
          <w:szCs w:val="20"/>
          <w:lang w:val="es-CO"/>
        </w:rPr>
        <w:t>la teoría de juego</w:t>
      </w:r>
      <w:r w:rsidR="00F523A1">
        <w:rPr>
          <w:sz w:val="20"/>
          <w:szCs w:val="20"/>
          <w:lang w:val="es-CO"/>
        </w:rPr>
        <w:t>s</w:t>
      </w:r>
      <w:r w:rsidRPr="00276D14">
        <w:rPr>
          <w:sz w:val="20"/>
          <w:szCs w:val="20"/>
          <w:lang w:val="es-CO"/>
        </w:rPr>
        <w:t xml:space="preserve"> evolutivo para analizar cómo los conductores ajustan sus comportamientos de elección de ruta bajo la influenci</w:t>
      </w:r>
      <w:r w:rsidR="00F523A1">
        <w:rPr>
          <w:sz w:val="20"/>
          <w:szCs w:val="20"/>
          <w:lang w:val="es-CO"/>
        </w:rPr>
        <w:t xml:space="preserve">a de la información del tráfico y </w:t>
      </w:r>
      <w:proofErr w:type="spellStart"/>
      <w:r w:rsidR="00F523A1">
        <w:rPr>
          <w:sz w:val="20"/>
          <w:szCs w:val="20"/>
          <w:lang w:val="es-CO"/>
        </w:rPr>
        <w:t>cual</w:t>
      </w:r>
      <w:proofErr w:type="spellEnd"/>
      <w:r w:rsidR="00F523A1">
        <w:rPr>
          <w:sz w:val="20"/>
          <w:szCs w:val="20"/>
          <w:lang w:val="es-CO"/>
        </w:rPr>
        <w:t xml:space="preserve"> es el impacto de la información en la elección de ruta.</w:t>
      </w:r>
    </w:p>
    <w:p w14:paraId="7B78CF27" w14:textId="77777777" w:rsidR="00276D14" w:rsidRPr="00880161" w:rsidRDefault="00276D14" w:rsidP="0001548F">
      <w:pPr>
        <w:rPr>
          <w:sz w:val="20"/>
          <w:szCs w:val="20"/>
          <w:lang w:val="es-CO"/>
        </w:rPr>
      </w:pPr>
    </w:p>
    <w:p w14:paraId="6307E6D4" w14:textId="51C0035D" w:rsidR="008324DE" w:rsidRDefault="00276D14" w:rsidP="005F76E4">
      <w:pPr>
        <w:rPr>
          <w:sz w:val="20"/>
          <w:szCs w:val="20"/>
          <w:lang w:val="es-CO"/>
        </w:rPr>
      </w:pPr>
      <w:r>
        <w:rPr>
          <w:sz w:val="20"/>
          <w:szCs w:val="20"/>
          <w:lang w:val="es-CO"/>
        </w:rPr>
        <w:t xml:space="preserve">Por último, un interesante acercamiento al análisis de datos en tiempo real de GPS lo podemos encontrar en </w:t>
      </w:r>
      <w:r>
        <w:rPr>
          <w:sz w:val="20"/>
          <w:szCs w:val="20"/>
          <w:lang w:val="es-CO"/>
        </w:rPr>
        <w:fldChar w:fldCharType="begin" w:fldLock="1"/>
      </w:r>
      <w:r>
        <w:rPr>
          <w:sz w:val="20"/>
          <w:szCs w:val="20"/>
          <w:lang w:val="es-CO"/>
        </w:rPr>
        <w:instrText>ADDIN CSL_CITATION { "citationItems" : [ { "id" : "ITEM-1", "itemData" : { "abstract" : "This paper considers applications of trajectory data in transportation, and makes two primary contributions. First, it provides a comprehensive literature review detailing ways in which trajectory data has been used for transportation systems analysis, distilling existing research into the following six areas: demand estimation, modeling human behavior, designing public transit, measuring and predicting traffic performance, quantifying environmental impact, and safety analysis. Additionally, it presents innovative applications of trajectory data for the state of Maryland, employing visualization and machine learning techniques to extract value from 20 million GPS traces. These visual analytics will be implemented in the Regional Integrated Transportation Information System (RITIS), which provides free data sharing and visual analytics tools to help transportation agencies attain situational awareness, evaluate performance, and share insights with the public.", "author" : [ { "dropping-particle" : "", "family" : "Markovi\u0107", "given" : "Nikola", "non-dropping-particle" : "", "parse-names" : false, "suffix" : "" }, { "dropping-particle" : "", "family" : "Seku\u0142a", "given" : "Przemys\u0142aw", "non-dropping-particle" : "", "parse-names" : false, "suffix" : "" }, { "dropping-particle" : "Vander", "family" : "Laan", "given" : "Zachary", "non-dropping-particle" : "", "parse-names" : false, "suffix" : "" }, { "dropping-particle" : "", "family" : "Andrienko", "given" : "Gennady", "non-dropping-particle" : "", "parse-names" : false, "suffix" : "" }, { "dropping-particle" : "", "family" : "Andrienko", "given" : "Natalia", "non-dropping-particle" : "", "parse-names" : false, "suffix" : "" } ], "id" : "ITEM-1", "issued" : { "date-parts" : [ [ "2017", "8", "23" ] ] }, "title" : "Applications of Trajectory Data in Transportation: Literature Review and Maryland Case Study", "type" : "article-journal" }, "uris" : [ "http://www.mendeley.com/documents/?uuid=366da9f0-0631-3b48-960c-4c17379fc102" ] } ], "mendeley" : { "formattedCitation" : "(Markovi\u0107, Seku\u0142a, Laan, Andrienko, &amp; Andrienko, 2017)", "plainTextFormattedCitation" : "(Markovi\u0107, Seku\u0142a, Laan, Andrienko, &amp; Andrienko, 2017)", "previouslyFormattedCitation" : "(Markovi\u0107, Seku\u0142a, Laan, Andrienko, &amp; Andrienko, 2017)" }, "properties" : { "noteIndex" : 0 }, "schema" : "https://github.com/citation-style-language/schema/raw/master/csl-citation.json" }</w:instrText>
      </w:r>
      <w:r>
        <w:rPr>
          <w:sz w:val="20"/>
          <w:szCs w:val="20"/>
          <w:lang w:val="es-CO"/>
        </w:rPr>
        <w:fldChar w:fldCharType="separate"/>
      </w:r>
      <w:r w:rsidRPr="00276D14">
        <w:rPr>
          <w:noProof/>
          <w:sz w:val="20"/>
          <w:szCs w:val="20"/>
          <w:lang w:val="es-CO"/>
        </w:rPr>
        <w:t>(Marković, Sekuła, Laan, Andrienko, &amp; Andrienko, 2017)</w:t>
      </w:r>
      <w:r>
        <w:rPr>
          <w:sz w:val="20"/>
          <w:szCs w:val="20"/>
          <w:lang w:val="es-CO"/>
        </w:rPr>
        <w:fldChar w:fldCharType="end"/>
      </w:r>
      <w:r>
        <w:rPr>
          <w:sz w:val="20"/>
          <w:szCs w:val="20"/>
          <w:lang w:val="es-CO"/>
        </w:rPr>
        <w:t xml:space="preserve">, donde emplean herramientas de </w:t>
      </w:r>
      <w:proofErr w:type="spellStart"/>
      <w:r>
        <w:rPr>
          <w:sz w:val="20"/>
          <w:szCs w:val="20"/>
          <w:lang w:val="es-CO"/>
        </w:rPr>
        <w:t>visualizacíon</w:t>
      </w:r>
      <w:proofErr w:type="spellEnd"/>
      <w:r>
        <w:rPr>
          <w:sz w:val="20"/>
          <w:szCs w:val="20"/>
          <w:lang w:val="es-CO"/>
        </w:rPr>
        <w:t xml:space="preserve"> y Machine </w:t>
      </w:r>
      <w:proofErr w:type="spellStart"/>
      <w:r>
        <w:rPr>
          <w:sz w:val="20"/>
          <w:szCs w:val="20"/>
          <w:lang w:val="es-CO"/>
        </w:rPr>
        <w:t>Learning</w:t>
      </w:r>
      <w:proofErr w:type="spellEnd"/>
      <w:r>
        <w:rPr>
          <w:sz w:val="20"/>
          <w:szCs w:val="20"/>
          <w:lang w:val="es-CO"/>
        </w:rPr>
        <w:t xml:space="preserve"> para analizar una gran cantidad de trazas de GPS, adicionalmente realizan una detallada revisión bibliográfica donde se han utilizado </w:t>
      </w:r>
      <w:proofErr w:type="spellStart"/>
      <w:r>
        <w:rPr>
          <w:sz w:val="20"/>
          <w:szCs w:val="20"/>
          <w:lang w:val="es-CO"/>
        </w:rPr>
        <w:t>analisis</w:t>
      </w:r>
      <w:proofErr w:type="spellEnd"/>
      <w:r>
        <w:rPr>
          <w:sz w:val="20"/>
          <w:szCs w:val="20"/>
          <w:lang w:val="es-CO"/>
        </w:rPr>
        <w:t xml:space="preserve"> de trayectorias en sistemas de transporte</w:t>
      </w:r>
    </w:p>
    <w:p w14:paraId="7B88523F" w14:textId="77777777" w:rsidR="00276D14" w:rsidRDefault="00276D14" w:rsidP="005F76E4">
      <w:pPr>
        <w:rPr>
          <w:sz w:val="20"/>
          <w:szCs w:val="20"/>
          <w:lang w:val="es-CO"/>
        </w:rPr>
      </w:pPr>
    </w:p>
    <w:p w14:paraId="75CD4258" w14:textId="13D22B59" w:rsidR="002E57E8" w:rsidRDefault="002E57E8" w:rsidP="002E57E8">
      <w:pPr>
        <w:rPr>
          <w:sz w:val="20"/>
          <w:szCs w:val="20"/>
          <w:lang w:val="es-CO"/>
        </w:rPr>
      </w:pPr>
    </w:p>
    <w:p w14:paraId="26A35369" w14:textId="77777777" w:rsidR="002E57E8" w:rsidRPr="00880161" w:rsidRDefault="002E57E8" w:rsidP="002E57E8">
      <w:pPr>
        <w:rPr>
          <w:sz w:val="20"/>
          <w:szCs w:val="20"/>
          <w:lang w:val="es-CO"/>
        </w:rPr>
      </w:pPr>
    </w:p>
    <w:p w14:paraId="62C3B75D" w14:textId="30FE2712" w:rsidR="002E57E8" w:rsidRDefault="002E57E8" w:rsidP="002E57E8">
      <w:pPr>
        <w:rPr>
          <w:sz w:val="20"/>
          <w:szCs w:val="20"/>
          <w:lang w:val="es-CO"/>
        </w:rPr>
      </w:pPr>
      <w:r>
        <w:rPr>
          <w:sz w:val="20"/>
          <w:szCs w:val="20"/>
          <w:lang w:val="es-CO"/>
        </w:rPr>
        <w:t xml:space="preserve">4. </w:t>
      </w:r>
      <w:r w:rsidR="007624C6">
        <w:rPr>
          <w:sz w:val="20"/>
          <w:szCs w:val="20"/>
          <w:lang w:val="es-CO"/>
        </w:rPr>
        <w:t>Conclusiones y Futuras investigaciones.</w:t>
      </w:r>
    </w:p>
    <w:p w14:paraId="095E4AEC" w14:textId="77777777" w:rsidR="002E57E8" w:rsidRDefault="002E57E8" w:rsidP="002E57E8">
      <w:pPr>
        <w:rPr>
          <w:sz w:val="20"/>
          <w:szCs w:val="20"/>
          <w:lang w:val="es-CO"/>
        </w:rPr>
      </w:pPr>
    </w:p>
    <w:p w14:paraId="016CF4F0" w14:textId="534B438B" w:rsidR="002E57E8" w:rsidRDefault="00863000" w:rsidP="002E57E8">
      <w:pPr>
        <w:rPr>
          <w:sz w:val="20"/>
          <w:szCs w:val="20"/>
          <w:lang w:val="es-CO"/>
        </w:rPr>
      </w:pPr>
      <w:r>
        <w:rPr>
          <w:sz w:val="20"/>
          <w:szCs w:val="20"/>
          <w:lang w:val="es-CO"/>
        </w:rPr>
        <w:t>En el campo de la economía se han observado las ventajas respecto a cada una de las teorías y sus alcances, pero en el campo de la modelación en transporte, solo desde hace poco tiempo las teorías de comportamiento se han venido implementando</w:t>
      </w:r>
      <w:r w:rsidR="005F76E4">
        <w:rPr>
          <w:sz w:val="20"/>
          <w:szCs w:val="20"/>
          <w:lang w:val="es-CO"/>
        </w:rPr>
        <w:t>,</w:t>
      </w:r>
      <w:r>
        <w:rPr>
          <w:sz w:val="20"/>
          <w:szCs w:val="20"/>
          <w:lang w:val="es-CO"/>
        </w:rPr>
        <w:t xml:space="preserve"> generando consigo una gran variedad de resultados y nuevas áreas de investigación.</w:t>
      </w:r>
      <w:r w:rsidR="005F76E4">
        <w:rPr>
          <w:sz w:val="20"/>
          <w:szCs w:val="20"/>
          <w:lang w:val="es-CO"/>
        </w:rPr>
        <w:t xml:space="preserve"> </w:t>
      </w:r>
      <w:r>
        <w:rPr>
          <w:sz w:val="20"/>
          <w:szCs w:val="20"/>
          <w:lang w:val="es-CO"/>
        </w:rPr>
        <w:t xml:space="preserve">Desde la década de los setenta </w:t>
      </w:r>
      <w:r w:rsidR="002E57E8">
        <w:rPr>
          <w:sz w:val="20"/>
          <w:szCs w:val="20"/>
          <w:lang w:val="es-CO"/>
        </w:rPr>
        <w:t>se han propuesto modelos matemáticos de simulación y optimización que tratan de describir el comportamiento de elección de los agentes sobre un sistema vial, pero cabe anotar que no existe un modelo perfecto que se encuentre disponible para explicar la forma en como los conductores toman decisiones, todos</w:t>
      </w:r>
      <w:r w:rsidR="00F72366">
        <w:rPr>
          <w:sz w:val="20"/>
          <w:szCs w:val="20"/>
          <w:lang w:val="es-CO"/>
        </w:rPr>
        <w:t xml:space="preserve"> estos modelos poseen tanto </w:t>
      </w:r>
      <w:r w:rsidR="002E57E8">
        <w:rPr>
          <w:sz w:val="20"/>
          <w:szCs w:val="20"/>
          <w:lang w:val="es-CO"/>
        </w:rPr>
        <w:t xml:space="preserve">fortalezas </w:t>
      </w:r>
      <w:r w:rsidR="00F72366">
        <w:rPr>
          <w:sz w:val="20"/>
          <w:szCs w:val="20"/>
          <w:lang w:val="es-CO"/>
        </w:rPr>
        <w:t xml:space="preserve">como </w:t>
      </w:r>
      <w:r w:rsidR="002E57E8">
        <w:rPr>
          <w:sz w:val="20"/>
          <w:szCs w:val="20"/>
          <w:lang w:val="es-CO"/>
        </w:rPr>
        <w:t>debilidades y</w:t>
      </w:r>
      <w:r w:rsidR="00F72366">
        <w:rPr>
          <w:sz w:val="20"/>
          <w:szCs w:val="20"/>
          <w:lang w:val="es-CO"/>
        </w:rPr>
        <w:t xml:space="preserve"> cabe anotar que la </w:t>
      </w:r>
      <w:r w:rsidR="002E57E8">
        <w:rPr>
          <w:sz w:val="20"/>
          <w:szCs w:val="20"/>
          <w:lang w:val="es-CO"/>
        </w:rPr>
        <w:t xml:space="preserve">recolección </w:t>
      </w:r>
      <w:r w:rsidR="00F72366">
        <w:rPr>
          <w:sz w:val="20"/>
          <w:szCs w:val="20"/>
          <w:lang w:val="es-CO"/>
        </w:rPr>
        <w:t xml:space="preserve">y </w:t>
      </w:r>
      <w:r w:rsidR="002E57E8">
        <w:rPr>
          <w:sz w:val="20"/>
          <w:szCs w:val="20"/>
          <w:lang w:val="es-CO"/>
        </w:rPr>
        <w:t xml:space="preserve">validación de datos en tiempo real aumenta </w:t>
      </w:r>
      <w:r w:rsidR="00F72366">
        <w:rPr>
          <w:sz w:val="20"/>
          <w:szCs w:val="20"/>
          <w:lang w:val="es-CO"/>
        </w:rPr>
        <w:t xml:space="preserve">aún más </w:t>
      </w:r>
      <w:r w:rsidR="002E57E8">
        <w:rPr>
          <w:sz w:val="20"/>
          <w:szCs w:val="20"/>
          <w:lang w:val="es-CO"/>
        </w:rPr>
        <w:t>el desafío de crear sistemas y modelos que puedan aportar a la toma de mejores decisiones de viaje</w:t>
      </w:r>
      <w:r w:rsidR="00F72366">
        <w:rPr>
          <w:sz w:val="20"/>
          <w:szCs w:val="20"/>
          <w:lang w:val="es-CO"/>
        </w:rPr>
        <w:t>.</w:t>
      </w:r>
    </w:p>
    <w:p w14:paraId="4BFD4D50" w14:textId="1F835DED" w:rsidR="002E57E8" w:rsidRDefault="002E57E8" w:rsidP="002E57E8">
      <w:pPr>
        <w:rPr>
          <w:sz w:val="20"/>
          <w:szCs w:val="20"/>
          <w:lang w:val="es-CO"/>
        </w:rPr>
      </w:pPr>
    </w:p>
    <w:p w14:paraId="44AD6BC8" w14:textId="2B01886A" w:rsidR="002E57E8" w:rsidRDefault="002E57E8" w:rsidP="002E57E8">
      <w:pPr>
        <w:rPr>
          <w:sz w:val="20"/>
          <w:szCs w:val="20"/>
          <w:lang w:val="es-CO"/>
        </w:rPr>
      </w:pPr>
      <w:r w:rsidRPr="005F7306">
        <w:rPr>
          <w:sz w:val="20"/>
          <w:szCs w:val="20"/>
          <w:lang w:val="es-CO"/>
        </w:rPr>
        <w:t xml:space="preserve">Modelar </w:t>
      </w:r>
      <w:r>
        <w:rPr>
          <w:sz w:val="20"/>
          <w:szCs w:val="20"/>
          <w:lang w:val="es-CO"/>
        </w:rPr>
        <w:t xml:space="preserve">el comportamiento de los </w:t>
      </w:r>
      <w:r w:rsidRPr="005F7306">
        <w:rPr>
          <w:sz w:val="20"/>
          <w:szCs w:val="20"/>
          <w:lang w:val="es-CO"/>
        </w:rPr>
        <w:t xml:space="preserve">conductores es </w:t>
      </w:r>
      <w:r>
        <w:rPr>
          <w:sz w:val="20"/>
          <w:szCs w:val="20"/>
          <w:lang w:val="es-CO"/>
        </w:rPr>
        <w:t xml:space="preserve">área </w:t>
      </w:r>
      <w:r w:rsidRPr="005F7306">
        <w:rPr>
          <w:sz w:val="20"/>
          <w:szCs w:val="20"/>
          <w:lang w:val="es-CO"/>
        </w:rPr>
        <w:t>muy i</w:t>
      </w:r>
      <w:r>
        <w:rPr>
          <w:sz w:val="20"/>
          <w:szCs w:val="20"/>
          <w:lang w:val="es-CO"/>
        </w:rPr>
        <w:t xml:space="preserve">mportante pero bastante compleja y a pesar que existen </w:t>
      </w:r>
      <w:r w:rsidRPr="005F7306">
        <w:rPr>
          <w:sz w:val="20"/>
          <w:szCs w:val="20"/>
          <w:lang w:val="es-CO"/>
        </w:rPr>
        <w:t xml:space="preserve">marcadas diferencias conceptuales en relación </w:t>
      </w:r>
      <w:r>
        <w:rPr>
          <w:sz w:val="20"/>
          <w:szCs w:val="20"/>
          <w:lang w:val="es-CO"/>
        </w:rPr>
        <w:t xml:space="preserve">a la utilización entre teorías basadas en la utilidad y las no </w:t>
      </w:r>
      <w:r w:rsidR="00863000">
        <w:rPr>
          <w:sz w:val="20"/>
          <w:szCs w:val="20"/>
          <w:lang w:val="es-CO"/>
        </w:rPr>
        <w:t>basadas en</w:t>
      </w:r>
      <w:r>
        <w:rPr>
          <w:sz w:val="20"/>
          <w:szCs w:val="20"/>
          <w:lang w:val="es-CO"/>
        </w:rPr>
        <w:t xml:space="preserve"> utilidad,</w:t>
      </w:r>
      <w:r w:rsidRPr="005F7306">
        <w:rPr>
          <w:sz w:val="20"/>
          <w:szCs w:val="20"/>
          <w:lang w:val="es-CO"/>
        </w:rPr>
        <w:t xml:space="preserve"> muchos investigadores concuerdan en que las características cognitivas de los conductores que se incorporan a estos los modelos de elección hacen que cada vez se mejoren y se amplíe el niv</w:t>
      </w:r>
      <w:r>
        <w:rPr>
          <w:sz w:val="20"/>
          <w:szCs w:val="20"/>
          <w:lang w:val="es-CO"/>
        </w:rPr>
        <w:t>el de entendimiento en el área.</w:t>
      </w:r>
    </w:p>
    <w:p w14:paraId="4C0CBD7C" w14:textId="77777777" w:rsidR="002E57E8" w:rsidRDefault="002E57E8" w:rsidP="002E57E8">
      <w:pPr>
        <w:rPr>
          <w:sz w:val="20"/>
          <w:szCs w:val="20"/>
          <w:lang w:val="es-CO"/>
        </w:rPr>
      </w:pPr>
    </w:p>
    <w:p w14:paraId="51F2685A" w14:textId="3B02B78F" w:rsidR="005F76E4" w:rsidRPr="00880161" w:rsidRDefault="00863000" w:rsidP="005F76E4">
      <w:pPr>
        <w:rPr>
          <w:sz w:val="20"/>
          <w:szCs w:val="20"/>
          <w:lang w:val="es-CO"/>
        </w:rPr>
      </w:pPr>
      <w:r>
        <w:rPr>
          <w:sz w:val="20"/>
          <w:szCs w:val="20"/>
          <w:lang w:val="es-CO"/>
        </w:rPr>
        <w:t>Por otra parte, s</w:t>
      </w:r>
      <w:r w:rsidR="00BF6427">
        <w:rPr>
          <w:sz w:val="20"/>
          <w:szCs w:val="20"/>
          <w:lang w:val="es-CO"/>
        </w:rPr>
        <w:t>e ha demostrado las ventajas de los sistemas de navegación en la optimización y elección de rutas en tiempo real, pero no se ha profundizado en la investigación sobre que posibles aspectos cog</w:t>
      </w:r>
      <w:r w:rsidR="007511F8">
        <w:rPr>
          <w:sz w:val="20"/>
          <w:szCs w:val="20"/>
          <w:lang w:val="es-CO"/>
        </w:rPr>
        <w:t xml:space="preserve">nitivos influyen en el elector, </w:t>
      </w:r>
      <w:r>
        <w:rPr>
          <w:sz w:val="20"/>
          <w:szCs w:val="20"/>
          <w:lang w:val="es-CO"/>
        </w:rPr>
        <w:t>además</w:t>
      </w:r>
      <w:r w:rsidR="00BF6427">
        <w:rPr>
          <w:sz w:val="20"/>
          <w:szCs w:val="20"/>
          <w:lang w:val="es-CO"/>
        </w:rPr>
        <w:t xml:space="preserve"> como su nivel de aversión al riesgo incide en la elección de las sugerenc</w:t>
      </w:r>
      <w:r w:rsidR="007511F8">
        <w:rPr>
          <w:sz w:val="20"/>
          <w:szCs w:val="20"/>
          <w:lang w:val="es-CO"/>
        </w:rPr>
        <w:t xml:space="preserve">ias realizadas por los sistemas, asimismo en la percepción de la fiabilidad y temporalidad con la cual se actualizan los sistemas de información de tráfico y en la vulnerabilidad de los sistemas viales y su relación con la </w:t>
      </w:r>
      <w:proofErr w:type="spellStart"/>
      <w:r w:rsidR="007511F8">
        <w:rPr>
          <w:sz w:val="20"/>
          <w:szCs w:val="20"/>
          <w:lang w:val="es-CO"/>
        </w:rPr>
        <w:t>eleccion</w:t>
      </w:r>
      <w:proofErr w:type="spellEnd"/>
      <w:r w:rsidR="007511F8">
        <w:rPr>
          <w:sz w:val="20"/>
          <w:szCs w:val="20"/>
          <w:lang w:val="es-CO"/>
        </w:rPr>
        <w:t xml:space="preserve"> de los agentes.</w:t>
      </w:r>
    </w:p>
    <w:p w14:paraId="5280B666" w14:textId="700B3116" w:rsidR="00BF6427" w:rsidRDefault="00BF6427" w:rsidP="002E57E8">
      <w:pPr>
        <w:rPr>
          <w:sz w:val="20"/>
          <w:szCs w:val="20"/>
          <w:lang w:val="es-CO"/>
        </w:rPr>
      </w:pPr>
    </w:p>
    <w:p w14:paraId="4E01EB6C" w14:textId="69F3CA23" w:rsidR="002E57E8" w:rsidRDefault="002E57E8" w:rsidP="002E57E8">
      <w:pPr>
        <w:rPr>
          <w:sz w:val="20"/>
          <w:szCs w:val="20"/>
          <w:lang w:val="es-CO"/>
        </w:rPr>
      </w:pPr>
      <w:r>
        <w:rPr>
          <w:sz w:val="20"/>
          <w:szCs w:val="20"/>
          <w:lang w:val="es-CO"/>
        </w:rPr>
        <w:t xml:space="preserve">Muchos de los modelos de decisiones </w:t>
      </w:r>
      <w:r w:rsidR="00863000">
        <w:rPr>
          <w:sz w:val="20"/>
          <w:szCs w:val="20"/>
          <w:lang w:val="es-CO"/>
        </w:rPr>
        <w:t xml:space="preserve">implementados en elección de ruta </w:t>
      </w:r>
      <w:r>
        <w:rPr>
          <w:sz w:val="20"/>
          <w:szCs w:val="20"/>
          <w:lang w:val="es-CO"/>
        </w:rPr>
        <w:t>no tienen en cuenta que existen procesos de aprendizaje, lo cual influye directamente en el proceso de elección final</w:t>
      </w:r>
      <w:r w:rsidR="00863000">
        <w:rPr>
          <w:sz w:val="20"/>
          <w:szCs w:val="20"/>
          <w:lang w:val="es-CO"/>
        </w:rPr>
        <w:t>.</w:t>
      </w:r>
    </w:p>
    <w:p w14:paraId="54EC0BFA" w14:textId="3A5C46D8" w:rsidR="00863000" w:rsidRDefault="00863000" w:rsidP="00863000">
      <w:pPr>
        <w:rPr>
          <w:sz w:val="20"/>
          <w:szCs w:val="20"/>
          <w:lang w:val="es-CO"/>
        </w:rPr>
      </w:pPr>
      <w:r>
        <w:rPr>
          <w:sz w:val="20"/>
          <w:szCs w:val="20"/>
          <w:lang w:val="es-CO"/>
        </w:rPr>
        <w:t>El levantamiento de información en tiempo real para la elección de rutas de los conductores es un desafío para los investigadores y pocas metodologías se han implementado para ello, lo que constituye un campo investigación en constante evolución.</w:t>
      </w:r>
    </w:p>
    <w:p w14:paraId="38BE0948" w14:textId="67BAB688" w:rsidR="00863000" w:rsidRPr="00542A5C" w:rsidRDefault="00863000" w:rsidP="00863000">
      <w:pPr>
        <w:rPr>
          <w:sz w:val="20"/>
          <w:szCs w:val="20"/>
          <w:lang w:val="es-CO"/>
        </w:rPr>
      </w:pPr>
      <w:r>
        <w:rPr>
          <w:sz w:val="20"/>
          <w:szCs w:val="20"/>
          <w:lang w:val="es-CO"/>
        </w:rPr>
        <w:t>Se debe profundizar en a</w:t>
      </w:r>
      <w:r w:rsidRPr="005C2021">
        <w:rPr>
          <w:sz w:val="20"/>
          <w:szCs w:val="20"/>
          <w:lang w:val="es-CO"/>
        </w:rPr>
        <w:t>nalizar la evolución de los sistemas de aprendizaje, posiblemente hacia la elección</w:t>
      </w:r>
      <w:r>
        <w:rPr>
          <w:sz w:val="20"/>
          <w:szCs w:val="20"/>
          <w:lang w:val="es-CO"/>
        </w:rPr>
        <w:t xml:space="preserve"> de rutas con variables objetivas con mínimos de tiempo, </w:t>
      </w:r>
      <w:proofErr w:type="spellStart"/>
      <w:r>
        <w:rPr>
          <w:sz w:val="20"/>
          <w:szCs w:val="20"/>
          <w:lang w:val="es-CO"/>
        </w:rPr>
        <w:t>distancia,etc</w:t>
      </w:r>
      <w:proofErr w:type="spellEnd"/>
      <w:r>
        <w:rPr>
          <w:sz w:val="20"/>
          <w:szCs w:val="20"/>
          <w:lang w:val="es-CO"/>
        </w:rPr>
        <w:t xml:space="preserve">, </w:t>
      </w:r>
      <w:proofErr w:type="spellStart"/>
      <w:r>
        <w:rPr>
          <w:sz w:val="20"/>
          <w:szCs w:val="20"/>
          <w:lang w:val="es-CO"/>
        </w:rPr>
        <w:t>asi</w:t>
      </w:r>
      <w:proofErr w:type="spellEnd"/>
      <w:r>
        <w:rPr>
          <w:sz w:val="20"/>
          <w:szCs w:val="20"/>
          <w:lang w:val="es-CO"/>
        </w:rPr>
        <w:t xml:space="preserve"> como aspectos subjetivos como comodidad, tranquilidad, paisajismo, entre otros; pero además </w:t>
      </w:r>
      <w:r w:rsidRPr="005C2021">
        <w:rPr>
          <w:sz w:val="20"/>
          <w:szCs w:val="20"/>
          <w:lang w:val="es-CO"/>
        </w:rPr>
        <w:t>se requieren más conocimientos en la elección en condiciones de eventos tipo cisnes negros</w:t>
      </w:r>
      <w:r>
        <w:rPr>
          <w:sz w:val="20"/>
          <w:szCs w:val="20"/>
          <w:lang w:val="es-CO"/>
        </w:rPr>
        <w:t>.</w:t>
      </w:r>
    </w:p>
    <w:p w14:paraId="0116B0A7" w14:textId="77777777" w:rsidR="00863000" w:rsidRDefault="00863000" w:rsidP="00863000">
      <w:pPr>
        <w:rPr>
          <w:sz w:val="20"/>
          <w:szCs w:val="20"/>
          <w:lang w:val="es-CO"/>
        </w:rPr>
      </w:pPr>
    </w:p>
    <w:p w14:paraId="020D0186" w14:textId="77777777" w:rsidR="002E57E8" w:rsidRPr="00BF3761" w:rsidRDefault="002E57E8" w:rsidP="002E57E8">
      <w:pPr>
        <w:pStyle w:val="ADYNATabla"/>
        <w:rPr>
          <w:lang w:val="es-CO"/>
        </w:rPr>
      </w:pPr>
    </w:p>
    <w:p w14:paraId="48002CF3" w14:textId="77777777" w:rsidR="002E57E8" w:rsidRPr="00392545" w:rsidRDefault="002E57E8" w:rsidP="002E57E8">
      <w:pPr>
        <w:rPr>
          <w:color w:val="000000"/>
          <w:szCs w:val="20"/>
          <w:lang w:val="es-CO"/>
        </w:rPr>
      </w:pPr>
    </w:p>
    <w:p w14:paraId="49C933C1" w14:textId="77777777" w:rsidR="002E57E8" w:rsidRPr="007C5031" w:rsidRDefault="002E57E8" w:rsidP="002E57E8">
      <w:pPr>
        <w:pStyle w:val="Ttulo1"/>
        <w:numPr>
          <w:ilvl w:val="0"/>
          <w:numId w:val="0"/>
        </w:numPr>
        <w:ind w:left="432" w:hanging="432"/>
        <w:rPr>
          <w:sz w:val="20"/>
        </w:rPr>
      </w:pPr>
      <w:r w:rsidRPr="007C5031">
        <w:rPr>
          <w:sz w:val="20"/>
        </w:rPr>
        <w:t>References</w:t>
      </w:r>
    </w:p>
    <w:p w14:paraId="6257746B" w14:textId="4086F2E0" w:rsidR="00543D13" w:rsidRPr="00543D13" w:rsidRDefault="00184A07" w:rsidP="00543D13">
      <w:pPr>
        <w:widowControl w:val="0"/>
        <w:autoSpaceDE w:val="0"/>
        <w:autoSpaceDN w:val="0"/>
        <w:adjustRightInd w:val="0"/>
        <w:ind w:left="480" w:hanging="480"/>
        <w:rPr>
          <w:noProof/>
        </w:rPr>
      </w:pPr>
      <w:r>
        <w:rPr>
          <w:lang w:val="en-US"/>
        </w:rPr>
        <w:lastRenderedPageBreak/>
        <w:fldChar w:fldCharType="begin" w:fldLock="1"/>
      </w:r>
      <w:r>
        <w:rPr>
          <w:lang w:val="en-US"/>
        </w:rPr>
        <w:instrText xml:space="preserve">ADDIN Mendeley Bibliography CSL_BIBLIOGRAPHY </w:instrText>
      </w:r>
      <w:r>
        <w:rPr>
          <w:lang w:val="en-US"/>
        </w:rPr>
        <w:fldChar w:fldCharType="separate"/>
      </w:r>
      <w:r w:rsidR="00543D13" w:rsidRPr="00543D13">
        <w:rPr>
          <w:noProof/>
        </w:rPr>
        <w:t xml:space="preserve">Avineri, E. (2006). The Effect of Reference Point on Stochastic Network Equilibrium. </w:t>
      </w:r>
      <w:r w:rsidR="00543D13" w:rsidRPr="00543D13">
        <w:rPr>
          <w:i/>
          <w:iCs/>
          <w:noProof/>
        </w:rPr>
        <w:t>Transportation Science</w:t>
      </w:r>
      <w:r w:rsidR="00543D13" w:rsidRPr="00543D13">
        <w:rPr>
          <w:noProof/>
        </w:rPr>
        <w:t xml:space="preserve">, </w:t>
      </w:r>
      <w:r w:rsidR="00543D13" w:rsidRPr="00543D13">
        <w:rPr>
          <w:i/>
          <w:iCs/>
          <w:noProof/>
        </w:rPr>
        <w:t>40</w:t>
      </w:r>
      <w:r w:rsidR="00543D13" w:rsidRPr="00543D13">
        <w:rPr>
          <w:noProof/>
        </w:rPr>
        <w:t>(4), 409–420. https://doi.org/10.1287/trsc.l060.0158</w:t>
      </w:r>
    </w:p>
    <w:p w14:paraId="501A12D9"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Avineri, E., &amp; Prashker, J. N. (2006). The impact of travel time information on travelers ’ learning under uncertainty. </w:t>
      </w:r>
      <w:r w:rsidRPr="00543D13">
        <w:rPr>
          <w:i/>
          <w:iCs/>
          <w:noProof/>
        </w:rPr>
        <w:t>Transportation</w:t>
      </w:r>
      <w:r w:rsidRPr="00543D13">
        <w:rPr>
          <w:noProof/>
        </w:rPr>
        <w:t xml:space="preserve">, </w:t>
      </w:r>
      <w:r w:rsidRPr="00543D13">
        <w:rPr>
          <w:i/>
          <w:iCs/>
          <w:noProof/>
        </w:rPr>
        <w:t>33</w:t>
      </w:r>
      <w:r w:rsidRPr="00543D13">
        <w:rPr>
          <w:noProof/>
        </w:rPr>
        <w:t>, 393–408. https://doi.org/10.1007/s11116-005-5710-y</w:t>
      </w:r>
    </w:p>
    <w:p w14:paraId="1351F0D7"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Batley, R., &amp; Daly, A. (2006). On the equivalence between elimination-by-aspects and generalised extreme value models of choice behaviour. </w:t>
      </w:r>
      <w:r w:rsidRPr="00543D13">
        <w:rPr>
          <w:i/>
          <w:iCs/>
          <w:noProof/>
        </w:rPr>
        <w:t>Journal of Mathematical Psychology</w:t>
      </w:r>
      <w:r w:rsidRPr="00543D13">
        <w:rPr>
          <w:noProof/>
        </w:rPr>
        <w:t xml:space="preserve">, </w:t>
      </w:r>
      <w:r w:rsidRPr="00543D13">
        <w:rPr>
          <w:i/>
          <w:iCs/>
          <w:noProof/>
        </w:rPr>
        <w:t>50</w:t>
      </w:r>
      <w:r w:rsidRPr="00543D13">
        <w:rPr>
          <w:noProof/>
        </w:rPr>
        <w:t>(5), 456–467. https://doi.org/10.1016/j.jmp.2006.05.003</w:t>
      </w:r>
    </w:p>
    <w:p w14:paraId="4991320F"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Bell, D. E. (1982). Regret in Decision Making under Uncertainty. </w:t>
      </w:r>
      <w:r w:rsidRPr="00543D13">
        <w:rPr>
          <w:i/>
          <w:iCs/>
          <w:noProof/>
        </w:rPr>
        <w:t>Operations Research</w:t>
      </w:r>
      <w:r w:rsidRPr="00543D13">
        <w:rPr>
          <w:noProof/>
        </w:rPr>
        <w:t>. https://doi.org/10.1287/opre.30.5.961</w:t>
      </w:r>
    </w:p>
    <w:p w14:paraId="623A4E00"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Ben-Elia, E., Di Pace, R., Bifulco, G. N., &amp; Shiftan, Y. (2013). The impact of travel information ’ s accuracy on route-choice. </w:t>
      </w:r>
      <w:r w:rsidRPr="00543D13">
        <w:rPr>
          <w:i/>
          <w:iCs/>
          <w:noProof/>
        </w:rPr>
        <w:t>TRANSPORTATION RESEARCH PART C</w:t>
      </w:r>
      <w:r w:rsidRPr="00543D13">
        <w:rPr>
          <w:noProof/>
        </w:rPr>
        <w:t xml:space="preserve">, </w:t>
      </w:r>
      <w:r w:rsidRPr="00543D13">
        <w:rPr>
          <w:i/>
          <w:iCs/>
          <w:noProof/>
        </w:rPr>
        <w:t>26</w:t>
      </w:r>
      <w:r w:rsidRPr="00543D13">
        <w:rPr>
          <w:noProof/>
        </w:rPr>
        <w:t>, 146–159. https://doi.org/10.1016/j.trc.2012.07.001</w:t>
      </w:r>
    </w:p>
    <w:p w14:paraId="71CF4D0F"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Ben-Elia, E., Erev, I., &amp; Shiftan, Y. (2008). The combined effect of information and experience on drivers’ route-choice behavior. </w:t>
      </w:r>
      <w:r w:rsidRPr="00543D13">
        <w:rPr>
          <w:i/>
          <w:iCs/>
          <w:noProof/>
        </w:rPr>
        <w:t>Transportation</w:t>
      </w:r>
      <w:r w:rsidRPr="00543D13">
        <w:rPr>
          <w:noProof/>
        </w:rPr>
        <w:t xml:space="preserve">, </w:t>
      </w:r>
      <w:r w:rsidRPr="00543D13">
        <w:rPr>
          <w:i/>
          <w:iCs/>
          <w:noProof/>
        </w:rPr>
        <w:t>35</w:t>
      </w:r>
      <w:r w:rsidRPr="00543D13">
        <w:rPr>
          <w:noProof/>
        </w:rPr>
        <w:t>(2), 165–177. https://doi.org/10.1007/s11116-007-9143-7</w:t>
      </w:r>
    </w:p>
    <w:p w14:paraId="38CC2A57"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Chorus, C. G., Arentze, T. A., &amp; Timmermans, H. J. P. (2008). A comparison of regret-minimization and utility maximization in the context of tavel mode-choices. In </w:t>
      </w:r>
      <w:r w:rsidRPr="00543D13">
        <w:rPr>
          <w:i/>
          <w:iCs/>
          <w:noProof/>
        </w:rPr>
        <w:t>87th Annual Meeting of the Transportation Research Board, Washington, DC, USA.</w:t>
      </w:r>
    </w:p>
    <w:p w14:paraId="0B81290B"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Chorus, C. G. (2012). Regret theory-based route choices and traffic equilibria. </w:t>
      </w:r>
      <w:r w:rsidRPr="00543D13">
        <w:rPr>
          <w:i/>
          <w:iCs/>
          <w:noProof/>
        </w:rPr>
        <w:t>Transportmetrica</w:t>
      </w:r>
      <w:r w:rsidRPr="00543D13">
        <w:rPr>
          <w:noProof/>
        </w:rPr>
        <w:t xml:space="preserve">, </w:t>
      </w:r>
      <w:r w:rsidRPr="00543D13">
        <w:rPr>
          <w:i/>
          <w:iCs/>
          <w:noProof/>
        </w:rPr>
        <w:t>8</w:t>
      </w:r>
      <w:r w:rsidRPr="00543D13">
        <w:rPr>
          <w:noProof/>
        </w:rPr>
        <w:t>(July 2015), 291–305. https://doi.org/10.1080/18128602.2010.498391</w:t>
      </w:r>
    </w:p>
    <w:p w14:paraId="751051E0"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Ciscal-Terry, W., Dell’Amico, M., Hadjidimitriou, N. S., &amp; Iori, M. (2016). An analysis of drivers route choice behaviour using GPS data and optimal alternatives. </w:t>
      </w:r>
      <w:r w:rsidRPr="00543D13">
        <w:rPr>
          <w:i/>
          <w:iCs/>
          <w:noProof/>
        </w:rPr>
        <w:t>Journal of Transport Geography</w:t>
      </w:r>
      <w:r w:rsidRPr="00543D13">
        <w:rPr>
          <w:noProof/>
        </w:rPr>
        <w:t xml:space="preserve">, </w:t>
      </w:r>
      <w:r w:rsidRPr="00543D13">
        <w:rPr>
          <w:i/>
          <w:iCs/>
          <w:noProof/>
        </w:rPr>
        <w:t>51</w:t>
      </w:r>
      <w:r w:rsidRPr="00543D13">
        <w:rPr>
          <w:noProof/>
        </w:rPr>
        <w:t>, 119–129. https://doi.org/10.1016/j.jtrangeo.2015.12.003</w:t>
      </w:r>
    </w:p>
    <w:p w14:paraId="0E21F823"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Connors, R. D., &amp; Sumalee, A. (2009). A network equilibrium model with travellers’ perception of stochastic travel times. </w:t>
      </w:r>
      <w:r w:rsidRPr="00543D13">
        <w:rPr>
          <w:i/>
          <w:iCs/>
          <w:noProof/>
        </w:rPr>
        <w:t>Transportation Research Part B: Methodological</w:t>
      </w:r>
      <w:r w:rsidRPr="00543D13">
        <w:rPr>
          <w:noProof/>
        </w:rPr>
        <w:t xml:space="preserve">, </w:t>
      </w:r>
      <w:r w:rsidRPr="00543D13">
        <w:rPr>
          <w:i/>
          <w:iCs/>
          <w:noProof/>
        </w:rPr>
        <w:t>43</w:t>
      </w:r>
      <w:r w:rsidRPr="00543D13">
        <w:rPr>
          <w:noProof/>
        </w:rPr>
        <w:t>(6), 614–624. https://doi.org/10.1016/j.trb.2008.12.002</w:t>
      </w:r>
    </w:p>
    <w:p w14:paraId="483910A2"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Córdoba, J. E. (2010). </w:t>
      </w:r>
      <w:r w:rsidRPr="00543D13">
        <w:rPr>
          <w:i/>
          <w:iCs/>
          <w:noProof/>
        </w:rPr>
        <w:t>Modelo de Eleccion Discreta Integrando Variables Latentes y Racionalidad Limitada.</w:t>
      </w:r>
      <w:r w:rsidRPr="00543D13">
        <w:rPr>
          <w:noProof/>
        </w:rPr>
        <w:t xml:space="preserve"> Universidad Nacional de Colombia.</w:t>
      </w:r>
    </w:p>
    <w:p w14:paraId="5040005A"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Córdoba, J. E., &amp; Jaramillo, G. P. (2012). Inclusion of the Latent Personality Variable in Multinomial Logit Models Using the 16pf Psychometric Test. </w:t>
      </w:r>
      <w:r w:rsidRPr="00543D13">
        <w:rPr>
          <w:i/>
          <w:iCs/>
          <w:noProof/>
        </w:rPr>
        <w:t>Procedia - Social and Behavioral Sciences</w:t>
      </w:r>
      <w:r w:rsidRPr="00543D13">
        <w:rPr>
          <w:noProof/>
        </w:rPr>
        <w:t xml:space="preserve">, </w:t>
      </w:r>
      <w:r w:rsidRPr="00543D13">
        <w:rPr>
          <w:i/>
          <w:iCs/>
          <w:noProof/>
        </w:rPr>
        <w:t>54</w:t>
      </w:r>
      <w:r w:rsidRPr="00543D13">
        <w:rPr>
          <w:noProof/>
        </w:rPr>
        <w:t>, 169–178. https://doi.org/10.1016/j.sbspro.2012.09.736</w:t>
      </w:r>
    </w:p>
    <w:p w14:paraId="425A4CF2"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de Moraes Ramos, G., Daamen, W., &amp; Hoogendoorn, S. (2011). Expected utility theory, prospect theory, and regret theory compared for prediction of route choice behavior. </w:t>
      </w:r>
      <w:r w:rsidRPr="00543D13">
        <w:rPr>
          <w:i/>
          <w:iCs/>
          <w:noProof/>
        </w:rPr>
        <w:t>Transportation Research Record: Journal of the Transportation Research Board,</w:t>
      </w:r>
      <w:r w:rsidRPr="00543D13">
        <w:rPr>
          <w:noProof/>
        </w:rPr>
        <w:t xml:space="preserve"> </w:t>
      </w:r>
      <w:r w:rsidRPr="00543D13">
        <w:rPr>
          <w:i/>
          <w:iCs/>
          <w:noProof/>
        </w:rPr>
        <w:t>2230</w:t>
      </w:r>
      <w:r w:rsidRPr="00543D13">
        <w:rPr>
          <w:noProof/>
        </w:rPr>
        <w:t>, 19–28.</w:t>
      </w:r>
    </w:p>
    <w:p w14:paraId="1D46A7FF"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de Palma, A., Lindsey, R., &amp; Picard, N. (2007). </w:t>
      </w:r>
      <w:r w:rsidRPr="00543D13">
        <w:rPr>
          <w:i/>
          <w:iCs/>
          <w:noProof/>
        </w:rPr>
        <w:t>Congestion, risk aversion and the value of information</w:t>
      </w:r>
      <w:r w:rsidRPr="00543D13">
        <w:rPr>
          <w:noProof/>
        </w:rPr>
        <w:t xml:space="preserve">. </w:t>
      </w:r>
      <w:r w:rsidRPr="00543D13">
        <w:rPr>
          <w:i/>
          <w:iCs/>
          <w:noProof/>
        </w:rPr>
        <w:t>Paper provided by THEMA (THéorie Economique, Modélisation et Applications), Université de Cergy-Pontoise in its</w:t>
      </w:r>
      <w:r w:rsidRPr="00543D13">
        <w:rPr>
          <w:noProof/>
        </w:rPr>
        <w:t xml:space="preserve"> (Vol. 20). https://doi.org/10.1080/00220480009596456</w:t>
      </w:r>
    </w:p>
    <w:p w14:paraId="3AA7B170" w14:textId="77777777" w:rsidR="00543D13" w:rsidRPr="00543D13" w:rsidRDefault="00543D13" w:rsidP="00543D13">
      <w:pPr>
        <w:widowControl w:val="0"/>
        <w:autoSpaceDE w:val="0"/>
        <w:autoSpaceDN w:val="0"/>
        <w:adjustRightInd w:val="0"/>
        <w:ind w:left="480" w:hanging="480"/>
        <w:rPr>
          <w:noProof/>
        </w:rPr>
      </w:pPr>
      <w:r w:rsidRPr="00543D13">
        <w:rPr>
          <w:noProof/>
        </w:rPr>
        <w:t>Dhakar, N. (2012). Route Choice Modeling Using Gps Data, 161.</w:t>
      </w:r>
    </w:p>
    <w:p w14:paraId="4E4EDA52"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Estrada, F. (2008). Economía y racionalidad de las organizaciones. Los aportes de Herbert A. Simon. </w:t>
      </w:r>
      <w:r w:rsidRPr="00543D13">
        <w:rPr>
          <w:i/>
          <w:iCs/>
          <w:noProof/>
        </w:rPr>
        <w:t>Revista de Estudios Sociales</w:t>
      </w:r>
      <w:r w:rsidRPr="00543D13">
        <w:rPr>
          <w:noProof/>
        </w:rPr>
        <w:t>, (31), 84–103.</w:t>
      </w:r>
    </w:p>
    <w:p w14:paraId="421A6450"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Gao, S., Frejinger, E., &amp; Ben-akiva, M. (2011). Cognitive cost in route choice with real-time information : An exploratory analysis. </w:t>
      </w:r>
      <w:r w:rsidRPr="00543D13">
        <w:rPr>
          <w:i/>
          <w:iCs/>
          <w:noProof/>
        </w:rPr>
        <w:t>Transportation Research Part A</w:t>
      </w:r>
      <w:r w:rsidRPr="00543D13">
        <w:rPr>
          <w:noProof/>
        </w:rPr>
        <w:t xml:space="preserve">, </w:t>
      </w:r>
      <w:r w:rsidRPr="00543D13">
        <w:rPr>
          <w:i/>
          <w:iCs/>
          <w:noProof/>
        </w:rPr>
        <w:t>45</w:t>
      </w:r>
      <w:r w:rsidRPr="00543D13">
        <w:rPr>
          <w:noProof/>
        </w:rPr>
        <w:t>(9), 916–926. https://doi.org/10.1016/j.tra.2011.04.008</w:t>
      </w:r>
    </w:p>
    <w:p w14:paraId="098739D1"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Herbert A . Simon. (1955). A Behavioral Model of Rational Choice. </w:t>
      </w:r>
      <w:r w:rsidRPr="00543D13">
        <w:rPr>
          <w:i/>
          <w:iCs/>
          <w:noProof/>
        </w:rPr>
        <w:t>The Quarterly Journal of Economics</w:t>
      </w:r>
      <w:r w:rsidRPr="00543D13">
        <w:rPr>
          <w:noProof/>
        </w:rPr>
        <w:t xml:space="preserve">, </w:t>
      </w:r>
      <w:r w:rsidRPr="00543D13">
        <w:rPr>
          <w:i/>
          <w:iCs/>
          <w:noProof/>
        </w:rPr>
        <w:t>69</w:t>
      </w:r>
      <w:r w:rsidRPr="00543D13">
        <w:rPr>
          <w:noProof/>
        </w:rPr>
        <w:t>(1), 99–118.</w:t>
      </w:r>
    </w:p>
    <w:p w14:paraId="23C1B7DB"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Jakimavi, M., &amp; Burinskien, M. (2010). ROUTE PLANNING METHODOLOGY OF AN ADVANCED TRAVELLER INFORMATION SYSTEM IN VILNIUS CITY. </w:t>
      </w:r>
      <w:r w:rsidRPr="00543D13">
        <w:rPr>
          <w:i/>
          <w:iCs/>
          <w:noProof/>
        </w:rPr>
        <w:t>Transport</w:t>
      </w:r>
      <w:r w:rsidRPr="00543D13">
        <w:rPr>
          <w:noProof/>
        </w:rPr>
        <w:t xml:space="preserve">, </w:t>
      </w:r>
      <w:r w:rsidRPr="00543D13">
        <w:rPr>
          <w:i/>
          <w:iCs/>
          <w:noProof/>
        </w:rPr>
        <w:t>25</w:t>
      </w:r>
      <w:r w:rsidRPr="00543D13">
        <w:rPr>
          <w:noProof/>
        </w:rPr>
        <w:t>(2), 171–177. https://doi.org/10.3846/transport.2010.21</w:t>
      </w:r>
    </w:p>
    <w:p w14:paraId="59B7177C"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Jan, O., &amp; Horowitz, A. J. (2000). Using GPS Data to Understand Variations in Path Choice. </w:t>
      </w:r>
      <w:r w:rsidRPr="00543D13">
        <w:rPr>
          <w:i/>
          <w:iCs/>
          <w:noProof/>
        </w:rPr>
        <w:t>Transportation Research Record: Journal of the Transportation Research Board</w:t>
      </w:r>
      <w:r w:rsidRPr="00543D13">
        <w:rPr>
          <w:noProof/>
        </w:rPr>
        <w:t xml:space="preserve">, </w:t>
      </w:r>
      <w:r w:rsidRPr="00543D13">
        <w:rPr>
          <w:i/>
          <w:iCs/>
          <w:noProof/>
        </w:rPr>
        <w:t>1725</w:t>
      </w:r>
      <w:r w:rsidRPr="00543D13">
        <w:rPr>
          <w:noProof/>
        </w:rPr>
        <w:t>, 37–44.</w:t>
      </w:r>
    </w:p>
    <w:p w14:paraId="600CE276"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Jiang, X., Ji, Y., Du, M., &amp; Deng, W. (2014). A Study of Driver ’ s Route Choice Behavior Based on Evolutionary Game Theory. </w:t>
      </w:r>
      <w:r w:rsidRPr="00543D13">
        <w:rPr>
          <w:i/>
          <w:iCs/>
          <w:noProof/>
        </w:rPr>
        <w:t>Computational Intelligence and Neuroscience</w:t>
      </w:r>
      <w:r w:rsidRPr="00543D13">
        <w:rPr>
          <w:noProof/>
        </w:rPr>
        <w:t>. https://doi.org/10.1155/2014/124716</w:t>
      </w:r>
    </w:p>
    <w:p w14:paraId="6958B0B7"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Jou, R. C., &amp; Chen, K. H. (2013). An application of cumulative prospect theory to freeway drivers’ route choice behaviours. </w:t>
      </w:r>
      <w:r w:rsidRPr="00543D13">
        <w:rPr>
          <w:i/>
          <w:iCs/>
          <w:noProof/>
        </w:rPr>
        <w:t>Transportation Research Part A: Policy and Practice</w:t>
      </w:r>
      <w:r w:rsidRPr="00543D13">
        <w:rPr>
          <w:noProof/>
        </w:rPr>
        <w:t xml:space="preserve">, </w:t>
      </w:r>
      <w:r w:rsidRPr="00543D13">
        <w:rPr>
          <w:i/>
          <w:iCs/>
          <w:noProof/>
        </w:rPr>
        <w:t>49</w:t>
      </w:r>
      <w:r w:rsidRPr="00543D13">
        <w:rPr>
          <w:noProof/>
        </w:rPr>
        <w:t>(1), 123–131. https://doi.org/10.1016/j.tra.2013.01.011</w:t>
      </w:r>
    </w:p>
    <w:p w14:paraId="0A80533F"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Kahneman, D., &amp; Tversky, A. (1979). Prospect Theory: An Analysis of Decision under Risk. </w:t>
      </w:r>
      <w:r w:rsidRPr="00543D13">
        <w:rPr>
          <w:i/>
          <w:iCs/>
          <w:noProof/>
        </w:rPr>
        <w:t>Econometrica</w:t>
      </w:r>
      <w:r w:rsidRPr="00543D13">
        <w:rPr>
          <w:noProof/>
        </w:rPr>
        <w:t xml:space="preserve">, </w:t>
      </w:r>
      <w:r w:rsidRPr="00543D13">
        <w:rPr>
          <w:i/>
          <w:iCs/>
          <w:noProof/>
        </w:rPr>
        <w:t>47</w:t>
      </w:r>
      <w:r w:rsidRPr="00543D13">
        <w:rPr>
          <w:noProof/>
        </w:rPr>
        <w:t>(2), 263–292.</w:t>
      </w:r>
    </w:p>
    <w:p w14:paraId="7806478A"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Kahneman, D., &amp; Tversky, A. (1984). Choices , Values , and Frames. </w:t>
      </w:r>
      <w:r w:rsidRPr="00543D13">
        <w:rPr>
          <w:i/>
          <w:iCs/>
          <w:noProof/>
        </w:rPr>
        <w:t>American Psychologist</w:t>
      </w:r>
      <w:r w:rsidRPr="00543D13">
        <w:rPr>
          <w:noProof/>
        </w:rPr>
        <w:t xml:space="preserve">, </w:t>
      </w:r>
      <w:r w:rsidRPr="00543D13">
        <w:rPr>
          <w:i/>
          <w:iCs/>
          <w:noProof/>
        </w:rPr>
        <w:t>39</w:t>
      </w:r>
      <w:r w:rsidRPr="00543D13">
        <w:rPr>
          <w:noProof/>
        </w:rPr>
        <w:t>(4), 341–350.</w:t>
      </w:r>
    </w:p>
    <w:p w14:paraId="23F3670E"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Kahneman, D., &amp; Tversky, A. (1991). Loss aversion in riskless choice: a reference-dependent model. </w:t>
      </w:r>
      <w:r w:rsidRPr="00543D13">
        <w:rPr>
          <w:i/>
          <w:iCs/>
          <w:noProof/>
        </w:rPr>
        <w:t>The Quarterly Journal of Economics</w:t>
      </w:r>
      <w:r w:rsidRPr="00543D13">
        <w:rPr>
          <w:noProof/>
        </w:rPr>
        <w:t>, (106).</w:t>
      </w:r>
    </w:p>
    <w:p w14:paraId="4BC5498B"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Katsikopoulos, K. V, Duse-anthony, Y., Fisher, D. L., &amp; Susan, A. (2002). Risk Attitude Reversals in Drivers ’ Route Choice when Range of Travel Time Information is Provided. </w:t>
      </w:r>
      <w:r w:rsidRPr="00543D13">
        <w:rPr>
          <w:i/>
          <w:iCs/>
          <w:noProof/>
        </w:rPr>
        <w:t>Human Factors</w:t>
      </w:r>
      <w:r w:rsidRPr="00543D13">
        <w:rPr>
          <w:noProof/>
        </w:rPr>
        <w:t xml:space="preserve">, </w:t>
      </w:r>
      <w:r w:rsidRPr="00543D13">
        <w:rPr>
          <w:i/>
          <w:iCs/>
          <w:noProof/>
        </w:rPr>
        <w:t>44</w:t>
      </w:r>
      <w:r w:rsidRPr="00543D13">
        <w:rPr>
          <w:noProof/>
        </w:rPr>
        <w:t>(3).</w:t>
      </w:r>
    </w:p>
    <w:p w14:paraId="6AA341F2"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Li, D., Miwa, T., &amp; Morikawa, T. (2013). Dynamic Route Choice Behavior Analysis Considering En-route Learning and Choices. </w:t>
      </w:r>
      <w:r w:rsidRPr="00543D13">
        <w:rPr>
          <w:i/>
          <w:iCs/>
          <w:noProof/>
        </w:rPr>
        <w:t>Transportation Research Record</w:t>
      </w:r>
      <w:r w:rsidRPr="00543D13">
        <w:rPr>
          <w:noProof/>
        </w:rPr>
        <w:t xml:space="preserve">, </w:t>
      </w:r>
      <w:r w:rsidRPr="00543D13">
        <w:rPr>
          <w:i/>
          <w:iCs/>
          <w:noProof/>
        </w:rPr>
        <w:t>5</w:t>
      </w:r>
      <w:r w:rsidRPr="00543D13">
        <w:rPr>
          <w:noProof/>
        </w:rPr>
        <w:t>(6024), 1–19. https://doi.org/10.3141/2383-01</w:t>
      </w:r>
    </w:p>
    <w:p w14:paraId="1425C2B3"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Li, H., Guensler, R., &amp; Ogle, J. (2005). Analysis of Morning Commute Route Choice Patterns Using Global Positioning System-Based Vehicle Activity Data. </w:t>
      </w:r>
      <w:r w:rsidRPr="00543D13">
        <w:rPr>
          <w:i/>
          <w:iCs/>
          <w:noProof/>
        </w:rPr>
        <w:t>Transportation Research Record</w:t>
      </w:r>
      <w:r w:rsidRPr="00543D13">
        <w:rPr>
          <w:noProof/>
        </w:rPr>
        <w:t xml:space="preserve">, </w:t>
      </w:r>
      <w:r w:rsidRPr="00543D13">
        <w:rPr>
          <w:i/>
          <w:iCs/>
          <w:noProof/>
        </w:rPr>
        <w:t>1926</w:t>
      </w:r>
      <w:r w:rsidRPr="00543D13">
        <w:rPr>
          <w:noProof/>
        </w:rPr>
        <w:t>(1), 162–170. https://doi.org/10.3141/1926-19</w:t>
      </w:r>
    </w:p>
    <w:p w14:paraId="07AB0215"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Li, Z., &amp; Hensher, D. (2011). Prospect Theoretic Contributions in Understanding Traveller Behaviour: A Review and Some </w:t>
      </w:r>
      <w:r w:rsidRPr="00543D13">
        <w:rPr>
          <w:noProof/>
        </w:rPr>
        <w:lastRenderedPageBreak/>
        <w:t xml:space="preserve">Comments. </w:t>
      </w:r>
      <w:r w:rsidRPr="00543D13">
        <w:rPr>
          <w:i/>
          <w:iCs/>
          <w:noProof/>
        </w:rPr>
        <w:t>Transport Reviews</w:t>
      </w:r>
      <w:r w:rsidRPr="00543D13">
        <w:rPr>
          <w:noProof/>
        </w:rPr>
        <w:t xml:space="preserve">, </w:t>
      </w:r>
      <w:r w:rsidRPr="00543D13">
        <w:rPr>
          <w:i/>
          <w:iCs/>
          <w:noProof/>
        </w:rPr>
        <w:t>31</w:t>
      </w:r>
      <w:r w:rsidRPr="00543D13">
        <w:rPr>
          <w:noProof/>
        </w:rPr>
        <w:t>(1), 97–115. https://doi.org/10.1080/01441647.2010.498589</w:t>
      </w:r>
    </w:p>
    <w:p w14:paraId="467B83D2"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Liang, Z., &amp; Wakahara, Y. (2014). Real-time urban traffic amount prediction models for dynamic route guidance systems. </w:t>
      </w:r>
      <w:r w:rsidRPr="00543D13">
        <w:rPr>
          <w:i/>
          <w:iCs/>
          <w:noProof/>
        </w:rPr>
        <w:t>EURASIP Journal on Wireless Communications and Networking</w:t>
      </w:r>
      <w:r w:rsidRPr="00543D13">
        <w:rPr>
          <w:noProof/>
        </w:rPr>
        <w:t xml:space="preserve">, </w:t>
      </w:r>
      <w:r w:rsidRPr="00543D13">
        <w:rPr>
          <w:i/>
          <w:iCs/>
          <w:noProof/>
        </w:rPr>
        <w:t>85</w:t>
      </w:r>
      <w:r w:rsidRPr="00543D13">
        <w:rPr>
          <w:noProof/>
        </w:rPr>
        <w:t>, 1–13.</w:t>
      </w:r>
    </w:p>
    <w:p w14:paraId="0B7CDEDE"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Loomes, G., &amp; Sugden, R. (1982). Regret Theory: An Alternative Theory of Rational Choice under Uncertainty. </w:t>
      </w:r>
      <w:r w:rsidRPr="00543D13">
        <w:rPr>
          <w:i/>
          <w:iCs/>
          <w:noProof/>
        </w:rPr>
        <w:t>Economic Journal</w:t>
      </w:r>
      <w:r w:rsidRPr="00543D13">
        <w:rPr>
          <w:noProof/>
        </w:rPr>
        <w:t xml:space="preserve">, </w:t>
      </w:r>
      <w:r w:rsidRPr="00543D13">
        <w:rPr>
          <w:i/>
          <w:iCs/>
          <w:noProof/>
        </w:rPr>
        <w:t>92</w:t>
      </w:r>
      <w:r w:rsidRPr="00543D13">
        <w:rPr>
          <w:noProof/>
        </w:rPr>
        <w:t>(368), 805–824. Retrieved from http://teaching.ust.hk/~bee/papers/misc/Regret Theory An Alternative Theory of Rational Choice Under Uncertainty.pdf</w:t>
      </w:r>
    </w:p>
    <w:p w14:paraId="507E9A61"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Loomes, G., &amp; Sugden, R. (1987). Some implications of a more general form of regret theory. </w:t>
      </w:r>
      <w:r w:rsidRPr="00543D13">
        <w:rPr>
          <w:i/>
          <w:iCs/>
          <w:noProof/>
        </w:rPr>
        <w:t>Journal of Economic Theory</w:t>
      </w:r>
      <w:r w:rsidRPr="00543D13">
        <w:rPr>
          <w:noProof/>
        </w:rPr>
        <w:t>.</w:t>
      </w:r>
    </w:p>
    <w:p w14:paraId="23F549C4"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Machina, M. J. (1987). Decision-Making in the Presence of Risk. </w:t>
      </w:r>
      <w:r w:rsidRPr="00543D13">
        <w:rPr>
          <w:i/>
          <w:iCs/>
          <w:noProof/>
        </w:rPr>
        <w:t>Science, New Series,</w:t>
      </w:r>
      <w:r w:rsidRPr="00543D13">
        <w:rPr>
          <w:noProof/>
        </w:rPr>
        <w:t xml:space="preserve"> </w:t>
      </w:r>
      <w:r w:rsidRPr="00543D13">
        <w:rPr>
          <w:i/>
          <w:iCs/>
          <w:noProof/>
        </w:rPr>
        <w:t>236</w:t>
      </w:r>
      <w:r w:rsidRPr="00543D13">
        <w:rPr>
          <w:noProof/>
        </w:rPr>
        <w:t>(4801), 537–543.</w:t>
      </w:r>
    </w:p>
    <w:p w14:paraId="141BA578" w14:textId="77777777" w:rsidR="00543D13" w:rsidRPr="00543D13" w:rsidRDefault="00543D13" w:rsidP="00543D13">
      <w:pPr>
        <w:widowControl w:val="0"/>
        <w:autoSpaceDE w:val="0"/>
        <w:autoSpaceDN w:val="0"/>
        <w:adjustRightInd w:val="0"/>
        <w:ind w:left="480" w:hanging="480"/>
        <w:rPr>
          <w:noProof/>
        </w:rPr>
      </w:pPr>
      <w:r w:rsidRPr="00543D13">
        <w:rPr>
          <w:noProof/>
        </w:rPr>
        <w:t>Marković, N., Sekuła, P., Laan, Z. Vander, Andrienko, G., &amp; Andrienko, N. (2017). Applications of Trajectory Data in Transportation: Literature Review and Maryland Case Study. Retrieved from http://arxiv.org/abs/1708.07193</w:t>
      </w:r>
    </w:p>
    <w:p w14:paraId="03A7A817"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Nagendra S. Dhakar, &amp; Sivaramakrishnan Srinivasan. (2014). Route Choice Modelling using GPS based travel Surveys. </w:t>
      </w:r>
      <w:r w:rsidRPr="00543D13">
        <w:rPr>
          <w:i/>
          <w:iCs/>
          <w:noProof/>
        </w:rPr>
        <w:t>Transportation Research Record: Journal of the Transportation Research Board</w:t>
      </w:r>
      <w:r w:rsidRPr="00543D13">
        <w:rPr>
          <w:noProof/>
        </w:rPr>
        <w:t xml:space="preserve">, </w:t>
      </w:r>
      <w:r w:rsidRPr="00543D13">
        <w:rPr>
          <w:i/>
          <w:iCs/>
          <w:noProof/>
        </w:rPr>
        <w:t>2413</w:t>
      </w:r>
      <w:r w:rsidRPr="00543D13">
        <w:rPr>
          <w:noProof/>
        </w:rPr>
        <w:t>, 65–73. https://doi.org/10.3141/2413-07</w:t>
      </w:r>
    </w:p>
    <w:p w14:paraId="51E8365F"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Orro Arcay, A., &amp; García Benítez, F. (2006). </w:t>
      </w:r>
      <w:r w:rsidRPr="00543D13">
        <w:rPr>
          <w:i/>
          <w:iCs/>
          <w:noProof/>
        </w:rPr>
        <w:t>Modelos de elección discreta en transportes con coeficientes aleatorios</w:t>
      </w:r>
      <w:r w:rsidRPr="00543D13">
        <w:rPr>
          <w:noProof/>
        </w:rPr>
        <w:t>. Universidad de A CORUÑA.</w:t>
      </w:r>
    </w:p>
    <w:p w14:paraId="547AC74F"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Ramaekers, K., Reumers, S., Wets, G., &amp; Cools, M. (2013). Modelling Route Choice Decisions of Car Travellers Using Combined GPS and Diary Data. </w:t>
      </w:r>
      <w:r w:rsidRPr="00543D13">
        <w:rPr>
          <w:i/>
          <w:iCs/>
          <w:noProof/>
        </w:rPr>
        <w:t>Networks and Spatial Economics</w:t>
      </w:r>
      <w:r w:rsidRPr="00543D13">
        <w:rPr>
          <w:noProof/>
        </w:rPr>
        <w:t xml:space="preserve">, </w:t>
      </w:r>
      <w:r w:rsidRPr="00543D13">
        <w:rPr>
          <w:i/>
          <w:iCs/>
          <w:noProof/>
        </w:rPr>
        <w:t>13</w:t>
      </w:r>
      <w:r w:rsidRPr="00543D13">
        <w:rPr>
          <w:noProof/>
        </w:rPr>
        <w:t>(3), 351–372. https://doi.org/10.1007/s11067-013-9184-8</w:t>
      </w:r>
    </w:p>
    <w:p w14:paraId="053CF1A7"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Ramos, G. M., Daamen, W., &amp; Hoogendoorn, S. (2014). A State-of-the-Art Review : Developments in Utility Theory , Prospect Theory and Regret Theory to Investigate Travellers ’ Behaviour in Situations Involving Travel Time Uncertainty. </w:t>
      </w:r>
      <w:r w:rsidRPr="00543D13">
        <w:rPr>
          <w:i/>
          <w:iCs/>
          <w:noProof/>
        </w:rPr>
        <w:t>Transport Reviews: A Transnational Transdisciplinary Journal</w:t>
      </w:r>
      <w:r w:rsidRPr="00543D13">
        <w:rPr>
          <w:noProof/>
        </w:rPr>
        <w:t xml:space="preserve">, </w:t>
      </w:r>
      <w:r w:rsidRPr="00543D13">
        <w:rPr>
          <w:i/>
          <w:iCs/>
          <w:noProof/>
        </w:rPr>
        <w:t>34</w:t>
      </w:r>
      <w:r w:rsidRPr="00543D13">
        <w:rPr>
          <w:noProof/>
        </w:rPr>
        <w:t>, 46–67. https://doi.org/10.1080/01441647.2013.856356</w:t>
      </w:r>
    </w:p>
    <w:p w14:paraId="0E0F3FE1"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Rasouli, S., &amp; Timmermans, H. (2014). Applications of theories and models of choice and decision-making under conditions of uncertainty in travel behavior research. </w:t>
      </w:r>
      <w:r w:rsidRPr="00543D13">
        <w:rPr>
          <w:i/>
          <w:iCs/>
          <w:noProof/>
        </w:rPr>
        <w:t>Travel Behaviour and Society</w:t>
      </w:r>
      <w:r w:rsidRPr="00543D13">
        <w:rPr>
          <w:noProof/>
        </w:rPr>
        <w:t xml:space="preserve">, </w:t>
      </w:r>
      <w:r w:rsidRPr="00543D13">
        <w:rPr>
          <w:i/>
          <w:iCs/>
          <w:noProof/>
        </w:rPr>
        <w:t>1</w:t>
      </w:r>
      <w:r w:rsidRPr="00543D13">
        <w:rPr>
          <w:noProof/>
        </w:rPr>
        <w:t>(3), 79–90. https://doi.org/10.1016/j.tbs.2013.12.001</w:t>
      </w:r>
    </w:p>
    <w:p w14:paraId="7A1254A8"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Richman, H. B., Staszewski, J. J., &amp; Simon, H. a. (1995). Simulation of expert memory using EPAM IV. </w:t>
      </w:r>
      <w:r w:rsidRPr="00543D13">
        <w:rPr>
          <w:i/>
          <w:iCs/>
          <w:noProof/>
        </w:rPr>
        <w:t>Psychological Review</w:t>
      </w:r>
      <w:r w:rsidRPr="00543D13">
        <w:rPr>
          <w:noProof/>
        </w:rPr>
        <w:t xml:space="preserve">, </w:t>
      </w:r>
      <w:r w:rsidRPr="00543D13">
        <w:rPr>
          <w:i/>
          <w:iCs/>
          <w:noProof/>
        </w:rPr>
        <w:t>102</w:t>
      </w:r>
      <w:r w:rsidRPr="00543D13">
        <w:rPr>
          <w:noProof/>
        </w:rPr>
        <w:t>(2), 305–330. https://doi.org/10.1037/0033-295X.102.2.305</w:t>
      </w:r>
    </w:p>
    <w:p w14:paraId="2C469A88"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Sbicca, A. (2014). Heurísticas no Estudo das Decisões Econômicas : contribuições de Herbert Simon, Daniel Kahneman e Amos Tversky. </w:t>
      </w:r>
      <w:r w:rsidRPr="00543D13">
        <w:rPr>
          <w:i/>
          <w:iCs/>
          <w:noProof/>
        </w:rPr>
        <w:t>Estudos Econômicos (São Paulo)</w:t>
      </w:r>
      <w:r w:rsidRPr="00543D13">
        <w:rPr>
          <w:noProof/>
        </w:rPr>
        <w:t xml:space="preserve">, </w:t>
      </w:r>
      <w:r w:rsidRPr="00543D13">
        <w:rPr>
          <w:i/>
          <w:iCs/>
          <w:noProof/>
        </w:rPr>
        <w:t>44</w:t>
      </w:r>
      <w:r w:rsidRPr="00543D13">
        <w:rPr>
          <w:noProof/>
        </w:rPr>
        <w:t>(3), 579–603. https://doi.org/10.1590/S0101-41612014000300006</w:t>
      </w:r>
    </w:p>
    <w:p w14:paraId="2BA323A8"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Sebora, T., &amp; Cornwall, J. R. (1995). Expected Utility Theory Vs . Prospect Theory : For Strategic Decision Makers Implications. </w:t>
      </w:r>
      <w:r w:rsidRPr="00543D13">
        <w:rPr>
          <w:i/>
          <w:iCs/>
          <w:noProof/>
        </w:rPr>
        <w:t>Journal of Managerial Issues</w:t>
      </w:r>
      <w:r w:rsidRPr="00543D13">
        <w:rPr>
          <w:noProof/>
        </w:rPr>
        <w:t xml:space="preserve">, </w:t>
      </w:r>
      <w:r w:rsidRPr="00543D13">
        <w:rPr>
          <w:i/>
          <w:iCs/>
          <w:noProof/>
        </w:rPr>
        <w:t>7</w:t>
      </w:r>
      <w:r w:rsidRPr="00543D13">
        <w:rPr>
          <w:noProof/>
        </w:rPr>
        <w:t>(1), 41–61. Retrieved from http://www.jstor.org/stable/40604049</w:t>
      </w:r>
    </w:p>
    <w:p w14:paraId="2C9BAC1D"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Sikka, N. (2012). </w:t>
      </w:r>
      <w:r w:rsidRPr="00543D13">
        <w:rPr>
          <w:i/>
          <w:iCs/>
          <w:noProof/>
        </w:rPr>
        <w:t>Understanding travelers ’ route choice behavior under uncertainty</w:t>
      </w:r>
      <w:r w:rsidRPr="00543D13">
        <w:rPr>
          <w:noProof/>
        </w:rPr>
        <w:t xml:space="preserve">. </w:t>
      </w:r>
      <w:r w:rsidRPr="00543D13">
        <w:rPr>
          <w:i/>
          <w:iCs/>
          <w:noProof/>
        </w:rPr>
        <w:t>Thesis</w:t>
      </w:r>
      <w:r w:rsidRPr="00543D13">
        <w:rPr>
          <w:noProof/>
        </w:rPr>
        <w:t>. University of Iowa.</w:t>
      </w:r>
    </w:p>
    <w:p w14:paraId="6B26A455"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Stern, E., &amp; Richardson, H. W. (2005). Behavioural modelling of road users: current research and future needs. </w:t>
      </w:r>
      <w:r w:rsidRPr="00543D13">
        <w:rPr>
          <w:i/>
          <w:iCs/>
          <w:noProof/>
        </w:rPr>
        <w:t>Transport Reviews</w:t>
      </w:r>
      <w:r w:rsidRPr="00543D13">
        <w:rPr>
          <w:noProof/>
        </w:rPr>
        <w:t xml:space="preserve">, </w:t>
      </w:r>
      <w:r w:rsidRPr="00543D13">
        <w:rPr>
          <w:i/>
          <w:iCs/>
          <w:noProof/>
        </w:rPr>
        <w:t>25</w:t>
      </w:r>
      <w:r w:rsidRPr="00543D13">
        <w:rPr>
          <w:noProof/>
        </w:rPr>
        <w:t>(2), 159–180. https://doi.org/10.1080/0144164042000313638</w:t>
      </w:r>
    </w:p>
    <w:p w14:paraId="447B3BE0"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Tawfik, A. M., Rakha, H. A., &amp; Miller, S. (2010a). Driver Route Choice Behavior: Experiences, Perceptions, and Choices. In </w:t>
      </w:r>
      <w:r w:rsidRPr="00543D13">
        <w:rPr>
          <w:i/>
          <w:iCs/>
          <w:noProof/>
        </w:rPr>
        <w:t>2010 IEEE Intelligent Vehicles Symposium, University of California, San Diego, CA, USA June 21-24, 2010</w:t>
      </w:r>
      <w:r w:rsidRPr="00543D13">
        <w:rPr>
          <w:noProof/>
        </w:rPr>
        <w:t xml:space="preserve"> (pp. 1–6).</w:t>
      </w:r>
    </w:p>
    <w:p w14:paraId="46B4E8E6"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Tawfik, A. M., Rakha, H. A., &amp; Miller, S. D. (2010b). An Experimental Exploration of Route Choice: Identifying Drivers Choices and Choice Patterns, and Capturing Network Evolution. In </w:t>
      </w:r>
      <w:r w:rsidRPr="00543D13">
        <w:rPr>
          <w:i/>
          <w:iCs/>
          <w:noProof/>
        </w:rPr>
        <w:t>2010 13th International IEEE Annual Conference on Intelligent Transportation System, Madeira Island, Portugal, September 19-22, 2010</w:t>
      </w:r>
      <w:r w:rsidRPr="00543D13">
        <w:rPr>
          <w:noProof/>
        </w:rPr>
        <w:t xml:space="preserve"> (pp. 1005–1012).</w:t>
      </w:r>
    </w:p>
    <w:p w14:paraId="2557A84E"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Tomas Lucas, J., &amp; Sirvent Boix, R. (1992). Una Versión de la Teoría del Arrepentimiento: Aplicación a la Demanda de Seguro. </w:t>
      </w:r>
      <w:r w:rsidRPr="00543D13">
        <w:rPr>
          <w:i/>
          <w:iCs/>
          <w:noProof/>
        </w:rPr>
        <w:t>Investigaciones Económicas</w:t>
      </w:r>
      <w:r w:rsidRPr="00543D13">
        <w:rPr>
          <w:noProof/>
        </w:rPr>
        <w:t xml:space="preserve">, </w:t>
      </w:r>
      <w:r w:rsidRPr="00543D13">
        <w:rPr>
          <w:i/>
          <w:iCs/>
          <w:noProof/>
        </w:rPr>
        <w:t>XVI</w:t>
      </w:r>
      <w:r w:rsidRPr="00543D13">
        <w:rPr>
          <w:noProof/>
        </w:rPr>
        <w:t>(1), 43’62.</w:t>
      </w:r>
    </w:p>
    <w:p w14:paraId="2EE08FA1"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Tversky, A. (1972a). Choice by elimination. </w:t>
      </w:r>
      <w:r w:rsidRPr="00543D13">
        <w:rPr>
          <w:i/>
          <w:iCs/>
          <w:noProof/>
        </w:rPr>
        <w:t>Journal of Mathematical Psychology</w:t>
      </w:r>
      <w:r w:rsidRPr="00543D13">
        <w:rPr>
          <w:noProof/>
        </w:rPr>
        <w:t xml:space="preserve">, </w:t>
      </w:r>
      <w:r w:rsidRPr="00543D13">
        <w:rPr>
          <w:i/>
          <w:iCs/>
          <w:noProof/>
        </w:rPr>
        <w:t>9</w:t>
      </w:r>
      <w:r w:rsidRPr="00543D13">
        <w:rPr>
          <w:noProof/>
        </w:rPr>
        <w:t>(4), 341–367. https://doi.org/10.1016/0022-2496(72)90011-9</w:t>
      </w:r>
    </w:p>
    <w:p w14:paraId="77F2DE6A"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Tversky, A. (1972b). Elimination by aspects: A theory of choice. </w:t>
      </w:r>
      <w:r w:rsidRPr="00543D13">
        <w:rPr>
          <w:i/>
          <w:iCs/>
          <w:noProof/>
        </w:rPr>
        <w:t>Psychological Review</w:t>
      </w:r>
      <w:r w:rsidRPr="00543D13">
        <w:rPr>
          <w:noProof/>
        </w:rPr>
        <w:t xml:space="preserve">, </w:t>
      </w:r>
      <w:r w:rsidRPr="00543D13">
        <w:rPr>
          <w:i/>
          <w:iCs/>
          <w:noProof/>
        </w:rPr>
        <w:t>79</w:t>
      </w:r>
      <w:r w:rsidRPr="00543D13">
        <w:rPr>
          <w:noProof/>
        </w:rPr>
        <w:t>(4), 281–299. https://doi.org/10.1037/h0032955</w:t>
      </w:r>
    </w:p>
    <w:p w14:paraId="3B4B7AED"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Tversky, A., &amp; Kahneman, D. (1992). Advances in Prospect Theory : Cumulative Representation of Uncertainty. </w:t>
      </w:r>
      <w:r w:rsidRPr="00543D13">
        <w:rPr>
          <w:i/>
          <w:iCs/>
          <w:noProof/>
        </w:rPr>
        <w:t>Journal of Risk and Uncertainty</w:t>
      </w:r>
      <w:r w:rsidRPr="00543D13">
        <w:rPr>
          <w:noProof/>
        </w:rPr>
        <w:t xml:space="preserve">, </w:t>
      </w:r>
      <w:r w:rsidRPr="00543D13">
        <w:rPr>
          <w:i/>
          <w:iCs/>
          <w:noProof/>
        </w:rPr>
        <w:t>323</w:t>
      </w:r>
      <w:r w:rsidRPr="00543D13">
        <w:rPr>
          <w:noProof/>
        </w:rPr>
        <w:t>, 297–323.</w:t>
      </w:r>
    </w:p>
    <w:p w14:paraId="59B797A9"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Vacca, A., &amp; Meloni, I. (2015). Understanding route switch behavior : an analysis using GPS based data. </w:t>
      </w:r>
      <w:r w:rsidRPr="00543D13">
        <w:rPr>
          <w:i/>
          <w:iCs/>
          <w:noProof/>
        </w:rPr>
        <w:t>Transportation Research Procedia</w:t>
      </w:r>
      <w:r w:rsidRPr="00543D13">
        <w:rPr>
          <w:noProof/>
        </w:rPr>
        <w:t xml:space="preserve">, </w:t>
      </w:r>
      <w:r w:rsidRPr="00543D13">
        <w:rPr>
          <w:i/>
          <w:iCs/>
          <w:noProof/>
        </w:rPr>
        <w:t>5</w:t>
      </w:r>
      <w:r w:rsidRPr="00543D13">
        <w:rPr>
          <w:noProof/>
        </w:rPr>
        <w:t>, 56–65. https://doi.org/10.1016/j.trpro.2015.01.018</w:t>
      </w:r>
    </w:p>
    <w:p w14:paraId="734205C2"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Van de Kaa, E. J. (2008). </w:t>
      </w:r>
      <w:r w:rsidRPr="00543D13">
        <w:rPr>
          <w:i/>
          <w:iCs/>
          <w:noProof/>
        </w:rPr>
        <w:t>Extended Prospect Theory. Findings on Choice Behaviour from Economics and the Behavioural Sciences and their Relevance for Travel Behaviour</w:t>
      </w:r>
      <w:r w:rsidRPr="00543D13">
        <w:rPr>
          <w:noProof/>
        </w:rPr>
        <w:t>. Delf University of Tecnology.</w:t>
      </w:r>
    </w:p>
    <w:p w14:paraId="46E3DBBD"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Von Neumann, J., &amp; Morgenstern, O. (1947). </w:t>
      </w:r>
      <w:r w:rsidRPr="00543D13">
        <w:rPr>
          <w:i/>
          <w:iCs/>
          <w:noProof/>
        </w:rPr>
        <w:t>Theory of Games and Economic Behavior</w:t>
      </w:r>
      <w:r w:rsidRPr="00543D13">
        <w:rPr>
          <w:noProof/>
        </w:rPr>
        <w:t>. Pricenton, New York: Princeton University Press.</w:t>
      </w:r>
    </w:p>
    <w:p w14:paraId="2E71A9AB"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Weber, M., &amp; Camerer, C. (1987). Recent developments in modeling preferences under risk. </w:t>
      </w:r>
      <w:r w:rsidRPr="00543D13">
        <w:rPr>
          <w:i/>
          <w:iCs/>
          <w:noProof/>
        </w:rPr>
        <w:t>Spektrum</w:t>
      </w:r>
      <w:r w:rsidRPr="00543D13">
        <w:rPr>
          <w:noProof/>
        </w:rPr>
        <w:t xml:space="preserve">, </w:t>
      </w:r>
      <w:r w:rsidRPr="00543D13">
        <w:rPr>
          <w:i/>
          <w:iCs/>
          <w:noProof/>
        </w:rPr>
        <w:t>9</w:t>
      </w:r>
      <w:r w:rsidRPr="00543D13">
        <w:rPr>
          <w:noProof/>
        </w:rPr>
        <w:t>, 129–151.</w:t>
      </w:r>
    </w:p>
    <w:p w14:paraId="5986CDF3"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Wee, B. Van. (2010). Prospect Theory and Travel Behaviour: a Personal Reflection Based on a Seminar. </w:t>
      </w:r>
      <w:r w:rsidRPr="00543D13">
        <w:rPr>
          <w:i/>
          <w:iCs/>
          <w:noProof/>
        </w:rPr>
        <w:t>EJTIR</w:t>
      </w:r>
      <w:r w:rsidRPr="00543D13">
        <w:rPr>
          <w:noProof/>
        </w:rPr>
        <w:t xml:space="preserve">, </w:t>
      </w:r>
      <w:r w:rsidRPr="00543D13">
        <w:rPr>
          <w:i/>
          <w:iCs/>
          <w:noProof/>
        </w:rPr>
        <w:t>10</w:t>
      </w:r>
      <w:r w:rsidRPr="00543D13">
        <w:rPr>
          <w:noProof/>
        </w:rPr>
        <w:t>(10(4)), 385–394.</w:t>
      </w:r>
    </w:p>
    <w:p w14:paraId="2397D266"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Wu, G., &amp; Gonzalez, R. (1996). Curvature of the Probability Weighting Function. </w:t>
      </w:r>
      <w:r w:rsidRPr="00543D13">
        <w:rPr>
          <w:i/>
          <w:iCs/>
          <w:noProof/>
        </w:rPr>
        <w:t>Source: Management Science</w:t>
      </w:r>
      <w:r w:rsidRPr="00543D13">
        <w:rPr>
          <w:noProof/>
        </w:rPr>
        <w:t xml:space="preserve">, </w:t>
      </w:r>
      <w:r w:rsidRPr="00543D13">
        <w:rPr>
          <w:i/>
          <w:iCs/>
          <w:noProof/>
        </w:rPr>
        <w:t>42</w:t>
      </w:r>
      <w:r w:rsidRPr="00543D13">
        <w:rPr>
          <w:noProof/>
        </w:rPr>
        <w:t>(12), 1676–1690. Retrieved from http://www.jstor.org/stable/2634546</w:t>
      </w:r>
    </w:p>
    <w:p w14:paraId="126F54D8"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Xu, H., Lou, Y., Yin, Y., &amp; Zhou, J. (2011). A prospect-based user equilibrium model with endogenous reference points and its application in congestion pricing. </w:t>
      </w:r>
      <w:r w:rsidRPr="00543D13">
        <w:rPr>
          <w:i/>
          <w:iCs/>
          <w:noProof/>
        </w:rPr>
        <w:t>Transportation Research Part B: Methodological</w:t>
      </w:r>
      <w:r w:rsidRPr="00543D13">
        <w:rPr>
          <w:noProof/>
        </w:rPr>
        <w:t xml:space="preserve">, </w:t>
      </w:r>
      <w:r w:rsidRPr="00543D13">
        <w:rPr>
          <w:i/>
          <w:iCs/>
          <w:noProof/>
        </w:rPr>
        <w:t>45</w:t>
      </w:r>
      <w:r w:rsidRPr="00543D13">
        <w:rPr>
          <w:noProof/>
        </w:rPr>
        <w:t xml:space="preserve">(2), 311–328. </w:t>
      </w:r>
      <w:r w:rsidRPr="00543D13">
        <w:rPr>
          <w:noProof/>
        </w:rPr>
        <w:lastRenderedPageBreak/>
        <w:t>https://doi.org/10.1016/j.trb.2010.09.003</w:t>
      </w:r>
    </w:p>
    <w:p w14:paraId="5416A860"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Xu, H., Zhou, J., &amp; Xu, W. (2011). A decision-making rule for modeling travelers’ route choice behavior based on cumulative prospect theory. </w:t>
      </w:r>
      <w:r w:rsidRPr="00543D13">
        <w:rPr>
          <w:i/>
          <w:iCs/>
          <w:noProof/>
        </w:rPr>
        <w:t>Transportation Research Part C: Emerging Technologies</w:t>
      </w:r>
      <w:r w:rsidRPr="00543D13">
        <w:rPr>
          <w:noProof/>
        </w:rPr>
        <w:t>. https://doi.org/10.1016/j.trc.2010.05.009</w:t>
      </w:r>
    </w:p>
    <w:p w14:paraId="044656C7"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Yu, Y., &amp; Zhou, X.-Z. (2016). Route Choice Behavior Analysis with Unexpected Delay Information. </w:t>
      </w:r>
      <w:r w:rsidRPr="00543D13">
        <w:rPr>
          <w:i/>
          <w:iCs/>
          <w:noProof/>
        </w:rPr>
        <w:t>Procedia Engineering</w:t>
      </w:r>
      <w:r w:rsidRPr="00543D13">
        <w:rPr>
          <w:noProof/>
        </w:rPr>
        <w:t xml:space="preserve">, </w:t>
      </w:r>
      <w:r w:rsidRPr="00543D13">
        <w:rPr>
          <w:i/>
          <w:iCs/>
          <w:noProof/>
        </w:rPr>
        <w:t>137</w:t>
      </w:r>
      <w:r w:rsidRPr="00543D13">
        <w:rPr>
          <w:noProof/>
        </w:rPr>
        <w:t>, 252–258. https://doi.org/http://dx.doi.org/10.1016/j.proeng.2016.01.257</w:t>
      </w:r>
    </w:p>
    <w:p w14:paraId="197BB2FD" w14:textId="77777777" w:rsidR="00543D13" w:rsidRPr="00543D13" w:rsidRDefault="00543D13" w:rsidP="00543D13">
      <w:pPr>
        <w:widowControl w:val="0"/>
        <w:autoSpaceDE w:val="0"/>
        <w:autoSpaceDN w:val="0"/>
        <w:adjustRightInd w:val="0"/>
        <w:ind w:left="480" w:hanging="480"/>
        <w:rPr>
          <w:noProof/>
        </w:rPr>
      </w:pPr>
      <w:r w:rsidRPr="00543D13">
        <w:rPr>
          <w:noProof/>
        </w:rPr>
        <w:t xml:space="preserve">Zhang, W., &amp; He, R. (2014). Dynamic Route Choice Based on Prospect Theory. </w:t>
      </w:r>
      <w:r w:rsidRPr="00543D13">
        <w:rPr>
          <w:i/>
          <w:iCs/>
          <w:noProof/>
        </w:rPr>
        <w:t>Procedia - Social and Behavioral Sciences</w:t>
      </w:r>
      <w:r w:rsidRPr="00543D13">
        <w:rPr>
          <w:noProof/>
        </w:rPr>
        <w:t xml:space="preserve">, </w:t>
      </w:r>
      <w:r w:rsidRPr="00543D13">
        <w:rPr>
          <w:i/>
          <w:iCs/>
          <w:noProof/>
        </w:rPr>
        <w:t>138</w:t>
      </w:r>
      <w:r w:rsidRPr="00543D13">
        <w:rPr>
          <w:noProof/>
        </w:rPr>
        <w:t>(0), 159–167. https://doi.org/10.1016/j.sbspro.2014.07.191</w:t>
      </w:r>
    </w:p>
    <w:p w14:paraId="46D35CE9" w14:textId="25735A8F" w:rsidR="002E57E8" w:rsidRPr="007C5031" w:rsidRDefault="00184A07" w:rsidP="002E57E8">
      <w:pPr>
        <w:rPr>
          <w:lang w:val="en-US"/>
        </w:rPr>
      </w:pPr>
      <w:r>
        <w:rPr>
          <w:lang w:val="en-US"/>
        </w:rPr>
        <w:fldChar w:fldCharType="end"/>
      </w:r>
    </w:p>
    <w:sectPr w:rsidR="002E57E8" w:rsidRPr="007C5031" w:rsidSect="002E57E8">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38A36D" w14:textId="77777777" w:rsidR="00191CBE" w:rsidRDefault="00191CBE" w:rsidP="002E57E8">
      <w:r>
        <w:separator/>
      </w:r>
    </w:p>
  </w:endnote>
  <w:endnote w:type="continuationSeparator" w:id="0">
    <w:p w14:paraId="352DFA27" w14:textId="77777777" w:rsidR="00191CBE" w:rsidRDefault="00191CBE" w:rsidP="002E5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F3A32" w14:textId="77777777" w:rsidR="00F529A6" w:rsidRDefault="00F529A6" w:rsidP="002A03AB">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4DE84E47" w14:textId="77777777" w:rsidR="00F529A6" w:rsidRDefault="00F529A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C791D" w14:textId="4B4BDB8A" w:rsidR="00F529A6" w:rsidRPr="00BB7DA2" w:rsidRDefault="00F529A6" w:rsidP="002A03AB">
    <w:pPr>
      <w:pStyle w:val="Piedepgina"/>
      <w:framePr w:wrap="around" w:vAnchor="text" w:hAnchor="margin" w:xAlign="center" w:y="1"/>
      <w:spacing w:before="200"/>
      <w:rPr>
        <w:rStyle w:val="Nmerodepgina"/>
        <w:sz w:val="16"/>
        <w:szCs w:val="16"/>
      </w:rPr>
    </w:pPr>
    <w:r w:rsidRPr="00BB7DA2">
      <w:rPr>
        <w:rStyle w:val="Nmerodepgina"/>
        <w:sz w:val="16"/>
        <w:szCs w:val="16"/>
      </w:rPr>
      <w:fldChar w:fldCharType="begin"/>
    </w:r>
    <w:r w:rsidRPr="00832F4D">
      <w:rPr>
        <w:rStyle w:val="Nmerodepgina"/>
        <w:sz w:val="16"/>
        <w:szCs w:val="16"/>
      </w:rPr>
      <w:instrText xml:space="preserve">PAGE  </w:instrText>
    </w:r>
    <w:r w:rsidRPr="00BB7DA2">
      <w:rPr>
        <w:rStyle w:val="Nmerodepgina"/>
        <w:sz w:val="16"/>
        <w:szCs w:val="16"/>
      </w:rPr>
      <w:fldChar w:fldCharType="separate"/>
    </w:r>
    <w:r w:rsidR="004F5F42">
      <w:rPr>
        <w:rStyle w:val="Nmerodepgina"/>
        <w:noProof/>
        <w:sz w:val="16"/>
        <w:szCs w:val="16"/>
      </w:rPr>
      <w:t>1</w:t>
    </w:r>
    <w:r w:rsidRPr="00BB7DA2">
      <w:rPr>
        <w:rStyle w:val="Nmerodepgina"/>
        <w:sz w:val="16"/>
        <w:szCs w:val="16"/>
      </w:rPr>
      <w:fldChar w:fldCharType="end"/>
    </w:r>
  </w:p>
  <w:p w14:paraId="150F2A99" w14:textId="77777777" w:rsidR="00F529A6" w:rsidRPr="00372740" w:rsidRDefault="00F529A6" w:rsidP="002A03AB">
    <w:pPr>
      <w:pStyle w:val="Piedepgina"/>
      <w:tabs>
        <w:tab w:val="clear" w:pos="4252"/>
        <w:tab w:val="clear" w:pos="8504"/>
        <w:tab w:val="center" w:pos="5103"/>
      </w:tabs>
      <w:spacing w:before="200"/>
      <w:rPr>
        <w:szCs w:val="20"/>
        <w:lang w:val="en-U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F57F2" w14:textId="77777777" w:rsidR="00F529A6" w:rsidRPr="001840D2" w:rsidRDefault="00F529A6" w:rsidP="002A03AB">
    <w:pPr>
      <w:pStyle w:val="TituloArticulo"/>
      <w:spacing w:before="200"/>
      <w:rPr>
        <w:sz w:val="16"/>
        <w:szCs w:val="16"/>
        <w:lang w:val="es-CO"/>
      </w:rPr>
    </w:pPr>
    <w:r w:rsidRPr="001840D2">
      <w:rPr>
        <w:sz w:val="16"/>
        <w:szCs w:val="16"/>
        <w:lang w:val="es-CO"/>
      </w:rPr>
      <w:t xml:space="preserve">© </w:t>
    </w:r>
    <w:proofErr w:type="spellStart"/>
    <w:r w:rsidRPr="001840D2">
      <w:rPr>
        <w:sz w:val="16"/>
        <w:szCs w:val="16"/>
        <w:lang w:val="es-CO"/>
      </w:rPr>
      <w:t>The</w:t>
    </w:r>
    <w:proofErr w:type="spellEnd"/>
    <w:r w:rsidRPr="001840D2">
      <w:rPr>
        <w:sz w:val="16"/>
        <w:szCs w:val="16"/>
        <w:lang w:val="es-CO"/>
      </w:rPr>
      <w:t xml:space="preserve"> </w:t>
    </w:r>
    <w:proofErr w:type="spellStart"/>
    <w:r w:rsidRPr="001840D2">
      <w:rPr>
        <w:sz w:val="16"/>
        <w:szCs w:val="16"/>
        <w:lang w:val="es-CO"/>
      </w:rPr>
      <w:t>authors</w:t>
    </w:r>
    <w:proofErr w:type="spellEnd"/>
    <w:r w:rsidRPr="001840D2">
      <w:rPr>
        <w:sz w:val="16"/>
        <w:szCs w:val="16"/>
        <w:lang w:val="es-CO"/>
      </w:rPr>
      <w:t xml:space="preserve">; </w:t>
    </w:r>
    <w:proofErr w:type="spellStart"/>
    <w:r w:rsidRPr="001840D2">
      <w:rPr>
        <w:sz w:val="16"/>
        <w:szCs w:val="16"/>
        <w:lang w:val="es-CO"/>
      </w:rPr>
      <w:t>licensee</w:t>
    </w:r>
    <w:proofErr w:type="spellEnd"/>
    <w:r w:rsidRPr="001840D2">
      <w:rPr>
        <w:sz w:val="16"/>
        <w:szCs w:val="16"/>
        <w:lang w:val="es-CO"/>
      </w:rPr>
      <w:t xml:space="preserve"> Universidad Nacional de Colombia.</w:t>
    </w:r>
    <w:r>
      <w:rPr>
        <w:sz w:val="16"/>
        <w:szCs w:val="16"/>
        <w:lang w:val="es-CO"/>
      </w:rPr>
      <w:t xml:space="preserve"> </w:t>
    </w:r>
    <w:r>
      <w:rPr>
        <w:noProof/>
        <w:lang w:val="es-CO" w:eastAsia="es-CO"/>
      </w:rPr>
      <w:drawing>
        <wp:inline distT="0" distB="0" distL="0" distR="0" wp14:anchorId="0D00C46F" wp14:editId="717C9ABB">
          <wp:extent cx="417600" cy="147600"/>
          <wp:effectExtent l="0" t="0" r="1905" b="5080"/>
          <wp:docPr id="1" name="Imagen 1"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7600" cy="147600"/>
                  </a:xfrm>
                  <a:prstGeom prst="rect">
                    <a:avLst/>
                  </a:prstGeom>
                  <a:noFill/>
                  <a:ln>
                    <a:noFill/>
                  </a:ln>
                </pic:spPr>
              </pic:pic>
            </a:graphicData>
          </a:graphic>
        </wp:inline>
      </w:drawing>
    </w:r>
  </w:p>
  <w:p w14:paraId="4D2D9E27" w14:textId="77777777" w:rsidR="00F529A6" w:rsidRPr="00EB3FA8" w:rsidRDefault="00F529A6" w:rsidP="002A03AB">
    <w:pPr>
      <w:pStyle w:val="TituloArticulo"/>
      <w:rPr>
        <w:sz w:val="18"/>
      </w:rPr>
    </w:pPr>
    <w:r w:rsidRPr="00B81DA2">
      <w:rPr>
        <w:rFonts w:ascii="Imprint MT Shadow" w:hAnsi="Imprint MT Shadow"/>
        <w:sz w:val="16"/>
        <w:szCs w:val="20"/>
      </w:rPr>
      <w:t>DYNA</w:t>
    </w:r>
    <w:r w:rsidRPr="00B81DA2">
      <w:rPr>
        <w:sz w:val="16"/>
        <w:szCs w:val="20"/>
      </w:rPr>
      <w:t xml:space="preserve"> </w:t>
    </w:r>
    <w:r>
      <w:rPr>
        <w:sz w:val="16"/>
        <w:szCs w:val="20"/>
      </w:rPr>
      <w:t>00</w:t>
    </w:r>
    <w:r w:rsidRPr="00B81DA2">
      <w:rPr>
        <w:sz w:val="16"/>
        <w:szCs w:val="20"/>
      </w:rPr>
      <w:t xml:space="preserve"> (</w:t>
    </w:r>
    <w:r>
      <w:rPr>
        <w:sz w:val="16"/>
        <w:szCs w:val="20"/>
      </w:rPr>
      <w:t>000</w:t>
    </w:r>
    <w:r w:rsidRPr="00B81DA2">
      <w:rPr>
        <w:sz w:val="16"/>
        <w:szCs w:val="20"/>
      </w:rPr>
      <w:t>),</w:t>
    </w:r>
    <w:r>
      <w:rPr>
        <w:sz w:val="16"/>
        <w:szCs w:val="16"/>
      </w:rPr>
      <w:t xml:space="preserve"> pp. 0-0</w:t>
    </w:r>
    <w:r w:rsidRPr="003A7469">
      <w:rPr>
        <w:sz w:val="16"/>
        <w:szCs w:val="16"/>
      </w:rPr>
      <w:t xml:space="preserve">. </w:t>
    </w:r>
    <w:proofErr w:type="spellStart"/>
    <w:r>
      <w:rPr>
        <w:sz w:val="16"/>
        <w:szCs w:val="16"/>
      </w:rPr>
      <w:t>Mes</w:t>
    </w:r>
    <w:proofErr w:type="spellEnd"/>
    <w:r w:rsidRPr="003A7469">
      <w:rPr>
        <w:sz w:val="16"/>
        <w:szCs w:val="16"/>
      </w:rPr>
      <w:t>, 201</w:t>
    </w:r>
    <w:r>
      <w:rPr>
        <w:sz w:val="16"/>
        <w:szCs w:val="16"/>
      </w:rPr>
      <w:t>7.</w:t>
    </w:r>
    <w:r w:rsidRPr="00B81DA2">
      <w:rPr>
        <w:sz w:val="16"/>
        <w:szCs w:val="16"/>
      </w:rPr>
      <w:t xml:space="preserve"> </w:t>
    </w:r>
    <w:proofErr w:type="spellStart"/>
    <w:r w:rsidRPr="003A7469">
      <w:rPr>
        <w:sz w:val="16"/>
        <w:szCs w:val="16"/>
      </w:rPr>
      <w:t>Medellín</w:t>
    </w:r>
    <w:proofErr w:type="spellEnd"/>
    <w:r w:rsidRPr="003A7469">
      <w:rPr>
        <w:sz w:val="16"/>
        <w:szCs w:val="16"/>
      </w:rPr>
      <w:t>. ISSN 0012-7353 Printed, ISSN 2346-2183 Online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4BC5E2" w14:textId="77777777" w:rsidR="00191CBE" w:rsidRDefault="00191CBE" w:rsidP="002E57E8">
      <w:r>
        <w:separator/>
      </w:r>
    </w:p>
  </w:footnote>
  <w:footnote w:type="continuationSeparator" w:id="0">
    <w:p w14:paraId="3FF98C6B" w14:textId="77777777" w:rsidR="00191CBE" w:rsidRDefault="00191CBE" w:rsidP="002E57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BB576" w14:textId="71DE0409" w:rsidR="00F529A6" w:rsidRPr="00EB3FA8" w:rsidRDefault="00F529A6" w:rsidP="002A03AB">
    <w:pPr>
      <w:pStyle w:val="Encabezado"/>
      <w:tabs>
        <w:tab w:val="clear" w:pos="4252"/>
        <w:tab w:val="clear" w:pos="8504"/>
        <w:tab w:val="center" w:pos="5103"/>
      </w:tabs>
      <w:spacing w:after="280"/>
      <w:jc w:val="cent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0208C" w14:textId="77777777" w:rsidR="00F529A6" w:rsidRPr="003A7469" w:rsidRDefault="00F529A6" w:rsidP="002E57E8">
    <w:pPr>
      <w:pStyle w:val="Encabezado"/>
      <w:tabs>
        <w:tab w:val="right" w:pos="8222"/>
      </w:tabs>
      <w:rPr>
        <w:rFonts w:ascii="Arial" w:hAnsi="Arial"/>
        <w:b/>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F798A"/>
    <w:multiLevelType w:val="hybridMultilevel"/>
    <w:tmpl w:val="F0C0B6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953E5F"/>
    <w:multiLevelType w:val="hybridMultilevel"/>
    <w:tmpl w:val="668A4472"/>
    <w:lvl w:ilvl="0" w:tplc="509C063C">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24742A4D"/>
    <w:multiLevelType w:val="hybridMultilevel"/>
    <w:tmpl w:val="FE2CA0A6"/>
    <w:lvl w:ilvl="0" w:tplc="9706713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6BF1B84"/>
    <w:multiLevelType w:val="hybridMultilevel"/>
    <w:tmpl w:val="8604A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C4C6377"/>
    <w:multiLevelType w:val="hybridMultilevel"/>
    <w:tmpl w:val="3A7AA2D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F097977"/>
    <w:multiLevelType w:val="hybridMultilevel"/>
    <w:tmpl w:val="5D3EAA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89F327C"/>
    <w:multiLevelType w:val="hybridMultilevel"/>
    <w:tmpl w:val="F71465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9417C3D"/>
    <w:multiLevelType w:val="hybridMultilevel"/>
    <w:tmpl w:val="F2E84780"/>
    <w:lvl w:ilvl="0" w:tplc="A6CC6818">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15:restartNumberingAfterBreak="0">
    <w:nsid w:val="60D6433D"/>
    <w:multiLevelType w:val="hybridMultilevel"/>
    <w:tmpl w:val="663ED2DA"/>
    <w:lvl w:ilvl="0" w:tplc="0C0A0001">
      <w:start w:val="1"/>
      <w:numFmt w:val="bullet"/>
      <w:lvlText w:val=""/>
      <w:lvlJc w:val="left"/>
      <w:pPr>
        <w:ind w:left="777" w:hanging="360"/>
      </w:pPr>
      <w:rPr>
        <w:rFonts w:ascii="Symbol" w:hAnsi="Symbol" w:hint="default"/>
      </w:rPr>
    </w:lvl>
    <w:lvl w:ilvl="1" w:tplc="0C0A0003" w:tentative="1">
      <w:start w:val="1"/>
      <w:numFmt w:val="bullet"/>
      <w:lvlText w:val="o"/>
      <w:lvlJc w:val="left"/>
      <w:pPr>
        <w:ind w:left="1497" w:hanging="360"/>
      </w:pPr>
      <w:rPr>
        <w:rFonts w:ascii="Courier New" w:hAnsi="Courier New" w:hint="default"/>
      </w:rPr>
    </w:lvl>
    <w:lvl w:ilvl="2" w:tplc="0C0A0005" w:tentative="1">
      <w:start w:val="1"/>
      <w:numFmt w:val="bullet"/>
      <w:lvlText w:val=""/>
      <w:lvlJc w:val="left"/>
      <w:pPr>
        <w:ind w:left="2217" w:hanging="360"/>
      </w:pPr>
      <w:rPr>
        <w:rFonts w:ascii="Wingdings" w:hAnsi="Wingdings" w:hint="default"/>
      </w:rPr>
    </w:lvl>
    <w:lvl w:ilvl="3" w:tplc="0C0A0001" w:tentative="1">
      <w:start w:val="1"/>
      <w:numFmt w:val="bullet"/>
      <w:lvlText w:val=""/>
      <w:lvlJc w:val="left"/>
      <w:pPr>
        <w:ind w:left="2937" w:hanging="360"/>
      </w:pPr>
      <w:rPr>
        <w:rFonts w:ascii="Symbol" w:hAnsi="Symbol" w:hint="default"/>
      </w:rPr>
    </w:lvl>
    <w:lvl w:ilvl="4" w:tplc="0C0A0003" w:tentative="1">
      <w:start w:val="1"/>
      <w:numFmt w:val="bullet"/>
      <w:lvlText w:val="o"/>
      <w:lvlJc w:val="left"/>
      <w:pPr>
        <w:ind w:left="3657" w:hanging="360"/>
      </w:pPr>
      <w:rPr>
        <w:rFonts w:ascii="Courier New" w:hAnsi="Courier New" w:hint="default"/>
      </w:rPr>
    </w:lvl>
    <w:lvl w:ilvl="5" w:tplc="0C0A0005" w:tentative="1">
      <w:start w:val="1"/>
      <w:numFmt w:val="bullet"/>
      <w:lvlText w:val=""/>
      <w:lvlJc w:val="left"/>
      <w:pPr>
        <w:ind w:left="4377" w:hanging="360"/>
      </w:pPr>
      <w:rPr>
        <w:rFonts w:ascii="Wingdings" w:hAnsi="Wingdings" w:hint="default"/>
      </w:rPr>
    </w:lvl>
    <w:lvl w:ilvl="6" w:tplc="0C0A0001" w:tentative="1">
      <w:start w:val="1"/>
      <w:numFmt w:val="bullet"/>
      <w:lvlText w:val=""/>
      <w:lvlJc w:val="left"/>
      <w:pPr>
        <w:ind w:left="5097" w:hanging="360"/>
      </w:pPr>
      <w:rPr>
        <w:rFonts w:ascii="Symbol" w:hAnsi="Symbol" w:hint="default"/>
      </w:rPr>
    </w:lvl>
    <w:lvl w:ilvl="7" w:tplc="0C0A0003" w:tentative="1">
      <w:start w:val="1"/>
      <w:numFmt w:val="bullet"/>
      <w:lvlText w:val="o"/>
      <w:lvlJc w:val="left"/>
      <w:pPr>
        <w:ind w:left="5817" w:hanging="360"/>
      </w:pPr>
      <w:rPr>
        <w:rFonts w:ascii="Courier New" w:hAnsi="Courier New" w:hint="default"/>
      </w:rPr>
    </w:lvl>
    <w:lvl w:ilvl="8" w:tplc="0C0A0005" w:tentative="1">
      <w:start w:val="1"/>
      <w:numFmt w:val="bullet"/>
      <w:lvlText w:val=""/>
      <w:lvlJc w:val="left"/>
      <w:pPr>
        <w:ind w:left="6537" w:hanging="360"/>
      </w:pPr>
      <w:rPr>
        <w:rFonts w:ascii="Wingdings" w:hAnsi="Wingdings" w:hint="default"/>
      </w:rPr>
    </w:lvl>
  </w:abstractNum>
  <w:abstractNum w:abstractNumId="9" w15:restartNumberingAfterBreak="0">
    <w:nsid w:val="6D035EB4"/>
    <w:multiLevelType w:val="hybridMultilevel"/>
    <w:tmpl w:val="C65400E2"/>
    <w:lvl w:ilvl="0" w:tplc="2F2C1348">
      <w:start w:val="1"/>
      <w:numFmt w:val="lowerRoman"/>
      <w:lvlText w:val="%1)"/>
      <w:lvlJc w:val="left"/>
      <w:pPr>
        <w:ind w:left="1080" w:hanging="72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0471999"/>
    <w:multiLevelType w:val="hybridMultilevel"/>
    <w:tmpl w:val="50DC7FE4"/>
    <w:lvl w:ilvl="0" w:tplc="A6CC6818">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708F61CE"/>
    <w:multiLevelType w:val="hybridMultilevel"/>
    <w:tmpl w:val="D090B226"/>
    <w:lvl w:ilvl="0" w:tplc="0C0A0001">
      <w:start w:val="1"/>
      <w:numFmt w:val="bullet"/>
      <w:lvlText w:val=""/>
      <w:lvlJc w:val="left"/>
      <w:pPr>
        <w:ind w:left="777" w:hanging="360"/>
      </w:pPr>
      <w:rPr>
        <w:rFonts w:ascii="Symbol" w:hAnsi="Symbol" w:hint="default"/>
      </w:rPr>
    </w:lvl>
    <w:lvl w:ilvl="1" w:tplc="0C0A0003" w:tentative="1">
      <w:start w:val="1"/>
      <w:numFmt w:val="bullet"/>
      <w:lvlText w:val="o"/>
      <w:lvlJc w:val="left"/>
      <w:pPr>
        <w:ind w:left="1497" w:hanging="360"/>
      </w:pPr>
      <w:rPr>
        <w:rFonts w:ascii="Courier New" w:hAnsi="Courier New" w:hint="default"/>
      </w:rPr>
    </w:lvl>
    <w:lvl w:ilvl="2" w:tplc="0C0A0005" w:tentative="1">
      <w:start w:val="1"/>
      <w:numFmt w:val="bullet"/>
      <w:lvlText w:val=""/>
      <w:lvlJc w:val="left"/>
      <w:pPr>
        <w:ind w:left="2217" w:hanging="360"/>
      </w:pPr>
      <w:rPr>
        <w:rFonts w:ascii="Wingdings" w:hAnsi="Wingdings" w:hint="default"/>
      </w:rPr>
    </w:lvl>
    <w:lvl w:ilvl="3" w:tplc="0C0A0001" w:tentative="1">
      <w:start w:val="1"/>
      <w:numFmt w:val="bullet"/>
      <w:lvlText w:val=""/>
      <w:lvlJc w:val="left"/>
      <w:pPr>
        <w:ind w:left="2937" w:hanging="360"/>
      </w:pPr>
      <w:rPr>
        <w:rFonts w:ascii="Symbol" w:hAnsi="Symbol" w:hint="default"/>
      </w:rPr>
    </w:lvl>
    <w:lvl w:ilvl="4" w:tplc="0C0A0003" w:tentative="1">
      <w:start w:val="1"/>
      <w:numFmt w:val="bullet"/>
      <w:lvlText w:val="o"/>
      <w:lvlJc w:val="left"/>
      <w:pPr>
        <w:ind w:left="3657" w:hanging="360"/>
      </w:pPr>
      <w:rPr>
        <w:rFonts w:ascii="Courier New" w:hAnsi="Courier New" w:hint="default"/>
      </w:rPr>
    </w:lvl>
    <w:lvl w:ilvl="5" w:tplc="0C0A0005" w:tentative="1">
      <w:start w:val="1"/>
      <w:numFmt w:val="bullet"/>
      <w:lvlText w:val=""/>
      <w:lvlJc w:val="left"/>
      <w:pPr>
        <w:ind w:left="4377" w:hanging="360"/>
      </w:pPr>
      <w:rPr>
        <w:rFonts w:ascii="Wingdings" w:hAnsi="Wingdings" w:hint="default"/>
      </w:rPr>
    </w:lvl>
    <w:lvl w:ilvl="6" w:tplc="0C0A0001" w:tentative="1">
      <w:start w:val="1"/>
      <w:numFmt w:val="bullet"/>
      <w:lvlText w:val=""/>
      <w:lvlJc w:val="left"/>
      <w:pPr>
        <w:ind w:left="5097" w:hanging="360"/>
      </w:pPr>
      <w:rPr>
        <w:rFonts w:ascii="Symbol" w:hAnsi="Symbol" w:hint="default"/>
      </w:rPr>
    </w:lvl>
    <w:lvl w:ilvl="7" w:tplc="0C0A0003" w:tentative="1">
      <w:start w:val="1"/>
      <w:numFmt w:val="bullet"/>
      <w:lvlText w:val="o"/>
      <w:lvlJc w:val="left"/>
      <w:pPr>
        <w:ind w:left="5817" w:hanging="360"/>
      </w:pPr>
      <w:rPr>
        <w:rFonts w:ascii="Courier New" w:hAnsi="Courier New" w:hint="default"/>
      </w:rPr>
    </w:lvl>
    <w:lvl w:ilvl="8" w:tplc="0C0A0005" w:tentative="1">
      <w:start w:val="1"/>
      <w:numFmt w:val="bullet"/>
      <w:lvlText w:val=""/>
      <w:lvlJc w:val="left"/>
      <w:pPr>
        <w:ind w:left="6537" w:hanging="360"/>
      </w:pPr>
      <w:rPr>
        <w:rFonts w:ascii="Wingdings" w:hAnsi="Wingdings" w:hint="default"/>
      </w:rPr>
    </w:lvl>
  </w:abstractNum>
  <w:abstractNum w:abstractNumId="12" w15:restartNumberingAfterBreak="0">
    <w:nsid w:val="727D7180"/>
    <w:multiLevelType w:val="multilevel"/>
    <w:tmpl w:val="51A8F30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15:restartNumberingAfterBreak="0">
    <w:nsid w:val="79CB30F1"/>
    <w:multiLevelType w:val="hybridMultilevel"/>
    <w:tmpl w:val="A93CD0AC"/>
    <w:lvl w:ilvl="0" w:tplc="42E6C838">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11"/>
  </w:num>
  <w:num w:numId="3">
    <w:abstractNumId w:val="6"/>
  </w:num>
  <w:num w:numId="4">
    <w:abstractNumId w:val="8"/>
  </w:num>
  <w:num w:numId="5">
    <w:abstractNumId w:val="5"/>
  </w:num>
  <w:num w:numId="6">
    <w:abstractNumId w:val="0"/>
  </w:num>
  <w:num w:numId="7">
    <w:abstractNumId w:val="4"/>
  </w:num>
  <w:num w:numId="8">
    <w:abstractNumId w:val="12"/>
  </w:num>
  <w:num w:numId="9">
    <w:abstractNumId w:val="1"/>
  </w:num>
  <w:num w:numId="10">
    <w:abstractNumId w:val="2"/>
  </w:num>
  <w:num w:numId="11">
    <w:abstractNumId w:val="7"/>
  </w:num>
  <w:num w:numId="12">
    <w:abstractNumId w:val="10"/>
  </w:num>
  <w:num w:numId="13">
    <w:abstractNumId w:val="13"/>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08"/>
  <w:hyphenationZone w:val="425"/>
  <w:drawingGridHorizontalSpacing w:val="9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7E8"/>
    <w:rsid w:val="000032D8"/>
    <w:rsid w:val="0001548F"/>
    <w:rsid w:val="000770B9"/>
    <w:rsid w:val="00085BAE"/>
    <w:rsid w:val="000D597A"/>
    <w:rsid w:val="00120498"/>
    <w:rsid w:val="001207C5"/>
    <w:rsid w:val="0015062F"/>
    <w:rsid w:val="001740AA"/>
    <w:rsid w:val="00184A07"/>
    <w:rsid w:val="00191CBE"/>
    <w:rsid w:val="001962C4"/>
    <w:rsid w:val="001D00DF"/>
    <w:rsid w:val="00245E08"/>
    <w:rsid w:val="00276D14"/>
    <w:rsid w:val="002838FD"/>
    <w:rsid w:val="002933FC"/>
    <w:rsid w:val="002A03AB"/>
    <w:rsid w:val="002D61CC"/>
    <w:rsid w:val="002E57E8"/>
    <w:rsid w:val="003048E9"/>
    <w:rsid w:val="0034436B"/>
    <w:rsid w:val="00344AC6"/>
    <w:rsid w:val="0034520B"/>
    <w:rsid w:val="0037392F"/>
    <w:rsid w:val="003824E9"/>
    <w:rsid w:val="00386979"/>
    <w:rsid w:val="00403A0D"/>
    <w:rsid w:val="00406215"/>
    <w:rsid w:val="00445F33"/>
    <w:rsid w:val="00472D08"/>
    <w:rsid w:val="004839AD"/>
    <w:rsid w:val="004B1680"/>
    <w:rsid w:val="004F5F42"/>
    <w:rsid w:val="00524F3F"/>
    <w:rsid w:val="00543D13"/>
    <w:rsid w:val="00547309"/>
    <w:rsid w:val="005530AA"/>
    <w:rsid w:val="00567F84"/>
    <w:rsid w:val="00570DD5"/>
    <w:rsid w:val="005974A2"/>
    <w:rsid w:val="005B3D8C"/>
    <w:rsid w:val="005B5C57"/>
    <w:rsid w:val="005C1703"/>
    <w:rsid w:val="005D5B72"/>
    <w:rsid w:val="005F6C21"/>
    <w:rsid w:val="005F76E4"/>
    <w:rsid w:val="00601EBD"/>
    <w:rsid w:val="00640DA5"/>
    <w:rsid w:val="006667E9"/>
    <w:rsid w:val="006D4146"/>
    <w:rsid w:val="007511F8"/>
    <w:rsid w:val="007624C6"/>
    <w:rsid w:val="007C2FEA"/>
    <w:rsid w:val="007E3839"/>
    <w:rsid w:val="00812DD7"/>
    <w:rsid w:val="008324DE"/>
    <w:rsid w:val="00863000"/>
    <w:rsid w:val="00876595"/>
    <w:rsid w:val="0088730F"/>
    <w:rsid w:val="008907F8"/>
    <w:rsid w:val="00893BC5"/>
    <w:rsid w:val="008A53AA"/>
    <w:rsid w:val="008B7CF4"/>
    <w:rsid w:val="008C34BC"/>
    <w:rsid w:val="008E720E"/>
    <w:rsid w:val="009635DC"/>
    <w:rsid w:val="00974C24"/>
    <w:rsid w:val="009B44B2"/>
    <w:rsid w:val="009E198F"/>
    <w:rsid w:val="009E7B13"/>
    <w:rsid w:val="009E7D49"/>
    <w:rsid w:val="009F405C"/>
    <w:rsid w:val="009F6394"/>
    <w:rsid w:val="00A058E5"/>
    <w:rsid w:val="00AD5B64"/>
    <w:rsid w:val="00B01237"/>
    <w:rsid w:val="00B0656F"/>
    <w:rsid w:val="00B21AC6"/>
    <w:rsid w:val="00B53050"/>
    <w:rsid w:val="00B81114"/>
    <w:rsid w:val="00BF6427"/>
    <w:rsid w:val="00C020CE"/>
    <w:rsid w:val="00C04F79"/>
    <w:rsid w:val="00C061F1"/>
    <w:rsid w:val="00C23F94"/>
    <w:rsid w:val="00C52280"/>
    <w:rsid w:val="00C844ED"/>
    <w:rsid w:val="00D33EDE"/>
    <w:rsid w:val="00D44EE2"/>
    <w:rsid w:val="00D91023"/>
    <w:rsid w:val="00DA1066"/>
    <w:rsid w:val="00DB3AC1"/>
    <w:rsid w:val="00DF7B86"/>
    <w:rsid w:val="00E0787C"/>
    <w:rsid w:val="00E16B85"/>
    <w:rsid w:val="00E209CB"/>
    <w:rsid w:val="00E3704E"/>
    <w:rsid w:val="00E37E8A"/>
    <w:rsid w:val="00E66EFF"/>
    <w:rsid w:val="00F204A9"/>
    <w:rsid w:val="00F42AEB"/>
    <w:rsid w:val="00F523A1"/>
    <w:rsid w:val="00F529A6"/>
    <w:rsid w:val="00F72366"/>
    <w:rsid w:val="00FA38A0"/>
    <w:rsid w:val="00FE720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8F1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E57E8"/>
    <w:pPr>
      <w:jc w:val="both"/>
    </w:pPr>
    <w:rPr>
      <w:rFonts w:ascii="Times New Roman" w:eastAsia="Times New Roman" w:hAnsi="Times New Roman" w:cs="Times New Roman"/>
      <w:sz w:val="18"/>
      <w:lang w:val="es-ES" w:eastAsia="es-ES"/>
    </w:rPr>
  </w:style>
  <w:style w:type="paragraph" w:styleId="Ttulo1">
    <w:name w:val="heading 1"/>
    <w:aliases w:val="ADYNA_Título 01"/>
    <w:basedOn w:val="Normal"/>
    <w:next w:val="Normal"/>
    <w:link w:val="Ttulo1Car"/>
    <w:uiPriority w:val="9"/>
    <w:qFormat/>
    <w:rsid w:val="002E57E8"/>
    <w:pPr>
      <w:widowControl w:val="0"/>
      <w:numPr>
        <w:numId w:val="8"/>
      </w:numPr>
      <w:jc w:val="left"/>
      <w:outlineLvl w:val="0"/>
    </w:pPr>
    <w:rPr>
      <w:rFonts w:eastAsiaTheme="majorEastAsia" w:cstheme="majorBidi"/>
      <w:b/>
      <w:bCs/>
      <w:szCs w:val="20"/>
      <w:lang w:val="en-US"/>
    </w:rPr>
  </w:style>
  <w:style w:type="paragraph" w:styleId="Ttulo2">
    <w:name w:val="heading 2"/>
    <w:aliases w:val="ADYNA_Título 2"/>
    <w:basedOn w:val="Normal"/>
    <w:next w:val="Normal"/>
    <w:link w:val="Ttulo2Car"/>
    <w:qFormat/>
    <w:rsid w:val="002E57E8"/>
    <w:pPr>
      <w:keepNext/>
      <w:numPr>
        <w:ilvl w:val="1"/>
        <w:numId w:val="8"/>
      </w:numPr>
      <w:outlineLvl w:val="1"/>
    </w:pPr>
    <w:rPr>
      <w:b/>
      <w:bCs/>
      <w:i/>
    </w:rPr>
  </w:style>
  <w:style w:type="paragraph" w:styleId="Ttulo3">
    <w:name w:val="heading 3"/>
    <w:aliases w:val="ADYNA_Título 3"/>
    <w:basedOn w:val="Normal"/>
    <w:next w:val="Normal"/>
    <w:link w:val="Ttulo3Car"/>
    <w:uiPriority w:val="9"/>
    <w:unhideWhenUsed/>
    <w:qFormat/>
    <w:rsid w:val="002E57E8"/>
    <w:pPr>
      <w:keepNext/>
      <w:keepLines/>
      <w:numPr>
        <w:ilvl w:val="2"/>
        <w:numId w:val="8"/>
      </w:numPr>
      <w:spacing w:before="200"/>
      <w:outlineLvl w:val="2"/>
    </w:pPr>
    <w:rPr>
      <w:rFonts w:eastAsiaTheme="majorEastAsia" w:cstheme="majorBidi"/>
      <w:bCs/>
    </w:rPr>
  </w:style>
  <w:style w:type="paragraph" w:styleId="Ttulo4">
    <w:name w:val="heading 4"/>
    <w:aliases w:val="ADYNA_Título 4"/>
    <w:basedOn w:val="Normal"/>
    <w:next w:val="Normal"/>
    <w:link w:val="Ttulo4Car"/>
    <w:uiPriority w:val="9"/>
    <w:semiHidden/>
    <w:unhideWhenUsed/>
    <w:qFormat/>
    <w:rsid w:val="002E57E8"/>
    <w:pPr>
      <w:keepNext/>
      <w:keepLines/>
      <w:numPr>
        <w:ilvl w:val="3"/>
        <w:numId w:val="8"/>
      </w:numPr>
      <w:spacing w:before="20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2E57E8"/>
    <w:pPr>
      <w:keepNext/>
      <w:keepLines/>
      <w:numPr>
        <w:ilvl w:val="4"/>
        <w:numId w:val="8"/>
      </w:numPr>
      <w:spacing w:before="200"/>
      <w:outlineLvl w:val="4"/>
    </w:pPr>
    <w:rPr>
      <w:rFonts w:asciiTheme="majorHAnsi" w:eastAsiaTheme="majorEastAsia" w:hAnsiTheme="majorHAnsi" w:cstheme="majorBidi"/>
      <w:color w:val="1F3763" w:themeColor="accent1" w:themeShade="7F"/>
    </w:rPr>
  </w:style>
  <w:style w:type="paragraph" w:styleId="Ttulo6">
    <w:name w:val="heading 6"/>
    <w:basedOn w:val="Normal"/>
    <w:next w:val="Normal"/>
    <w:link w:val="Ttulo6Car"/>
    <w:uiPriority w:val="9"/>
    <w:semiHidden/>
    <w:unhideWhenUsed/>
    <w:qFormat/>
    <w:rsid w:val="002E57E8"/>
    <w:pPr>
      <w:keepNext/>
      <w:keepLines/>
      <w:numPr>
        <w:ilvl w:val="5"/>
        <w:numId w:val="8"/>
      </w:numPr>
      <w:spacing w:before="200"/>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ar"/>
    <w:uiPriority w:val="9"/>
    <w:semiHidden/>
    <w:unhideWhenUsed/>
    <w:qFormat/>
    <w:rsid w:val="002E57E8"/>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E57E8"/>
    <w:pPr>
      <w:keepNext/>
      <w:keepLines/>
      <w:numPr>
        <w:ilvl w:val="7"/>
        <w:numId w:val="8"/>
      </w:numPr>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2E57E8"/>
    <w:pPr>
      <w:keepNext/>
      <w:keepLines/>
      <w:numPr>
        <w:ilvl w:val="8"/>
        <w:numId w:val="8"/>
      </w:numPr>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ADYNA_Título 01 Car"/>
    <w:basedOn w:val="Fuentedeprrafopredeter"/>
    <w:link w:val="Ttulo1"/>
    <w:uiPriority w:val="9"/>
    <w:rsid w:val="002E57E8"/>
    <w:rPr>
      <w:rFonts w:ascii="Times New Roman" w:eastAsiaTheme="majorEastAsia" w:hAnsi="Times New Roman" w:cstheme="majorBidi"/>
      <w:b/>
      <w:bCs/>
      <w:sz w:val="18"/>
      <w:szCs w:val="20"/>
      <w:lang w:val="en-US" w:eastAsia="es-ES"/>
    </w:rPr>
  </w:style>
  <w:style w:type="character" w:customStyle="1" w:styleId="Ttulo2Car">
    <w:name w:val="Título 2 Car"/>
    <w:aliases w:val="ADYNA_Título 2 Car"/>
    <w:basedOn w:val="Fuentedeprrafopredeter"/>
    <w:link w:val="Ttulo2"/>
    <w:rsid w:val="002E57E8"/>
    <w:rPr>
      <w:rFonts w:ascii="Times New Roman" w:eastAsia="Times New Roman" w:hAnsi="Times New Roman" w:cs="Times New Roman"/>
      <w:b/>
      <w:bCs/>
      <w:i/>
      <w:sz w:val="18"/>
      <w:lang w:val="es-ES" w:eastAsia="es-ES"/>
    </w:rPr>
  </w:style>
  <w:style w:type="character" w:customStyle="1" w:styleId="Ttulo3Car">
    <w:name w:val="Título 3 Car"/>
    <w:aliases w:val="ADYNA_Título 3 Car"/>
    <w:basedOn w:val="Fuentedeprrafopredeter"/>
    <w:link w:val="Ttulo3"/>
    <w:uiPriority w:val="9"/>
    <w:rsid w:val="002E57E8"/>
    <w:rPr>
      <w:rFonts w:ascii="Times New Roman" w:eastAsiaTheme="majorEastAsia" w:hAnsi="Times New Roman" w:cstheme="majorBidi"/>
      <w:bCs/>
      <w:sz w:val="18"/>
      <w:lang w:val="es-ES" w:eastAsia="es-ES"/>
    </w:rPr>
  </w:style>
  <w:style w:type="character" w:customStyle="1" w:styleId="Ttulo4Car">
    <w:name w:val="Título 4 Car"/>
    <w:aliases w:val="ADYNA_Título 4 Car"/>
    <w:basedOn w:val="Fuentedeprrafopredeter"/>
    <w:link w:val="Ttulo4"/>
    <w:uiPriority w:val="9"/>
    <w:semiHidden/>
    <w:rsid w:val="002E57E8"/>
    <w:rPr>
      <w:rFonts w:asciiTheme="majorHAnsi" w:eastAsiaTheme="majorEastAsia" w:hAnsiTheme="majorHAnsi" w:cstheme="majorBidi"/>
      <w:b/>
      <w:bCs/>
      <w:i/>
      <w:iCs/>
      <w:sz w:val="18"/>
      <w:lang w:val="es-ES" w:eastAsia="es-ES"/>
    </w:rPr>
  </w:style>
  <w:style w:type="character" w:customStyle="1" w:styleId="Ttulo5Car">
    <w:name w:val="Título 5 Car"/>
    <w:basedOn w:val="Fuentedeprrafopredeter"/>
    <w:link w:val="Ttulo5"/>
    <w:uiPriority w:val="9"/>
    <w:semiHidden/>
    <w:rsid w:val="002E57E8"/>
    <w:rPr>
      <w:rFonts w:asciiTheme="majorHAnsi" w:eastAsiaTheme="majorEastAsia" w:hAnsiTheme="majorHAnsi" w:cstheme="majorBidi"/>
      <w:color w:val="1F3763" w:themeColor="accent1" w:themeShade="7F"/>
      <w:sz w:val="18"/>
      <w:lang w:val="es-ES" w:eastAsia="es-ES"/>
    </w:rPr>
  </w:style>
  <w:style w:type="character" w:customStyle="1" w:styleId="Ttulo6Car">
    <w:name w:val="Título 6 Car"/>
    <w:basedOn w:val="Fuentedeprrafopredeter"/>
    <w:link w:val="Ttulo6"/>
    <w:uiPriority w:val="9"/>
    <w:semiHidden/>
    <w:rsid w:val="002E57E8"/>
    <w:rPr>
      <w:rFonts w:asciiTheme="majorHAnsi" w:eastAsiaTheme="majorEastAsia" w:hAnsiTheme="majorHAnsi" w:cstheme="majorBidi"/>
      <w:i/>
      <w:iCs/>
      <w:color w:val="1F3763" w:themeColor="accent1" w:themeShade="7F"/>
      <w:sz w:val="18"/>
      <w:lang w:val="es-ES" w:eastAsia="es-ES"/>
    </w:rPr>
  </w:style>
  <w:style w:type="character" w:customStyle="1" w:styleId="Ttulo7Car">
    <w:name w:val="Título 7 Car"/>
    <w:basedOn w:val="Fuentedeprrafopredeter"/>
    <w:link w:val="Ttulo7"/>
    <w:uiPriority w:val="9"/>
    <w:semiHidden/>
    <w:rsid w:val="002E57E8"/>
    <w:rPr>
      <w:rFonts w:asciiTheme="majorHAnsi" w:eastAsiaTheme="majorEastAsia" w:hAnsiTheme="majorHAnsi" w:cstheme="majorBidi"/>
      <w:i/>
      <w:iCs/>
      <w:color w:val="404040" w:themeColor="text1" w:themeTint="BF"/>
      <w:sz w:val="18"/>
      <w:lang w:val="es-ES" w:eastAsia="es-ES"/>
    </w:rPr>
  </w:style>
  <w:style w:type="character" w:customStyle="1" w:styleId="Ttulo8Car">
    <w:name w:val="Título 8 Car"/>
    <w:basedOn w:val="Fuentedeprrafopredeter"/>
    <w:link w:val="Ttulo8"/>
    <w:uiPriority w:val="9"/>
    <w:semiHidden/>
    <w:rsid w:val="002E57E8"/>
    <w:rPr>
      <w:rFonts w:asciiTheme="majorHAnsi" w:eastAsiaTheme="majorEastAsia" w:hAnsiTheme="majorHAnsi" w:cstheme="majorBidi"/>
      <w:color w:val="404040" w:themeColor="text1" w:themeTint="BF"/>
      <w:sz w:val="18"/>
      <w:szCs w:val="20"/>
      <w:lang w:val="es-ES" w:eastAsia="es-ES"/>
    </w:rPr>
  </w:style>
  <w:style w:type="character" w:customStyle="1" w:styleId="Ttulo9Car">
    <w:name w:val="Título 9 Car"/>
    <w:basedOn w:val="Fuentedeprrafopredeter"/>
    <w:link w:val="Ttulo9"/>
    <w:uiPriority w:val="9"/>
    <w:semiHidden/>
    <w:rsid w:val="002E57E8"/>
    <w:rPr>
      <w:rFonts w:asciiTheme="majorHAnsi" w:eastAsiaTheme="majorEastAsia" w:hAnsiTheme="majorHAnsi" w:cstheme="majorBidi"/>
      <w:i/>
      <w:iCs/>
      <w:color w:val="404040" w:themeColor="text1" w:themeTint="BF"/>
      <w:sz w:val="18"/>
      <w:szCs w:val="20"/>
      <w:lang w:val="es-ES" w:eastAsia="es-ES"/>
    </w:rPr>
  </w:style>
  <w:style w:type="paragraph" w:styleId="Encabezado">
    <w:name w:val="header"/>
    <w:basedOn w:val="Normal"/>
    <w:link w:val="EncabezadoCar"/>
    <w:uiPriority w:val="99"/>
    <w:unhideWhenUsed/>
    <w:rsid w:val="002E57E8"/>
    <w:pPr>
      <w:tabs>
        <w:tab w:val="center" w:pos="4252"/>
        <w:tab w:val="right" w:pos="8504"/>
      </w:tabs>
    </w:pPr>
  </w:style>
  <w:style w:type="character" w:customStyle="1" w:styleId="EncabezadoCar">
    <w:name w:val="Encabezado Car"/>
    <w:basedOn w:val="Fuentedeprrafopredeter"/>
    <w:link w:val="Encabezado"/>
    <w:uiPriority w:val="99"/>
    <w:rsid w:val="002E57E8"/>
    <w:rPr>
      <w:rFonts w:ascii="Times New Roman" w:eastAsia="Times New Roman" w:hAnsi="Times New Roman" w:cs="Times New Roman"/>
      <w:sz w:val="18"/>
      <w:lang w:val="es-ES" w:eastAsia="es-ES"/>
    </w:rPr>
  </w:style>
  <w:style w:type="paragraph" w:styleId="Piedepgina">
    <w:name w:val="footer"/>
    <w:basedOn w:val="Normal"/>
    <w:link w:val="PiedepginaCar"/>
    <w:uiPriority w:val="99"/>
    <w:unhideWhenUsed/>
    <w:rsid w:val="002E57E8"/>
    <w:pPr>
      <w:tabs>
        <w:tab w:val="center" w:pos="4252"/>
        <w:tab w:val="right" w:pos="8504"/>
      </w:tabs>
    </w:pPr>
  </w:style>
  <w:style w:type="character" w:customStyle="1" w:styleId="PiedepginaCar">
    <w:name w:val="Pie de página Car"/>
    <w:basedOn w:val="Fuentedeprrafopredeter"/>
    <w:link w:val="Piedepgina"/>
    <w:uiPriority w:val="99"/>
    <w:rsid w:val="002E57E8"/>
    <w:rPr>
      <w:rFonts w:ascii="Times New Roman" w:eastAsia="Times New Roman" w:hAnsi="Times New Roman" w:cs="Times New Roman"/>
      <w:sz w:val="18"/>
      <w:lang w:val="es-ES" w:eastAsia="es-ES"/>
    </w:rPr>
  </w:style>
  <w:style w:type="paragraph" w:styleId="Textodeglobo">
    <w:name w:val="Balloon Text"/>
    <w:basedOn w:val="Normal"/>
    <w:link w:val="TextodegloboCar"/>
    <w:uiPriority w:val="99"/>
    <w:semiHidden/>
    <w:unhideWhenUsed/>
    <w:rsid w:val="002E57E8"/>
    <w:rPr>
      <w:rFonts w:ascii="Lucida Grande" w:hAnsi="Lucida Grande" w:cs="Lucida Grande"/>
      <w:szCs w:val="18"/>
    </w:rPr>
  </w:style>
  <w:style w:type="character" w:customStyle="1" w:styleId="TextodegloboCar">
    <w:name w:val="Texto de globo Car"/>
    <w:basedOn w:val="Fuentedeprrafopredeter"/>
    <w:link w:val="Textodeglobo"/>
    <w:uiPriority w:val="99"/>
    <w:semiHidden/>
    <w:rsid w:val="002E57E8"/>
    <w:rPr>
      <w:rFonts w:ascii="Lucida Grande" w:eastAsia="Times New Roman" w:hAnsi="Lucida Grande" w:cs="Lucida Grande"/>
      <w:sz w:val="18"/>
      <w:szCs w:val="18"/>
      <w:lang w:val="es-ES" w:eastAsia="es-ES"/>
    </w:rPr>
  </w:style>
  <w:style w:type="paragraph" w:styleId="Prrafodelista">
    <w:name w:val="List Paragraph"/>
    <w:basedOn w:val="Normal"/>
    <w:uiPriority w:val="34"/>
    <w:rsid w:val="002E57E8"/>
    <w:pPr>
      <w:ind w:left="720"/>
      <w:contextualSpacing/>
    </w:pPr>
    <w:rPr>
      <w:color w:val="00B050"/>
    </w:rPr>
  </w:style>
  <w:style w:type="table" w:styleId="Tablaconcuadrcula">
    <w:name w:val="Table Grid"/>
    <w:basedOn w:val="Tablanormal"/>
    <w:uiPriority w:val="39"/>
    <w:rsid w:val="002E57E8"/>
    <w:rPr>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rsid w:val="002E57E8"/>
    <w:rPr>
      <w:color w:val="0000FF"/>
      <w:u w:val="single"/>
    </w:rPr>
  </w:style>
  <w:style w:type="paragraph" w:customStyle="1" w:styleId="ADYNATituloArticulo">
    <w:name w:val="ADYNA_Titulo Articulo"/>
    <w:basedOn w:val="Normal"/>
    <w:qFormat/>
    <w:rsid w:val="002E57E8"/>
    <w:pPr>
      <w:jc w:val="center"/>
    </w:pPr>
    <w:rPr>
      <w:sz w:val="36"/>
      <w:szCs w:val="32"/>
      <w:lang w:val="en-US"/>
    </w:rPr>
  </w:style>
  <w:style w:type="paragraph" w:customStyle="1" w:styleId="ADYNAAutores">
    <w:name w:val="ADYNA_Autores"/>
    <w:basedOn w:val="Normal"/>
    <w:qFormat/>
    <w:rsid w:val="002E57E8"/>
    <w:pPr>
      <w:jc w:val="center"/>
    </w:pPr>
    <w:rPr>
      <w:sz w:val="26"/>
      <w:szCs w:val="20"/>
      <w:lang w:val="es-CO"/>
    </w:rPr>
  </w:style>
  <w:style w:type="character" w:styleId="Refdecomentario">
    <w:name w:val="annotation reference"/>
    <w:basedOn w:val="Fuentedeprrafopredeter"/>
    <w:uiPriority w:val="99"/>
    <w:semiHidden/>
    <w:unhideWhenUsed/>
    <w:rsid w:val="002E57E8"/>
    <w:rPr>
      <w:sz w:val="16"/>
      <w:szCs w:val="16"/>
    </w:rPr>
  </w:style>
  <w:style w:type="paragraph" w:styleId="Textocomentario">
    <w:name w:val="annotation text"/>
    <w:basedOn w:val="Normal"/>
    <w:link w:val="TextocomentarioCar"/>
    <w:uiPriority w:val="99"/>
    <w:semiHidden/>
    <w:unhideWhenUsed/>
    <w:rsid w:val="002E57E8"/>
    <w:rPr>
      <w:szCs w:val="20"/>
    </w:rPr>
  </w:style>
  <w:style w:type="character" w:customStyle="1" w:styleId="TextocomentarioCar">
    <w:name w:val="Texto comentario Car"/>
    <w:basedOn w:val="Fuentedeprrafopredeter"/>
    <w:link w:val="Textocomentario"/>
    <w:uiPriority w:val="99"/>
    <w:semiHidden/>
    <w:rsid w:val="002E57E8"/>
    <w:rPr>
      <w:rFonts w:ascii="Times New Roman" w:eastAsia="Times New Roman" w:hAnsi="Times New Roman" w:cs="Times New Roman"/>
      <w:sz w:val="18"/>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2E57E8"/>
    <w:rPr>
      <w:b/>
      <w:bCs/>
    </w:rPr>
  </w:style>
  <w:style w:type="character" w:customStyle="1" w:styleId="AsuntodelcomentarioCar">
    <w:name w:val="Asunto del comentario Car"/>
    <w:basedOn w:val="TextocomentarioCar"/>
    <w:link w:val="Asuntodelcomentario"/>
    <w:uiPriority w:val="99"/>
    <w:semiHidden/>
    <w:rsid w:val="002E57E8"/>
    <w:rPr>
      <w:rFonts w:ascii="Times New Roman" w:eastAsia="Times New Roman" w:hAnsi="Times New Roman" w:cs="Times New Roman"/>
      <w:b/>
      <w:bCs/>
      <w:sz w:val="18"/>
      <w:szCs w:val="20"/>
      <w:lang w:val="es-ES" w:eastAsia="es-ES"/>
    </w:rPr>
  </w:style>
  <w:style w:type="character" w:styleId="Nmerodepgina">
    <w:name w:val="page number"/>
    <w:basedOn w:val="Fuentedeprrafopredeter"/>
    <w:uiPriority w:val="99"/>
    <w:semiHidden/>
    <w:unhideWhenUsed/>
    <w:rsid w:val="002E57E8"/>
  </w:style>
  <w:style w:type="character" w:styleId="Textodelmarcadordeposicin">
    <w:name w:val="Placeholder Text"/>
    <w:basedOn w:val="Fuentedeprrafopredeter"/>
    <w:uiPriority w:val="99"/>
    <w:semiHidden/>
    <w:rsid w:val="002E57E8"/>
    <w:rPr>
      <w:color w:val="808080"/>
    </w:rPr>
  </w:style>
  <w:style w:type="character" w:styleId="Textoennegrita">
    <w:name w:val="Strong"/>
    <w:basedOn w:val="Fuentedeprrafopredeter"/>
    <w:uiPriority w:val="22"/>
    <w:rsid w:val="002E57E8"/>
    <w:rPr>
      <w:b/>
      <w:bCs/>
    </w:rPr>
  </w:style>
  <w:style w:type="character" w:customStyle="1" w:styleId="negritarojo">
    <w:name w:val="negritarojo"/>
    <w:basedOn w:val="Fuentedeprrafopredeter"/>
    <w:rsid w:val="002E57E8"/>
  </w:style>
  <w:style w:type="character" w:customStyle="1" w:styleId="apple-converted-space">
    <w:name w:val="apple-converted-space"/>
    <w:basedOn w:val="Fuentedeprrafopredeter"/>
    <w:rsid w:val="002E57E8"/>
  </w:style>
  <w:style w:type="paragraph" w:styleId="NormalWeb">
    <w:name w:val="Normal (Web)"/>
    <w:basedOn w:val="Normal"/>
    <w:uiPriority w:val="99"/>
    <w:semiHidden/>
    <w:unhideWhenUsed/>
    <w:rsid w:val="002E57E8"/>
    <w:pPr>
      <w:spacing w:before="100" w:beforeAutospacing="1" w:after="100" w:afterAutospacing="1"/>
      <w:jc w:val="left"/>
    </w:pPr>
    <w:rPr>
      <w:sz w:val="24"/>
      <w:lang w:val="es-CO" w:eastAsia="es-CO"/>
    </w:rPr>
  </w:style>
  <w:style w:type="paragraph" w:customStyle="1" w:styleId="ADYNABibliografia">
    <w:name w:val="ADYNA_Bibliografia"/>
    <w:basedOn w:val="Normal"/>
    <w:qFormat/>
    <w:rsid w:val="002E57E8"/>
    <w:pPr>
      <w:spacing w:after="160"/>
    </w:pPr>
    <w:rPr>
      <w:sz w:val="16"/>
      <w:szCs w:val="20"/>
      <w:lang w:val="en-US"/>
    </w:rPr>
  </w:style>
  <w:style w:type="paragraph" w:styleId="Sinespaciado">
    <w:name w:val="No Spacing"/>
    <w:uiPriority w:val="1"/>
    <w:rsid w:val="002E57E8"/>
    <w:pPr>
      <w:jc w:val="both"/>
    </w:pPr>
    <w:rPr>
      <w:rFonts w:ascii="Times New Roman" w:eastAsia="Times New Roman" w:hAnsi="Times New Roman" w:cs="Times New Roman"/>
      <w:color w:val="C45911" w:themeColor="accent2" w:themeShade="BF"/>
      <w:sz w:val="20"/>
      <w:lang w:val="es-ES" w:eastAsia="es-ES"/>
    </w:rPr>
  </w:style>
  <w:style w:type="character" w:styleId="nfasisintenso">
    <w:name w:val="Intense Emphasis"/>
    <w:basedOn w:val="Fuentedeprrafopredeter"/>
    <w:uiPriority w:val="21"/>
    <w:rsid w:val="002E57E8"/>
    <w:rPr>
      <w:i/>
      <w:iCs/>
      <w:color w:val="00B050"/>
    </w:rPr>
  </w:style>
  <w:style w:type="paragraph" w:styleId="Citadestacada">
    <w:name w:val="Intense Quote"/>
    <w:basedOn w:val="Normal"/>
    <w:next w:val="Normal"/>
    <w:link w:val="CitadestacadaCar"/>
    <w:uiPriority w:val="30"/>
    <w:rsid w:val="002E57E8"/>
    <w:pPr>
      <w:pBdr>
        <w:top w:val="single" w:sz="4" w:space="10" w:color="4472C4" w:themeColor="accent1"/>
        <w:bottom w:val="single" w:sz="4" w:space="10" w:color="4472C4" w:themeColor="accent1"/>
      </w:pBdr>
      <w:spacing w:before="360" w:after="360"/>
      <w:ind w:left="864" w:right="864"/>
      <w:jc w:val="center"/>
    </w:pPr>
    <w:rPr>
      <w:i/>
      <w:iCs/>
      <w:color w:val="538135" w:themeColor="accent6" w:themeShade="BF"/>
    </w:rPr>
  </w:style>
  <w:style w:type="character" w:customStyle="1" w:styleId="CitadestacadaCar">
    <w:name w:val="Cita destacada Car"/>
    <w:basedOn w:val="Fuentedeprrafopredeter"/>
    <w:link w:val="Citadestacada"/>
    <w:uiPriority w:val="30"/>
    <w:rsid w:val="002E57E8"/>
    <w:rPr>
      <w:rFonts w:ascii="Times New Roman" w:eastAsia="Times New Roman" w:hAnsi="Times New Roman" w:cs="Times New Roman"/>
      <w:i/>
      <w:iCs/>
      <w:color w:val="538135" w:themeColor="accent6" w:themeShade="BF"/>
      <w:sz w:val="18"/>
      <w:lang w:val="es-ES" w:eastAsia="es-ES"/>
    </w:rPr>
  </w:style>
  <w:style w:type="paragraph" w:customStyle="1" w:styleId="ADYNAAbstrac">
    <w:name w:val="ADYNA_Abstrac"/>
    <w:basedOn w:val="Normal"/>
    <w:qFormat/>
    <w:rsid w:val="002E57E8"/>
    <w:rPr>
      <w:lang w:val="en-US"/>
    </w:rPr>
  </w:style>
  <w:style w:type="paragraph" w:customStyle="1" w:styleId="ADYNATitulo1">
    <w:name w:val="ADYNA_Titulo 1"/>
    <w:basedOn w:val="Ttulo1"/>
    <w:rsid w:val="002E57E8"/>
    <w:pPr>
      <w:numPr>
        <w:numId w:val="0"/>
      </w:numPr>
    </w:pPr>
  </w:style>
  <w:style w:type="paragraph" w:customStyle="1" w:styleId="ADYNATitulo2">
    <w:name w:val="ADYNA_Titulo 2"/>
    <w:basedOn w:val="Ttulo2"/>
    <w:rsid w:val="002E57E8"/>
    <w:pPr>
      <w:numPr>
        <w:ilvl w:val="0"/>
        <w:numId w:val="0"/>
      </w:numPr>
      <w:ind w:left="576" w:hanging="576"/>
    </w:pPr>
    <w:rPr>
      <w:lang w:val="en-US"/>
    </w:rPr>
  </w:style>
  <w:style w:type="paragraph" w:customStyle="1" w:styleId="ADYNATitulo3">
    <w:name w:val="ADYNA_Titulo 3"/>
    <w:basedOn w:val="Ttulo2"/>
    <w:rsid w:val="002E57E8"/>
    <w:pPr>
      <w:numPr>
        <w:ilvl w:val="0"/>
        <w:numId w:val="0"/>
      </w:numPr>
      <w:ind w:left="576" w:hanging="576"/>
    </w:pPr>
    <w:rPr>
      <w:b w:val="0"/>
      <w:i w:val="0"/>
      <w:lang w:val="en-US"/>
    </w:rPr>
  </w:style>
  <w:style w:type="paragraph" w:customStyle="1" w:styleId="ADYNATabla">
    <w:name w:val="ADYNA_Tabla"/>
    <w:basedOn w:val="Normal"/>
    <w:rsid w:val="002E57E8"/>
    <w:rPr>
      <w:sz w:val="16"/>
      <w:szCs w:val="20"/>
      <w:lang w:val="en-US"/>
    </w:rPr>
  </w:style>
  <w:style w:type="paragraph" w:customStyle="1" w:styleId="ADYNAFiliacion">
    <w:name w:val="ADYNA_Filiacion"/>
    <w:basedOn w:val="Normal"/>
    <w:rsid w:val="002E57E8"/>
    <w:pPr>
      <w:jc w:val="center"/>
    </w:pPr>
    <w:rPr>
      <w:i/>
      <w:sz w:val="16"/>
      <w:szCs w:val="20"/>
      <w:lang w:val="es-ES_tradnl"/>
    </w:rPr>
  </w:style>
  <w:style w:type="paragraph" w:customStyle="1" w:styleId="ADYNACVAutores">
    <w:name w:val="ADYNA_CV Autores"/>
    <w:basedOn w:val="Normal"/>
    <w:rsid w:val="002E57E8"/>
    <w:rPr>
      <w:sz w:val="16"/>
      <w:szCs w:val="20"/>
      <w:lang w:val="en-US"/>
    </w:rPr>
  </w:style>
  <w:style w:type="paragraph" w:customStyle="1" w:styleId="ADYNAPiePagina">
    <w:name w:val="ADYNA_Pie Pagina"/>
    <w:basedOn w:val="ADYNATituloArticulo"/>
    <w:rsid w:val="002E57E8"/>
    <w:pPr>
      <w:spacing w:before="200"/>
      <w:jc w:val="left"/>
    </w:pPr>
    <w:rPr>
      <w:sz w:val="16"/>
      <w:szCs w:val="16"/>
      <w:lang w:val="es-CO"/>
    </w:rPr>
  </w:style>
  <w:style w:type="paragraph" w:customStyle="1" w:styleId="ADYNANormal">
    <w:name w:val="ADYNA_Normal"/>
    <w:basedOn w:val="Normal"/>
    <w:rsid w:val="002E57E8"/>
    <w:pPr>
      <w:ind w:firstLine="284"/>
    </w:pPr>
    <w:rPr>
      <w:sz w:val="20"/>
      <w:szCs w:val="20"/>
      <w:lang w:val="en-US"/>
    </w:rPr>
  </w:style>
  <w:style w:type="paragraph" w:customStyle="1" w:styleId="TituloArticulo">
    <w:name w:val="Titulo Articulo"/>
    <w:basedOn w:val="Normal"/>
    <w:qFormat/>
    <w:rsid w:val="002E57E8"/>
    <w:pPr>
      <w:jc w:val="center"/>
    </w:pPr>
    <w:rPr>
      <w:sz w:val="36"/>
      <w:szCs w:val="32"/>
      <w:lang w:val="en-US"/>
    </w:rPr>
  </w:style>
  <w:style w:type="character" w:customStyle="1" w:styleId="libx-autolink">
    <w:name w:val="libx-autolink"/>
    <w:basedOn w:val="Fuentedeprrafopredeter"/>
    <w:rsid w:val="002E57E8"/>
  </w:style>
  <w:style w:type="character" w:styleId="nfasis">
    <w:name w:val="Emphasis"/>
    <w:basedOn w:val="Fuentedeprrafopredeter"/>
    <w:uiPriority w:val="20"/>
    <w:qFormat/>
    <w:rsid w:val="002E57E8"/>
    <w:rPr>
      <w:i/>
      <w:iCs/>
    </w:rPr>
  </w:style>
  <w:style w:type="character" w:styleId="Nmerodelnea">
    <w:name w:val="line number"/>
    <w:basedOn w:val="Fuentedeprrafopredeter"/>
    <w:uiPriority w:val="99"/>
    <w:semiHidden/>
    <w:unhideWhenUsed/>
    <w:rsid w:val="002E5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pjaramillo@unal.edu.co"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466CB-1FC2-4F84-A1E4-EC948F4BC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1395</TotalTime>
  <Pages>1</Pages>
  <Words>32494</Words>
  <Characters>178721</Characters>
  <Application>Microsoft Office Word</Application>
  <DocSecurity>0</DocSecurity>
  <Lines>1489</Lines>
  <Paragraphs>421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Albeiro Alvarez Valle</dc:creator>
  <cp:keywords/>
  <dc:description/>
  <cp:lastModifiedBy>William.alvarez</cp:lastModifiedBy>
  <cp:revision>48</cp:revision>
  <cp:lastPrinted>2017-12-12T14:07:00Z</cp:lastPrinted>
  <dcterms:created xsi:type="dcterms:W3CDTF">2017-08-29T21:05:00Z</dcterms:created>
  <dcterms:modified xsi:type="dcterms:W3CDTF">2018-01-19T22:42:00Z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waalvarezv@unal.edu.co@www.mendeley.com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