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B8B" w:rsidRDefault="00FC5CA5" w:rsidP="00D31D50">
      <w:pPr>
        <w:spacing w:line="220" w:lineRule="atLeast"/>
        <w:rPr>
          <w:sz w:val="100"/>
          <w:szCs w:val="100"/>
        </w:rPr>
      </w:pPr>
      <w:r w:rsidRPr="00FC5CA5">
        <w:rPr>
          <w:rFonts w:hint="eastAsia"/>
          <w:sz w:val="100"/>
          <w:szCs w:val="100"/>
        </w:rPr>
        <w:t>精密设备勿动！</w:t>
      </w:r>
    </w:p>
    <w:p w:rsidR="00076B8B" w:rsidRDefault="00076B8B">
      <w:pPr>
        <w:adjustRightInd/>
        <w:snapToGrid/>
        <w:spacing w:line="220" w:lineRule="atLeast"/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:rsidR="00FC5CA5" w:rsidRDefault="00076B8B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机械臂使用说明：</w:t>
      </w:r>
    </w:p>
    <w:p w:rsidR="00076B8B" w:rsidRDefault="00076B8B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明天上电后机械臂会自动复位，大概需要一分钟，请等待机械臂复位后在进行操作。</w:t>
      </w:r>
    </w:p>
    <w:p w:rsidR="00076B8B" w:rsidRDefault="00076B8B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具体操作说明：</w:t>
      </w:r>
    </w:p>
    <w:p w:rsidR="00076B8B" w:rsidRDefault="00076B8B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1.把需要打胶的料放入工装中，方向如图所示，注意：左侧的下壳需靠左</w:t>
      </w:r>
      <w:r w:rsidR="00590294">
        <w:rPr>
          <w:rFonts w:asciiTheme="minorEastAsia" w:eastAsiaTheme="minorEastAsia" w:hAnsiTheme="minorEastAsia" w:hint="eastAsia"/>
          <w:sz w:val="28"/>
          <w:szCs w:val="28"/>
        </w:rPr>
        <w:t>侧和</w:t>
      </w:r>
      <w:r>
        <w:rPr>
          <w:rFonts w:asciiTheme="minorEastAsia" w:eastAsiaTheme="minorEastAsia" w:hAnsiTheme="minorEastAsia" w:hint="eastAsia"/>
          <w:sz w:val="28"/>
          <w:szCs w:val="28"/>
        </w:rPr>
        <w:t>上</w:t>
      </w:r>
      <w:r w:rsidR="00590294">
        <w:rPr>
          <w:rFonts w:asciiTheme="minorEastAsia" w:eastAsiaTheme="minorEastAsia" w:hAnsiTheme="minorEastAsia" w:hint="eastAsia"/>
          <w:sz w:val="28"/>
          <w:szCs w:val="28"/>
        </w:rPr>
        <w:t>侧的工装壁</w:t>
      </w:r>
      <w:r>
        <w:rPr>
          <w:rFonts w:asciiTheme="minorEastAsia" w:eastAsiaTheme="minorEastAsia" w:hAnsiTheme="minorEastAsia" w:hint="eastAsia"/>
          <w:sz w:val="28"/>
          <w:szCs w:val="28"/>
        </w:rPr>
        <w:t>，右侧的上壳需靠右</w:t>
      </w:r>
      <w:r w:rsidR="00590294">
        <w:rPr>
          <w:rFonts w:asciiTheme="minorEastAsia" w:eastAsiaTheme="minorEastAsia" w:hAnsiTheme="minorEastAsia" w:hint="eastAsia"/>
          <w:sz w:val="28"/>
          <w:szCs w:val="28"/>
        </w:rPr>
        <w:t>侧和</w:t>
      </w:r>
      <w:r>
        <w:rPr>
          <w:rFonts w:asciiTheme="minorEastAsia" w:eastAsiaTheme="minorEastAsia" w:hAnsiTheme="minorEastAsia" w:hint="eastAsia"/>
          <w:sz w:val="28"/>
          <w:szCs w:val="28"/>
        </w:rPr>
        <w:t>上</w:t>
      </w:r>
      <w:r w:rsidR="00590294">
        <w:rPr>
          <w:rFonts w:asciiTheme="minorEastAsia" w:eastAsiaTheme="minorEastAsia" w:hAnsiTheme="minorEastAsia" w:hint="eastAsia"/>
          <w:sz w:val="28"/>
          <w:szCs w:val="28"/>
        </w:rPr>
        <w:t>侧的工装壁。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2.按黑色开始按钮，机械臂开始工作，最后会将打胶后的料夹会工装中。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按键说明：红色：停止按键   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绿色：复位按键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>黑色：开始按键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注意：如遇机械臂不能按指定位置工作时，需按红色停止按键，再次按下绿色复位按键，机械臂复位后方能再次运转。</w:t>
      </w:r>
    </w:p>
    <w:p w:rsidR="00590294" w:rsidRDefault="00590294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</w:p>
    <w:sectPr w:rsidR="005902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6B8B"/>
    <w:rsid w:val="00323B43"/>
    <w:rsid w:val="003D37D8"/>
    <w:rsid w:val="00426133"/>
    <w:rsid w:val="004358AB"/>
    <w:rsid w:val="00590294"/>
    <w:rsid w:val="008B7726"/>
    <w:rsid w:val="009D4A93"/>
    <w:rsid w:val="00D31D50"/>
    <w:rsid w:val="00FC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16</cp:revision>
  <dcterms:created xsi:type="dcterms:W3CDTF">2008-09-11T17:20:00Z</dcterms:created>
  <dcterms:modified xsi:type="dcterms:W3CDTF">2018-06-26T10:15:00Z</dcterms:modified>
</cp:coreProperties>
</file>