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FC15DE">
      <w:pPr>
        <w:pStyle w:val="31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jc w:val="center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信息反馈系统建设方案</w:t>
      </w:r>
    </w:p>
    <w:p w14:paraId="0745D44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一、项目背景</w:t>
      </w:r>
    </w:p>
    <w:p w14:paraId="554DA3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  <w:lang w:val="en-US" w:eastAsia="zh-CN"/>
        </w:rPr>
        <w:t>为</w:t>
      </w:r>
      <w:r>
        <w:rPr>
          <w:rFonts w:hint="eastAsia" w:ascii="仿宋_GB2312" w:hAnsi="仿宋_GB2312" w:eastAsia="仿宋_GB2312" w:cs="仿宋_GB2312"/>
          <w:b w:val="0"/>
        </w:rPr>
        <w:t>提升政府服务效率与基层治理能力，计划开发个微信小程序：</w:t>
      </w:r>
    </w:p>
    <w:p w14:paraId="759DB3B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1. 公众信息反馈小程序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-敞开说</w:t>
      </w:r>
      <w:r>
        <w:rPr>
          <w:rFonts w:hint="eastAsia" w:ascii="仿宋_GB2312" w:hAnsi="仿宋_GB2312" w:eastAsia="仿宋_GB2312" w:cs="仿宋_GB2312"/>
          <w:b w:val="0"/>
        </w:rPr>
        <w:t>，用于群众对城市管理、交通、城建、消防等事项的反馈；</w:t>
      </w:r>
    </w:p>
    <w:p w14:paraId="2FEF3AA8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二、建设目标</w:t>
      </w:r>
    </w:p>
    <w:p w14:paraId="77B3FC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实现公众对城市事务的便捷反馈，政府部门快速响应处理。</w:t>
      </w:r>
    </w:p>
    <w:p w14:paraId="458183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• 提供完整的反馈/整改台账导出功能，支持区域、分类筛选。</w:t>
      </w:r>
    </w:p>
    <w:p w14:paraId="4DEC933F">
      <w:pPr>
        <w:pStyle w:val="3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三、系统架构设计</w:t>
      </w:r>
    </w:p>
    <w:p w14:paraId="0377CA7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前端平台：微信小程序</w:t>
      </w:r>
    </w:p>
    <w:p w14:paraId="24EB47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后端框架：Spring Boot + MyBatis Plus + RESTful API</w:t>
      </w:r>
    </w:p>
    <w:p w14:paraId="287274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数据库：MySQL</w:t>
      </w:r>
    </w:p>
    <w:p w14:paraId="27B1FDA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部署环境：Linux服务器 + Nginx</w:t>
      </w:r>
    </w:p>
    <w:p w14:paraId="2A142923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四、系统功能模块</w:t>
      </w:r>
    </w:p>
    <w:p w14:paraId="70CBFB20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</w:rPr>
        <w:t>1. 用户反馈小程序</w:t>
      </w:r>
      <w:r>
        <w:rPr>
          <w:rFonts w:hint="eastAsia" w:ascii="仿宋_GB2312" w:hAnsi="仿宋_GB2312" w:eastAsia="仿宋_GB2312" w:cs="仿宋_GB2312"/>
          <w:lang w:val="en-US" w:eastAsia="zh-CN"/>
        </w:rPr>
        <w:t>-敞开说</w:t>
      </w:r>
      <w:r>
        <w:rPr>
          <w:rFonts w:hint="eastAsia" w:ascii="仿宋_GB2312" w:hAnsi="仿宋_GB2312" w:eastAsia="仿宋_GB2312" w:cs="仿宋_GB2312"/>
        </w:rPr>
        <w:t>（公众端）</w:t>
      </w:r>
    </w:p>
    <w:p w14:paraId="24542835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（1）注册与登录</w:t>
      </w:r>
    </w:p>
    <w:p w14:paraId="2A13DB9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微信扫码授权登录</w:t>
      </w:r>
    </w:p>
    <w:p w14:paraId="4ED1F2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绑定手机号</w:t>
      </w:r>
    </w:p>
    <w:p w14:paraId="71120F7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）信息反馈</w:t>
      </w:r>
    </w:p>
    <w:p w14:paraId="55290E5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</w:t>
      </w: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>- 选择反馈类型（城建、消防、交通等）</w:t>
      </w:r>
    </w:p>
    <w:p w14:paraId="17C447D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选择区域（区/街道/村镇）</w:t>
      </w:r>
    </w:p>
    <w:p w14:paraId="2265125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填写反馈标题与详细内容</w:t>
      </w:r>
    </w:p>
    <w:p w14:paraId="51B7A16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上传图片、视频、文件等资料（支持多文件）</w:t>
      </w:r>
    </w:p>
    <w:p w14:paraId="75552F9E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sz w:val="21"/>
          <w:szCs w:val="21"/>
        </w:rPr>
      </w:pPr>
      <w:r>
        <w:rPr>
          <w:rFonts w:hint="eastAsia" w:ascii="仿宋_GB2312" w:hAnsi="仿宋_GB2312" w:eastAsia="仿宋_GB2312" w:cs="仿宋_GB2312"/>
          <w:b w:val="0"/>
          <w:sz w:val="21"/>
          <w:szCs w:val="21"/>
        </w:rPr>
        <w:t xml:space="preserve">  - 提交反馈，显示“处理中”</w:t>
      </w:r>
    </w:p>
    <w:p w14:paraId="2C39C31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</w:rPr>
        <w:t>）我的反馈记录</w:t>
      </w:r>
    </w:p>
    <w:p w14:paraId="085AEB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查看所有反馈历史（按时间排序）</w:t>
      </w:r>
    </w:p>
    <w:p w14:paraId="08E751D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查看反馈状态（处理中/已处理）</w:t>
      </w:r>
    </w:p>
    <w:p w14:paraId="32B34A5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查看政府回复处理意见详情（图文）</w:t>
      </w:r>
    </w:p>
    <w:p w14:paraId="3CFBFE40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ind w:firstLine="220" w:firstLineChars="100"/>
        <w:textAlignment w:val="auto"/>
        <w:rPr>
          <w:rFonts w:hint="eastAsia" w:ascii="仿宋_GB2312" w:hAnsi="仿宋_GB2312" w:eastAsia="仿宋_GB2312" w:cs="仿宋_GB2312"/>
          <w:b w:val="0"/>
          <w:lang w:val="en-US" w:eastAsia="zh-CN"/>
        </w:rPr>
      </w:pPr>
      <w:r>
        <w:rPr>
          <w:rFonts w:hint="eastAsia" w:ascii="仿宋_GB2312" w:hAnsi="仿宋_GB2312" w:eastAsia="仿宋_GB2312" w:cs="仿宋_GB2312"/>
          <w:b w:val="0"/>
        </w:rPr>
        <w:t xml:space="preserve">- 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对处理结果进行满意度评价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ab/>
      </w:r>
    </w:p>
    <w:p w14:paraId="4C132B1A">
      <w:pPr>
        <w:pStyle w:val="4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2. 用户反馈后台（政府端）</w:t>
      </w:r>
    </w:p>
    <w:p w14:paraId="4372AD6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1</w:t>
      </w:r>
      <w:r>
        <w:rPr>
          <w:rFonts w:hint="eastAsia" w:ascii="仿宋_GB2312" w:hAnsi="仿宋_GB2312" w:eastAsia="仿宋_GB2312" w:cs="仿宋_GB2312"/>
          <w:b/>
        </w:rPr>
        <w:t>）反馈信息管理</w:t>
      </w:r>
    </w:p>
    <w:p w14:paraId="2B1033A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接收所有用户反馈</w:t>
      </w:r>
    </w:p>
    <w:p w14:paraId="768C2026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根据区域、反馈类型筛选反馈</w:t>
      </w:r>
    </w:p>
    <w:p w14:paraId="5E47E54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查看详情，填写处理意见并反馈用户</w:t>
      </w:r>
    </w:p>
    <w:p w14:paraId="133A480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支持状态变更（未处理、处理中、已处理）</w:t>
      </w:r>
    </w:p>
    <w:p w14:paraId="0EBCE80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ind w:firstLine="220" w:firstLineChars="100"/>
        <w:textAlignment w:val="auto"/>
        <w:rPr>
          <w:rFonts w:hint="eastAsia" w:ascii="仿宋_GB2312" w:hAnsi="仿宋_GB2312" w:eastAsia="仿宋_GB2312" w:cs="仿宋_GB2312"/>
          <w:b w:val="0"/>
        </w:rPr>
      </w:pPr>
      <w:r>
        <w:rPr>
          <w:rFonts w:hint="eastAsia" w:ascii="仿宋_GB2312" w:hAnsi="仿宋_GB2312" w:eastAsia="仿宋_GB2312" w:cs="仿宋_GB2312"/>
          <w:b w:val="0"/>
        </w:rPr>
        <w:t xml:space="preserve">- 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查看用户满意度评价</w:t>
      </w:r>
      <w:r>
        <w:rPr>
          <w:rFonts w:hint="eastAsia" w:ascii="仿宋_GB2312" w:hAnsi="仿宋_GB2312" w:eastAsia="仿宋_GB2312" w:cs="仿宋_GB2312"/>
          <w:b w:val="0"/>
        </w:rPr>
        <w:t>（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满意</w:t>
      </w:r>
      <w:r>
        <w:rPr>
          <w:rFonts w:hint="eastAsia" w:ascii="仿宋_GB2312" w:hAnsi="仿宋_GB2312" w:eastAsia="仿宋_GB2312" w:cs="仿宋_GB2312"/>
          <w:b w:val="0"/>
        </w:rPr>
        <w:t>、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不满意</w:t>
      </w:r>
      <w:r>
        <w:rPr>
          <w:rFonts w:hint="eastAsia" w:ascii="仿宋_GB2312" w:hAnsi="仿宋_GB2312" w:eastAsia="仿宋_GB2312" w:cs="仿宋_GB2312"/>
          <w:b w:val="0"/>
        </w:rPr>
        <w:t>）</w:t>
      </w:r>
    </w:p>
    <w:p w14:paraId="084E04A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2</w:t>
      </w:r>
      <w:r>
        <w:rPr>
          <w:rFonts w:hint="eastAsia" w:ascii="仿宋_GB2312" w:hAnsi="仿宋_GB2312" w:eastAsia="仿宋_GB2312" w:cs="仿宋_GB2312"/>
          <w:b/>
        </w:rPr>
        <w:t>）数据统计与导出</w:t>
      </w:r>
    </w:p>
    <w:p w14:paraId="03B5D96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支持全部反馈导出（Excel）</w:t>
      </w:r>
    </w:p>
    <w:p w14:paraId="2709B3E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可按区域、类型、时间筛选导出台账</w:t>
      </w:r>
    </w:p>
    <w:p w14:paraId="035D0D0F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3</w:t>
      </w:r>
      <w:r>
        <w:rPr>
          <w:rFonts w:hint="eastAsia" w:ascii="仿宋_GB2312" w:hAnsi="仿宋_GB2312" w:eastAsia="仿宋_GB2312" w:cs="仿宋_GB2312"/>
          <w:b/>
        </w:rPr>
        <w:t>）网格员管理</w:t>
      </w:r>
    </w:p>
    <w:p w14:paraId="245D6D3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新增/编辑/删除网格员账号信息</w:t>
      </w:r>
    </w:p>
    <w:p w14:paraId="5D4C288C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绑定管理区域、权限控制</w:t>
      </w:r>
    </w:p>
    <w:p w14:paraId="743D9923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网格员行为日志查看</w:t>
      </w:r>
    </w:p>
    <w:p w14:paraId="3626A439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/>
        </w:rPr>
        <w:t>（</w:t>
      </w:r>
      <w:r>
        <w:rPr>
          <w:rFonts w:hint="eastAsia" w:ascii="仿宋_GB2312" w:hAnsi="仿宋_GB2312" w:eastAsia="仿宋_GB2312" w:cs="仿宋_GB2312"/>
          <w:b/>
          <w:lang w:val="en-US" w:eastAsia="zh-CN"/>
        </w:rPr>
        <w:t>4</w:t>
      </w:r>
      <w:r>
        <w:rPr>
          <w:rFonts w:hint="eastAsia" w:ascii="仿宋_GB2312" w:hAnsi="仿宋_GB2312" w:eastAsia="仿宋_GB2312" w:cs="仿宋_GB2312"/>
          <w:b/>
        </w:rPr>
        <w:t>）商户信息管理</w:t>
      </w:r>
    </w:p>
    <w:p w14:paraId="30CCF72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维护所有商户信息及二维码</w:t>
      </w:r>
    </w:p>
    <w:p w14:paraId="4687E682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支持按区域、行业分类管理</w:t>
      </w:r>
    </w:p>
    <w:p w14:paraId="14547161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 xml:space="preserve">  - 可导出商户基本信息</w:t>
      </w:r>
    </w:p>
    <w:p w14:paraId="2F0E4CE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五、业务流程</w:t>
      </w:r>
    </w:p>
    <w:p w14:paraId="4FDCFE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  <w:b w:val="0"/>
        </w:rPr>
        <w:t>用户反馈流程：用户扫码登录 → 提交反馈 → 政府接收并处理 → 反馈处理意见 → 用户查看 → 用户</w:t>
      </w:r>
      <w:r>
        <w:rPr>
          <w:rFonts w:hint="eastAsia" w:ascii="仿宋_GB2312" w:hAnsi="仿宋_GB2312" w:eastAsia="仿宋_GB2312" w:cs="仿宋_GB2312"/>
          <w:b w:val="0"/>
          <w:lang w:val="en-US" w:eastAsia="zh-CN"/>
        </w:rPr>
        <w:t>评价</w:t>
      </w:r>
      <w:r>
        <w:rPr>
          <w:rFonts w:hint="eastAsia" w:ascii="仿宋_GB2312" w:hAnsi="仿宋_GB2312" w:eastAsia="仿宋_GB2312" w:cs="仿宋_GB2312"/>
          <w:b w:val="0"/>
        </w:rPr>
        <w:t xml:space="preserve"> → 流程结束</w:t>
      </w:r>
    </w:p>
    <w:p w14:paraId="56A52D3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after="100" w:line="240" w:lineRule="auto"/>
        <w:textAlignment w:val="auto"/>
        <w:rPr>
          <w:rFonts w:hint="eastAsia" w:ascii="仿宋_GB2312" w:hAnsi="仿宋_GB2312" w:eastAsia="仿宋_GB2312" w:cs="仿宋_GB2312"/>
        </w:rPr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auto"/>
    <w:pitch w:val="default"/>
    <w:sig w:usb0="00000001" w:usb1="08070000" w:usb2="00000010" w:usb3="00000000" w:csb0="0002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panose1 w:val="02027200000000000000"/>
    <w:charset w:val="00"/>
    <w:family w:val="auto"/>
    <w:pitch w:val="default"/>
    <w:sig w:usb0="00000000" w:usb1="00000000" w:usb2="00000000" w:usb3="00000000" w:csb0="0000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E30C4"/>
    <w:rsid w:val="00B47730"/>
    <w:rsid w:val="00CB0664"/>
    <w:rsid w:val="00FC693F"/>
    <w:rsid w:val="075A60AE"/>
    <w:rsid w:val="0CB17976"/>
    <w:rsid w:val="0DDE1C9B"/>
    <w:rsid w:val="0E4B669F"/>
    <w:rsid w:val="0EC57542"/>
    <w:rsid w:val="0F1C7134"/>
    <w:rsid w:val="14C543E5"/>
    <w:rsid w:val="15A7059B"/>
    <w:rsid w:val="17E458DD"/>
    <w:rsid w:val="199E32D3"/>
    <w:rsid w:val="1C01128E"/>
    <w:rsid w:val="1C0D67E5"/>
    <w:rsid w:val="1DBF4886"/>
    <w:rsid w:val="1F5F0B35"/>
    <w:rsid w:val="21634106"/>
    <w:rsid w:val="23BA3CEA"/>
    <w:rsid w:val="24B148C0"/>
    <w:rsid w:val="24D90247"/>
    <w:rsid w:val="27705760"/>
    <w:rsid w:val="2E840835"/>
    <w:rsid w:val="2EDE49DD"/>
    <w:rsid w:val="36A06A70"/>
    <w:rsid w:val="3BD61A46"/>
    <w:rsid w:val="3DB66B25"/>
    <w:rsid w:val="433607FF"/>
    <w:rsid w:val="4BAD6E80"/>
    <w:rsid w:val="4E065E6C"/>
    <w:rsid w:val="50AB08DB"/>
    <w:rsid w:val="526A01B2"/>
    <w:rsid w:val="5D224252"/>
    <w:rsid w:val="5D7030D8"/>
    <w:rsid w:val="61EB288B"/>
    <w:rsid w:val="6B5C07C8"/>
    <w:rsid w:val="6CAD20DB"/>
    <w:rsid w:val="727D5888"/>
    <w:rsid w:val="72B56DCF"/>
    <w:rsid w:val="73FD2A7D"/>
    <w:rsid w:val="75870F6C"/>
    <w:rsid w:val="765C57B4"/>
    <w:rsid w:val="7BAE260E"/>
    <w:rsid w:val="7C037D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1449</Words>
  <Characters>1544</Characters>
  <Lines>0</Lines>
  <Paragraphs>0</Paragraphs>
  <TotalTime>1508</TotalTime>
  <ScaleCrop>false</ScaleCrop>
  <LinksUpToDate>false</LinksUpToDate>
  <CharactersWithSpaces>1704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典藏记忆</cp:lastModifiedBy>
  <dcterms:modified xsi:type="dcterms:W3CDTF">2025-07-11T15:17:18Z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eyJoZGlkIjoiYTUwYzAwN2U1ZjVmMGRmZjc4YTEzNjBlM2Y3YWYzOWUiLCJ1c2VySWQiOiI1MDA2ODQ0MjQifQ==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C84DE7D0B5D848A6B7FD6BCF6AA024D7_13</vt:lpwstr>
  </property>
</Properties>
</file>