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widowControl w:val="0"/>
        <w:rPr/>
      </w:pPr>
      <w:bookmarkStart w:colFirst="0" w:colLast="0" w:name="_ig8413wppsse" w:id="0"/>
      <w:bookmarkEnd w:id="0"/>
      <w:r w:rsidDel="00000000" w:rsidR="00000000" w:rsidRPr="00000000">
        <w:rPr>
          <w:rtl w:val="0"/>
        </w:rPr>
        <w:t xml:space="preserve">Summary of user surveys:</w:t>
      </w:r>
    </w:p>
    <w:p w:rsidR="00000000" w:rsidDel="00000000" w:rsidP="00000000" w:rsidRDefault="00000000" w:rsidRPr="00000000" w14:paraId="00000002">
      <w:pPr>
        <w:widowControl w:val="0"/>
        <w:rPr/>
      </w:pPr>
      <w:r w:rsidDel="00000000" w:rsidR="00000000" w:rsidRPr="00000000">
        <w:rPr>
          <w:rtl w:val="0"/>
        </w:rPr>
        <w:t xml:space="preserve">Overall, the feedback was much better this time around. Every survey average was better than 3.5. Most importantly, all users thought the program would make them faster at registering for classes, which was the most important characteristic for us. Every user also seemed quite satisfied with the new levels and with fixing the little bugs from the prototype.</w:t>
      </w:r>
    </w:p>
    <w:p w:rsidR="00000000" w:rsidDel="00000000" w:rsidP="00000000" w:rsidRDefault="00000000" w:rsidRPr="00000000" w14:paraId="00000003">
      <w:pPr>
        <w:widowControl w:val="0"/>
        <w:rPr/>
      </w:pPr>
      <w:r w:rsidDel="00000000" w:rsidR="00000000" w:rsidRPr="00000000">
        <w:rPr>
          <w:rtl w:val="0"/>
        </w:rPr>
      </w:r>
    </w:p>
    <w:p w:rsidR="00000000" w:rsidDel="00000000" w:rsidP="00000000" w:rsidRDefault="00000000" w:rsidRPr="00000000" w14:paraId="00000004">
      <w:pPr>
        <w:widowControl w:val="0"/>
        <w:rPr/>
      </w:pPr>
      <w:r w:rsidDel="00000000" w:rsidR="00000000" w:rsidRPr="00000000">
        <w:rPr>
          <w:rtl w:val="0"/>
        </w:rPr>
      </w:r>
    </w:p>
    <w:p w:rsidR="00000000" w:rsidDel="00000000" w:rsidP="00000000" w:rsidRDefault="00000000" w:rsidRPr="00000000" w14:paraId="00000005">
      <w:pPr>
        <w:pStyle w:val="Heading2"/>
        <w:widowControl w:val="0"/>
        <w:rPr/>
      </w:pPr>
      <w:bookmarkStart w:colFirst="0" w:colLast="0" w:name="_9jymkcbxys4o" w:id="1"/>
      <w:bookmarkEnd w:id="1"/>
      <w:r w:rsidDel="00000000" w:rsidR="00000000" w:rsidRPr="00000000">
        <w:rPr>
          <w:rtl w:val="0"/>
        </w:rPr>
        <w:t xml:space="preserve">Cameron</w:t>
      </w:r>
    </w:p>
    <w:p w:rsidR="00000000" w:rsidDel="00000000" w:rsidP="00000000" w:rsidRDefault="00000000" w:rsidRPr="00000000" w14:paraId="00000006">
      <w:pPr>
        <w:widowControl w:val="0"/>
        <w:rPr/>
      </w:pPr>
      <w:r w:rsidDel="00000000" w:rsidR="00000000" w:rsidRPr="00000000">
        <w:rPr>
          <w:rtl w:val="0"/>
        </w:rPr>
      </w:r>
    </w:p>
    <w:tbl>
      <w:tblPr>
        <w:tblStyle w:val="Table1"/>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Mar>
              <w:top w:w="100.0" w:type="dxa"/>
              <w:left w:w="100.0" w:type="dxa"/>
              <w:bottom w:w="100.0" w:type="dxa"/>
              <w:right w:w="100.0" w:type="dxa"/>
            </w:tcMar>
            <w:vAlign w:val="center"/>
          </w:tcPr>
          <w:p w:rsidR="00000000" w:rsidDel="00000000" w:rsidP="00000000" w:rsidRDefault="00000000" w:rsidRPr="00000000" w14:paraId="0000000E">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0">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Mar>
              <w:top w:w="100.0" w:type="dxa"/>
              <w:left w:w="100.0" w:type="dxa"/>
              <w:bottom w:w="100.0" w:type="dxa"/>
              <w:right w:w="100.0" w:type="dxa"/>
            </w:tcMar>
            <w:vAlign w:val="center"/>
          </w:tcPr>
          <w:p w:rsidR="00000000" w:rsidDel="00000000" w:rsidP="00000000" w:rsidRDefault="00000000" w:rsidRPr="00000000" w14:paraId="00000014">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5">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6">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18">
            <w:pPr>
              <w:widowControl w:val="0"/>
              <w:spacing w:line="240" w:lineRule="auto"/>
              <w:jc w:val="center"/>
              <w:rPr>
                <w:rFonts w:ascii="Times New Roman" w:cs="Times New Roman" w:eastAsia="Times New Roman" w:hAnsi="Times New Roman"/>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Mar>
              <w:top w:w="100.0" w:type="dxa"/>
              <w:left w:w="100.0" w:type="dxa"/>
              <w:bottom w:w="100.0" w:type="dxa"/>
              <w:right w:w="100.0" w:type="dxa"/>
            </w:tcMar>
            <w:vAlign w:val="center"/>
          </w:tcPr>
          <w:p w:rsidR="00000000" w:rsidDel="00000000" w:rsidP="00000000" w:rsidRDefault="00000000" w:rsidRPr="00000000" w14:paraId="0000001A">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Mar>
              <w:top w:w="100.0" w:type="dxa"/>
              <w:left w:w="100.0" w:type="dxa"/>
              <w:bottom w:w="100.0" w:type="dxa"/>
              <w:right w:w="100.0" w:type="dxa"/>
            </w:tcMar>
            <w:vAlign w:val="center"/>
          </w:tcPr>
          <w:p w:rsidR="00000000" w:rsidDel="00000000" w:rsidP="00000000" w:rsidRDefault="00000000" w:rsidRPr="00000000" w14:paraId="00000020">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1">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Mar>
              <w:top w:w="100.0" w:type="dxa"/>
              <w:left w:w="100.0" w:type="dxa"/>
              <w:bottom w:w="100.0" w:type="dxa"/>
              <w:right w:w="100.0" w:type="dxa"/>
            </w:tcMar>
            <w:vAlign w:val="center"/>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Additional notes:</w:t>
      </w:r>
    </w:p>
    <w:p w:rsidR="00000000" w:rsidDel="00000000" w:rsidP="00000000" w:rsidRDefault="00000000" w:rsidRPr="00000000" w14:paraId="0000002D">
      <w:pPr>
        <w:rPr/>
      </w:pPr>
      <w:r w:rsidDel="00000000" w:rsidR="00000000" w:rsidRPr="00000000">
        <w:rPr>
          <w:rtl w:val="0"/>
        </w:rPr>
        <w:t xml:space="preserve">None.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widowControl w:val="0"/>
        <w:rPr/>
      </w:pPr>
      <w:bookmarkStart w:colFirst="0" w:colLast="0" w:name="_3ouqlxer6u2l" w:id="2"/>
      <w:bookmarkEnd w:id="2"/>
      <w:r w:rsidDel="00000000" w:rsidR="00000000" w:rsidRPr="00000000">
        <w:rPr>
          <w:rtl w:val="0"/>
        </w:rPr>
        <w:t xml:space="preserve">Gabriel</w:t>
      </w:r>
    </w:p>
    <w:p w:rsidR="00000000" w:rsidDel="00000000" w:rsidP="00000000" w:rsidRDefault="00000000" w:rsidRPr="00000000" w14:paraId="00000031">
      <w:pPr>
        <w:widowControl w:val="0"/>
        <w:rPr/>
      </w:pPr>
      <w:r w:rsidDel="00000000" w:rsidR="00000000" w:rsidRPr="00000000">
        <w:rPr>
          <w:rtl w:val="0"/>
        </w:rPr>
      </w:r>
    </w:p>
    <w:tbl>
      <w:tblPr>
        <w:tblStyle w:val="Table2"/>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Mar>
              <w:top w:w="100.0" w:type="dxa"/>
              <w:left w:w="100.0" w:type="dxa"/>
              <w:bottom w:w="100.0" w:type="dxa"/>
              <w:right w:w="100.0" w:type="dxa"/>
            </w:tcMar>
            <w:vAlign w:val="center"/>
          </w:tcPr>
          <w:p w:rsidR="00000000" w:rsidDel="00000000" w:rsidP="00000000" w:rsidRDefault="00000000" w:rsidRPr="00000000" w14:paraId="00000039">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A">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B">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3C">
            <w:pPr>
              <w:widowControl w:val="0"/>
              <w:spacing w:line="240" w:lineRule="auto"/>
              <w:jc w:val="center"/>
              <w:rPr>
                <w:sz w:val="24"/>
                <w:szCs w:val="24"/>
              </w:rPr>
            </w:pPr>
            <w:r w:rsidDel="00000000" w:rsidR="00000000" w:rsidRPr="00000000">
              <w:rPr>
                <w:sz w:val="24"/>
                <w:szCs w:val="24"/>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3D">
            <w:pPr>
              <w:widowControl w:val="0"/>
              <w:spacing w:line="240" w:lineRule="auto"/>
              <w:jc w:val="center"/>
              <w:rPr>
                <w:sz w:val="24"/>
                <w:szCs w:val="24"/>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Mar>
              <w:top w:w="100.0" w:type="dxa"/>
              <w:left w:w="100.0" w:type="dxa"/>
              <w:bottom w:w="100.0" w:type="dxa"/>
              <w:right w:w="100.0" w:type="dxa"/>
            </w:tcMar>
            <w:vAlign w:val="center"/>
          </w:tcPr>
          <w:p w:rsidR="00000000" w:rsidDel="00000000" w:rsidP="00000000" w:rsidRDefault="00000000" w:rsidRPr="00000000" w14:paraId="0000003F">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0">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1">
            <w:pPr>
              <w:widowControl w:val="0"/>
              <w:spacing w:line="240" w:lineRule="auto"/>
              <w:jc w:val="center"/>
              <w:rPr>
                <w:sz w:val="24"/>
                <w:szCs w:val="24"/>
              </w:rPr>
            </w:pPr>
            <w:r w:rsidDel="00000000" w:rsidR="00000000" w:rsidRPr="00000000">
              <w:rPr>
                <w:sz w:val="24"/>
                <w:szCs w:val="24"/>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42">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jc w:val="center"/>
              <w:rPr>
                <w:sz w:val="24"/>
                <w:szCs w:val="24"/>
              </w:rPr>
            </w:pP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Mar>
              <w:top w:w="100.0" w:type="dxa"/>
              <w:left w:w="100.0" w:type="dxa"/>
              <w:bottom w:w="100.0" w:type="dxa"/>
              <w:right w:w="100.0" w:type="dxa"/>
            </w:tcMar>
            <w:vAlign w:val="center"/>
          </w:tcPr>
          <w:p w:rsidR="00000000" w:rsidDel="00000000" w:rsidP="00000000" w:rsidRDefault="00000000" w:rsidRPr="00000000" w14:paraId="00000045">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6">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7">
            <w:pPr>
              <w:widowControl w:val="0"/>
              <w:spacing w:line="240" w:lineRule="auto"/>
              <w:jc w:val="center"/>
              <w:rPr>
                <w:sz w:val="24"/>
                <w:szCs w:val="24"/>
              </w:rPr>
            </w:pP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48">
            <w:pPr>
              <w:widowControl w:val="0"/>
              <w:spacing w:line="240" w:lineRule="auto"/>
              <w:jc w:val="center"/>
              <w:rPr>
                <w:sz w:val="24"/>
                <w:szCs w:val="24"/>
              </w:rPr>
            </w:pPr>
            <w:r w:rsidDel="00000000" w:rsidR="00000000" w:rsidRPr="00000000">
              <w:rPr>
                <w:sz w:val="24"/>
                <w:szCs w:val="24"/>
                <w:rtl w:val="0"/>
              </w:rPr>
              <w:t xml:space="preserve">X</w:t>
            </w:r>
          </w:p>
        </w:tc>
        <w:tc>
          <w:tcPr>
            <w:tcMar>
              <w:top w:w="100.0" w:type="dxa"/>
              <w:left w:w="100.0" w:type="dxa"/>
              <w:bottom w:w="100.0" w:type="dxa"/>
              <w:right w:w="100.0" w:type="dxa"/>
            </w:tcMar>
            <w:vAlign w:val="center"/>
          </w:tcPr>
          <w:p w:rsidR="00000000" w:rsidDel="00000000" w:rsidP="00000000" w:rsidRDefault="00000000" w:rsidRPr="00000000" w14:paraId="00000049">
            <w:pPr>
              <w:widowControl w:val="0"/>
              <w:spacing w:line="240" w:lineRule="auto"/>
              <w:jc w:val="center"/>
              <w:rPr>
                <w:sz w:val="24"/>
                <w:szCs w:val="24"/>
              </w:rPr>
            </w:pPr>
            <w:r w:rsidDel="00000000" w:rsidR="00000000" w:rsidRPr="00000000">
              <w:rPr>
                <w:rtl w:val="0"/>
              </w:rPr>
            </w:r>
          </w:p>
        </w:tc>
      </w:tr>
      <w:tr>
        <w:trPr>
          <w:cantSplit w:val="0"/>
          <w:trHeight w:val="6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Borders>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B">
            <w:pPr>
              <w:widowControl w:val="0"/>
              <w:spacing w:line="240" w:lineRule="auto"/>
              <w:jc w:val="center"/>
              <w:rPr>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C">
            <w:pPr>
              <w:widowControl w:val="0"/>
              <w:spacing w:line="240" w:lineRule="auto"/>
              <w:jc w:val="center"/>
              <w:rPr>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jc w:val="center"/>
              <w:rPr>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E">
            <w:pPr>
              <w:widowControl w:val="0"/>
              <w:spacing w:line="240" w:lineRule="auto"/>
              <w:jc w:val="center"/>
              <w:rPr>
                <w:sz w:val="24"/>
                <w:szCs w:val="24"/>
              </w:rPr>
            </w:pPr>
            <w:r w:rsidDel="00000000" w:rsidR="00000000" w:rsidRPr="00000000">
              <w:rPr>
                <w:rtl w:val="0"/>
              </w:rPr>
            </w:r>
          </w:p>
        </w:tc>
        <w:tc>
          <w:tcPr>
            <w:tcBorders>
              <w:bottom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jc w:val="center"/>
              <w:rPr>
                <w:sz w:val="24"/>
                <w:szCs w:val="24"/>
              </w:rPr>
            </w:pPr>
            <w:r w:rsidDel="00000000" w:rsidR="00000000" w:rsidRPr="00000000">
              <w:rPr>
                <w:sz w:val="24"/>
                <w:szCs w:val="24"/>
                <w:rtl w:val="0"/>
              </w:rPr>
              <w:t xml:space="preserve">X</w:t>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2">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4">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jc w:val="center"/>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Additional notes: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Much better than the previous version and the levels make it more interesting.</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widowControl w:val="0"/>
        <w:rPr/>
      </w:pPr>
      <w:bookmarkStart w:colFirst="0" w:colLast="0" w:name="_hsknekmty1mi" w:id="3"/>
      <w:bookmarkEnd w:id="3"/>
      <w:r w:rsidDel="00000000" w:rsidR="00000000" w:rsidRPr="00000000">
        <w:rPr>
          <w:rtl w:val="0"/>
        </w:rPr>
        <w:t xml:space="preserve">Tyler</w:t>
      </w:r>
    </w:p>
    <w:p w:rsidR="00000000" w:rsidDel="00000000" w:rsidP="00000000" w:rsidRDefault="00000000" w:rsidRPr="00000000" w14:paraId="0000005E">
      <w:pPr>
        <w:widowControl w:val="0"/>
        <w:rPr/>
      </w:pPr>
      <w:r w:rsidDel="00000000" w:rsidR="00000000" w:rsidRPr="00000000">
        <w:rPr>
          <w:rtl w:val="0"/>
        </w:rPr>
      </w:r>
    </w:p>
    <w:tbl>
      <w:tblPr>
        <w:tblStyle w:val="Table3"/>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6">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7">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9">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A">
            <w:pPr>
              <w:widowControl w:val="0"/>
              <w:spacing w:line="240" w:lineRule="auto"/>
              <w:jc w:val="center"/>
              <w:rPr>
                <w:sz w:val="24"/>
                <w:szCs w:val="24"/>
              </w:rPr>
            </w:pPr>
            <w:r w:rsidDel="00000000" w:rsidR="00000000" w:rsidRPr="00000000">
              <w:rPr>
                <w:sz w:val="24"/>
                <w:szCs w:val="24"/>
                <w:rtl w:val="0"/>
              </w:rPr>
              <w:t xml:space="preserve">X</w:t>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C">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D">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E">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6F">
            <w:pPr>
              <w:widowControl w:val="0"/>
              <w:spacing w:line="240" w:lineRule="auto"/>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2">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3">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4">
            <w:pPr>
              <w:widowControl w:val="0"/>
              <w:spacing w:line="240" w:lineRule="auto"/>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Additional notes: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Still not the easiest to use but at least once you get the hang of it it helps you get faster at registering.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widowControl w:val="0"/>
        <w:rPr/>
      </w:pPr>
      <w:bookmarkStart w:colFirst="0" w:colLast="0" w:name="_m7zwm0y170nu" w:id="4"/>
      <w:bookmarkEnd w:id="4"/>
      <w:r w:rsidDel="00000000" w:rsidR="00000000" w:rsidRPr="00000000">
        <w:rPr>
          <w:rtl w:val="0"/>
        </w:rPr>
        <w:t xml:space="preserve">Eric</w:t>
      </w:r>
    </w:p>
    <w:p w:rsidR="00000000" w:rsidDel="00000000" w:rsidP="00000000" w:rsidRDefault="00000000" w:rsidRPr="00000000" w14:paraId="00000089">
      <w:pPr>
        <w:widowControl w:val="0"/>
        <w:rPr/>
      </w:pPr>
      <w:r w:rsidDel="00000000" w:rsidR="00000000" w:rsidRPr="00000000">
        <w:rPr>
          <w:rtl w:val="0"/>
        </w:rPr>
      </w:r>
    </w:p>
    <w:tbl>
      <w:tblPr>
        <w:tblStyle w:val="Table4"/>
        <w:tblW w:w="10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0"/>
        <w:gridCol w:w="1640"/>
        <w:gridCol w:w="1640"/>
        <w:gridCol w:w="1640"/>
        <w:gridCol w:w="1640"/>
        <w:gridCol w:w="1640"/>
        <w:tblGridChange w:id="0">
          <w:tblGrid>
            <w:gridCol w:w="2560"/>
            <w:gridCol w:w="1640"/>
            <w:gridCol w:w="1640"/>
            <w:gridCol w:w="1640"/>
            <w:gridCol w:w="1640"/>
            <w:gridCol w:w="1640"/>
          </w:tblGrid>
        </w:tblGridChange>
      </w:tblGrid>
      <w:tr>
        <w:trPr>
          <w:cantSplit w:val="0"/>
          <w:trHeight w:val="4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bottom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Looks similar to the real registration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1">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2">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5">
            <w:pPr>
              <w:widowControl w:val="0"/>
              <w:spacing w:line="240" w:lineRule="auto"/>
              <w:jc w:val="center"/>
              <w:rPr>
                <w:sz w:val="24"/>
                <w:szCs w:val="24"/>
              </w:rPr>
            </w:pPr>
            <w:r w:rsidDel="00000000" w:rsidR="00000000" w:rsidRPr="00000000">
              <w:rPr>
                <w:sz w:val="24"/>
                <w:szCs w:val="24"/>
                <w:rtl w:val="0"/>
              </w:rPr>
              <w:t xml:space="preserve">X</w:t>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Behaves similarly to the real menu.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8">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9">
            <w:pPr>
              <w:widowControl w:val="0"/>
              <w:spacing w:line="240" w:lineRule="auto"/>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intuitive to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program is engaging and enjoyable to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widowControl w:val="0"/>
              <w:spacing w:line="240" w:lineRule="auto"/>
              <w:jc w:val="center"/>
              <w:rPr>
                <w:sz w:val="24"/>
                <w:szCs w:val="24"/>
              </w:rPr>
            </w:pPr>
            <w:r w:rsidDel="00000000" w:rsidR="00000000" w:rsidRPr="00000000">
              <w:rPr>
                <w:sz w:val="24"/>
                <w:szCs w:val="24"/>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rHeight w:val="660" w:hRule="atLeast"/>
          <w:tblHeader w:val="0"/>
        </w:trPr>
        <w:tc>
          <w:tcPr>
            <w:tcBorders>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think the program has made them faster at registering.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widowControl w:val="0"/>
              <w:spacing w:line="240" w:lineRule="auto"/>
              <w:jc w:val="center"/>
              <w:rPr>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widowControl w:val="0"/>
              <w:spacing w:line="240" w:lineRule="auto"/>
              <w:jc w:val="center"/>
              <w:rPr>
                <w:sz w:val="24"/>
                <w:szCs w:val="24"/>
              </w:rPr>
            </w:pPr>
            <w:r w:rsidDel="00000000" w:rsidR="00000000" w:rsidRPr="00000000">
              <w:rPr>
                <w:sz w:val="24"/>
                <w:szCs w:val="24"/>
                <w:rtl w:val="0"/>
              </w:rPr>
              <w:t xml:space="preserve">X</w:t>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Additional notes: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Playing it just a few times has already made my faster at registering.</w:t>
      </w:r>
    </w:p>
    <w:p w:rsidR="00000000" w:rsidDel="00000000" w:rsidP="00000000" w:rsidRDefault="00000000" w:rsidRPr="00000000" w14:paraId="000000B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2">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3">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