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-psea-11-registro-de-envío-y-recepción"/>
    <w:p>
      <w:pPr>
        <w:pStyle w:val="Heading1"/>
      </w:pPr>
      <w:r>
        <w:t xml:space="preserve">F-PSEA-11 — Registro de Envío y Recepción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para documentar el envío y recepción de ítems PT (si aplica envío físico) o la llegada/registro del participante al sitio (para esquema in situ). Incluye: identificación del ítem/participante, fecha y hora de despacho/llegada, verificación de integridad, acuse de recibo, condiciones de transporte/almacenamiento, y observaciones. Soporte documental de P-PSEA-10.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7.3.3, 7.3.4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del despacho y recepción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2026-06-19T12:35:43Z</dcterms:created>
  <dcterms:modified xsi:type="dcterms:W3CDTF">2026-06-19T12:35:43Z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