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-psea-10-registro-de-estabilidad"/>
    <w:p>
      <w:pPr>
        <w:pStyle w:val="Heading1"/>
      </w:pPr>
      <w:r>
        <w:t xml:space="preserve">F-PSEA-10 — Registro de Estabilidad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F-PSEA-10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las pruebas de estabilidad del ítem PT conforme a ISO 13528 Anexo B, adaptado al esquema in situ. Cubre tres modalidades: (1) estabilidad intrajornada del sistema generador, (2) estabilidad durante la ventana de medición, (3) estabilidad por transporte (solo si aplica envío de cilindros). Registra: mediciones inicio/fin, cálculo de |x̄_inicio − x̄_fin|, verificación del criterio ≤ 0,3 × σ_pt, decisión, fecha y operador. Formato de I-PSEA-10.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Anexo B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del estudio de estabilidad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