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013C07" w14:textId="2C68C591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40180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749E076D" w:rsidR="003A07D9" w:rsidRPr="00E431BA" w:rsidRDefault="00062336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1-CRECIMIENTO</w:t>
            </w:r>
            <w:r w:rsidR="00CB5D35">
              <w:rPr>
                <w:b/>
                <w:bCs/>
              </w:rPr>
              <w:t xml:space="preserve"> 30-10-10</w:t>
            </w:r>
          </w:p>
        </w:tc>
      </w:tr>
      <w:tr w:rsidR="004578A7" w:rsidRPr="00E431BA" w14:paraId="073A6F93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64641784" w:rsidR="004578A7" w:rsidRPr="00E431BA" w:rsidRDefault="00062336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1-CRECIMIENTO</w:t>
            </w:r>
            <w:r w:rsidR="00CB5D35">
              <w:rPr>
                <w:b/>
                <w:bCs/>
              </w:rPr>
              <w:t xml:space="preserve"> 30-10-10</w:t>
            </w:r>
          </w:p>
        </w:tc>
      </w:tr>
      <w:tr w:rsidR="004578A7" w:rsidRPr="00E431BA" w14:paraId="415F647C" w14:textId="77777777" w:rsidTr="0040180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4346C192" w:rsidR="00FE2F75" w:rsidRPr="00E431BA" w:rsidRDefault="003A07D9" w:rsidP="0090029C">
            <w:pPr>
              <w:jc w:val="both"/>
            </w:pPr>
            <w:r w:rsidRPr="005F74D2">
              <w:rPr>
                <w:b/>
                <w:bCs/>
              </w:rPr>
              <w:t>Fertilizante</w:t>
            </w:r>
            <w:r w:rsidR="00554386">
              <w:rPr>
                <w:b/>
                <w:bCs/>
              </w:rPr>
              <w:t xml:space="preserve"> </w:t>
            </w:r>
            <w:r w:rsidR="001D4281">
              <w:rPr>
                <w:b/>
                <w:bCs/>
              </w:rPr>
              <w:t>Compuesto Mezclado</w:t>
            </w:r>
            <w:r w:rsidR="00C85569">
              <w:rPr>
                <w:b/>
                <w:bCs/>
              </w:rPr>
              <w:t xml:space="preserve"> </w:t>
            </w:r>
            <w:r w:rsidR="00FE2F75" w:rsidRPr="005F74D2">
              <w:rPr>
                <w:b/>
                <w:bCs/>
              </w:rPr>
              <w:t>NPK</w:t>
            </w:r>
            <w:r w:rsidR="00FE2F75" w:rsidRPr="00E431BA">
              <w:t xml:space="preserve"> </w:t>
            </w:r>
            <w:r w:rsidR="0090029C">
              <w:t xml:space="preserve">y microelementos quelatados, polvo soluble </w:t>
            </w:r>
            <w:r w:rsidR="00FE2F75" w:rsidRPr="00E431BA">
              <w:t>para aplicación al suelo</w:t>
            </w:r>
            <w:r w:rsidR="0090029C">
              <w:t xml:space="preserve"> mediante sistema de fertirriego</w:t>
            </w:r>
            <w:r w:rsidR="00FE2F75" w:rsidRPr="00E431BA">
              <w:t xml:space="preserve"> en cultivos agrícolas.</w:t>
            </w:r>
          </w:p>
        </w:tc>
      </w:tr>
      <w:tr w:rsidR="006F7A6D" w:rsidRPr="00E431BA" w14:paraId="31003DDA" w14:textId="77777777" w:rsidTr="0040180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718F7A49" w:rsidR="006F7A6D" w:rsidRPr="00E431BA" w:rsidRDefault="000C030D" w:rsidP="00465FA3">
            <w:r>
              <w:t>Polvo</w:t>
            </w:r>
            <w:r w:rsidR="00130B5B" w:rsidRPr="00E431BA">
              <w:t xml:space="preserve"> Soluble</w:t>
            </w:r>
          </w:p>
        </w:tc>
      </w:tr>
      <w:tr w:rsidR="004578A7" w:rsidRPr="00E431BA" w14:paraId="5AC9FBD5" w14:textId="77777777" w:rsidTr="0040180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02B32790" w:rsidR="003A07D9" w:rsidRPr="00E431BA" w:rsidRDefault="003A07D9" w:rsidP="00465FA3">
            <w:r w:rsidRPr="00E431BA">
              <w:t>Bolsa Plástica de 1</w:t>
            </w:r>
            <w:r w:rsidR="00FE2CAE">
              <w:t xml:space="preserve"> y</w:t>
            </w:r>
            <w:r w:rsidRPr="00E431BA">
              <w:t xml:space="preserve"> 5 </w:t>
            </w:r>
            <w:r w:rsidR="00FE2CAE">
              <w:t>kilogramos</w:t>
            </w:r>
            <w:r w:rsidRPr="00E431BA">
              <w:t>.</w:t>
            </w:r>
          </w:p>
          <w:p w14:paraId="7F25736C" w14:textId="5D0D4858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10, </w:t>
            </w:r>
            <w:r w:rsidR="003A07D9" w:rsidRPr="00E431BA">
              <w:t>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</w:t>
            </w:r>
            <w:r w:rsidR="0090029C">
              <w:t>ilogramos</w:t>
            </w:r>
            <w:r w:rsidR="007C0A1B">
              <w:t>.</w:t>
            </w:r>
          </w:p>
        </w:tc>
      </w:tr>
      <w:tr w:rsidR="004578A7" w:rsidRPr="00E431BA" w14:paraId="1EB38448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4DF6B1E" w:rsidR="004578A7" w:rsidRPr="00E431BA" w:rsidRDefault="00570C62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 w:rsidR="001E4D1C"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 w:rsidR="001E4D1C">
              <w:t>3</w:t>
            </w:r>
            <w:r w:rsidRPr="00E431BA">
              <w:t>-</w:t>
            </w:r>
            <w:r w:rsidR="001E4D1C"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 w:rsidR="001E4D1C">
              <w:t>03 Edificio Cámara de Comercio de Cali</w:t>
            </w:r>
          </w:p>
        </w:tc>
      </w:tr>
      <w:tr w:rsidR="004578A7" w:rsidRPr="00E431BA" w14:paraId="20CCE4DE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676E9EF1" w:rsidR="004578A7" w:rsidRPr="00E431BA" w:rsidRDefault="00000000" w:rsidP="00465FA3">
            <w:hyperlink r:id="rId7">
              <w:r w:rsidR="00570C62" w:rsidRPr="00E431BA">
                <w:rPr>
                  <w:color w:val="0461C1"/>
                  <w:u w:val="single" w:color="0461C1"/>
                </w:rPr>
                <w:t>goreju</w:t>
              </w:r>
              <w:r w:rsidR="00006F78">
                <w:rPr>
                  <w:color w:val="0461C1"/>
                  <w:u w:val="single" w:color="0461C1"/>
                </w:rPr>
                <w:t>e</w:t>
              </w:r>
              <w:r w:rsidR="00570C62" w:rsidRPr="00E431BA">
                <w:rPr>
                  <w:color w:val="0461C1"/>
                  <w:u w:val="single" w:color="0461C1"/>
                </w:rPr>
                <w:t>la@calferquim.com</w:t>
              </w:r>
            </w:hyperlink>
          </w:p>
        </w:tc>
      </w:tr>
      <w:tr w:rsidR="004578A7" w:rsidRPr="00E431BA" w14:paraId="179693BD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6A86C9EE" w14:textId="77777777" w:rsidR="009908AA" w:rsidRDefault="009908A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3EF6D7F8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EC82D8C" w14:textId="76A1964E" w:rsidR="00FA2F21" w:rsidRPr="0013008D" w:rsidRDefault="00FA2F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 (Categoría 3):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Sólido comburente.</w:t>
            </w:r>
          </w:p>
          <w:p w14:paraId="33C23DE2" w14:textId="692BC296" w:rsidR="00947C12" w:rsidRPr="0013008D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13008D">
              <w:rPr>
                <w:rFonts w:asciiTheme="minorHAnsi" w:hAnsiTheme="minorHAnsi" w:cstheme="minorHAnsi"/>
                <w:b/>
              </w:rPr>
              <w:t>H3</w:t>
            </w:r>
            <w:r w:rsidR="00852800" w:rsidRPr="0013008D">
              <w:rPr>
                <w:rFonts w:asciiTheme="minorHAnsi" w:hAnsiTheme="minorHAnsi" w:cstheme="minorHAnsi"/>
                <w:b/>
              </w:rPr>
              <w:t>20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2</w:t>
            </w:r>
            <w:r w:rsidR="00852800" w:rsidRPr="0013008D">
              <w:rPr>
                <w:rFonts w:asciiTheme="minorHAnsi" w:hAnsiTheme="minorHAnsi" w:cstheme="minorHAnsi"/>
                <w:b/>
              </w:rPr>
              <w:t>B</w:t>
            </w:r>
            <w:r w:rsidRPr="0013008D">
              <w:rPr>
                <w:rFonts w:asciiTheme="minorHAnsi" w:hAnsiTheme="minorHAnsi" w:cstheme="minorHAnsi"/>
                <w:b/>
              </w:rPr>
              <w:t>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77C19083" w14:textId="23507315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</w:rPr>
              <w:t>H4</w:t>
            </w:r>
            <w:r w:rsidR="004D5D65" w:rsidRPr="0013008D">
              <w:rPr>
                <w:rFonts w:asciiTheme="minorHAnsi" w:hAnsiTheme="minorHAnsi" w:cstheme="minorHAnsi"/>
                <w:b/>
              </w:rPr>
              <w:t>12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3):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</w:t>
            </w:r>
            <w:r w:rsidR="00D951CC" w:rsidRPr="0013008D">
              <w:rPr>
                <w:rFonts w:asciiTheme="minorHAnsi" w:hAnsiTheme="minorHAnsi" w:cstheme="minorHAnsi"/>
                <w:bCs/>
              </w:rPr>
              <w:t>Toxicidad acuática crónica.</w:t>
            </w:r>
          </w:p>
          <w:p w14:paraId="1E960934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68E90AC7" w14:textId="77777777" w:rsidR="00D24290" w:rsidRPr="0013008D" w:rsidRDefault="00947C12" w:rsidP="00D2429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</w:p>
          <w:p w14:paraId="4F4F50AE" w14:textId="77777777" w:rsidR="00D24290" w:rsidRPr="0013008D" w:rsidRDefault="00D24290" w:rsidP="00D2429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noProof/>
              </w:rPr>
              <w:drawing>
                <wp:inline distT="0" distB="0" distL="0" distR="0" wp14:anchorId="42800FDA" wp14:editId="45ECF929">
                  <wp:extent cx="1054800" cy="10548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F1F6101" wp14:editId="61D9254C">
                  <wp:extent cx="1054800" cy="105480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008D">
              <w:rPr>
                <w:noProof/>
              </w:rPr>
              <w:drawing>
                <wp:inline distT="0" distB="0" distL="0" distR="0" wp14:anchorId="6278CED1" wp14:editId="4FA30B94">
                  <wp:extent cx="1054800" cy="105480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119F1" w14:textId="3BD67B3B" w:rsidR="00947C12" w:rsidRPr="0013008D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13008D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</w:p>
          <w:p w14:paraId="0013CC63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0C2D8D9A" w:rsidR="00080D54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 w:rsidRPr="0013008D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4A9DFEFF" w14:textId="4D6ACC93" w:rsidR="00683FBA" w:rsidRPr="0013008D" w:rsidRDefault="00683FB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Comburente, puede agravar un incendio.</w:t>
            </w:r>
          </w:p>
          <w:p w14:paraId="31672A7D" w14:textId="74F93D36" w:rsidR="00947C12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10C2FC77" w14:textId="7AFCB56A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H4</w:t>
            </w:r>
            <w:r w:rsidR="00683FBA" w:rsidRPr="0013008D">
              <w:rPr>
                <w:rFonts w:asciiTheme="minorHAnsi" w:hAnsiTheme="minorHAnsi" w:cstheme="minorHAnsi"/>
                <w:b/>
                <w:color w:val="000000" w:themeColor="text1"/>
              </w:rPr>
              <w:t>1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53EF1AE6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13664607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4583F607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7282565D" w14:textId="605BB396" w:rsidR="000B0071" w:rsidRPr="0013008D" w:rsidRDefault="000B007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P210: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Mantener alejado del calor, superficies calientes, chispas, llamas y cualquier otra fuente de ignición. No</w:t>
            </w:r>
            <w:r w:rsidR="00D951CC"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fumar.</w:t>
            </w:r>
          </w:p>
          <w:p w14:paraId="6DBADF8F" w14:textId="77777777" w:rsidR="00066000" w:rsidRDefault="00066000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F8C3D0" w14:textId="77777777" w:rsidR="00FD7D27" w:rsidRDefault="00FD7D27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09823AC1" w14:textId="1D9CB5D7" w:rsidR="00F86344" w:rsidRPr="0013008D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5B08931C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73008943" w14:textId="75771E81" w:rsidR="0013008D" w:rsidRDefault="0013008D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F45D3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equipo de protección respiratoria.</w:t>
            </w:r>
          </w:p>
          <w:p w14:paraId="60B751D3" w14:textId="73CB00B0" w:rsidR="00F944A9" w:rsidRDefault="00F944A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5880C089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77777777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P305+351+P338: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En caso de contacto con los ojos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cuando estén presentes y pueda hacerse con facilidad. Proseguir con el lavado.</w:t>
            </w:r>
          </w:p>
          <w:p w14:paraId="49556020" w14:textId="77777777" w:rsidR="00401805" w:rsidRDefault="00401805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35335" w14:textId="20A08685" w:rsidR="00F944A9" w:rsidRPr="00D10C65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4A3BE282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766D6F4A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4FA606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9DD27E0" w14:textId="77777777" w:rsidR="00B06348" w:rsidRDefault="00B0634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9DBA54" w14:textId="1FDF943D" w:rsidR="005F74D2" w:rsidRDefault="00254225" w:rsidP="009908A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>:</w:t>
            </w:r>
            <w:r w:rsidR="00F944A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944A9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2EA867AA" w:rsidR="00F944A9" w:rsidRPr="006B64C1" w:rsidRDefault="00F944A9" w:rsidP="009908A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47887A91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062336">
              <w:rPr>
                <w:b/>
              </w:rPr>
              <w:t>1-CRECIMIENTO</w:t>
            </w:r>
            <w:r w:rsidR="00CB5D35">
              <w:rPr>
                <w:b/>
              </w:rPr>
              <w:t xml:space="preserve"> 30-10-10</w:t>
            </w:r>
          </w:p>
          <w:p w14:paraId="273CA3A6" w14:textId="77777777" w:rsidR="007C0A1B" w:rsidRDefault="007C0A1B" w:rsidP="002E4284">
            <w:pPr>
              <w:rPr>
                <w:b/>
              </w:rPr>
            </w:pPr>
          </w:p>
          <w:p w14:paraId="3DA40606" w14:textId="21E9F3DA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40A971E0" w14:textId="77777777" w:rsidR="007C0A1B" w:rsidRDefault="007C0A1B" w:rsidP="007C0A1B">
            <w:pPr>
              <w:rPr>
                <w:b/>
              </w:rPr>
            </w:pPr>
          </w:p>
          <w:p w14:paraId="103BA841" w14:textId="17AD8F21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3.3. Mezcla</w:t>
            </w:r>
            <w:r w:rsidR="00644FAC">
              <w:rPr>
                <w:b/>
              </w:rPr>
              <w:t xml:space="preserve">: </w:t>
            </w:r>
            <w:r w:rsidR="00644FAC" w:rsidRPr="00644FAC">
              <w:rPr>
                <w:bCs/>
              </w:rPr>
              <w:t>Combinación de diferentes sales nutritivas.</w:t>
            </w:r>
          </w:p>
          <w:p w14:paraId="5BB26F7F" w14:textId="77777777" w:rsidR="007C0A1B" w:rsidRDefault="007C0A1B" w:rsidP="007C0A1B">
            <w:pPr>
              <w:rPr>
                <w:b/>
              </w:rPr>
            </w:pPr>
          </w:p>
          <w:p w14:paraId="676C4994" w14:textId="2276A3A3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COMPOSICIÓN GARANTIZADA</w:t>
            </w:r>
          </w:p>
          <w:p w14:paraId="3D81EBBB" w14:textId="60651CD8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 xml:space="preserve">Nitrógeno Total (N) ……………………………………….  </w:t>
            </w:r>
            <w:r w:rsidR="00CB5D35">
              <w:rPr>
                <w:b/>
              </w:rPr>
              <w:t>30</w:t>
            </w:r>
            <w:r>
              <w:rPr>
                <w:b/>
              </w:rPr>
              <w:t>.</w:t>
            </w:r>
            <w:r w:rsidR="00CB5D35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3C3D3DB9" w14:textId="6D857299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Nitrógeno Amoniacal (N) ………………….. 2.0</w:t>
            </w:r>
            <w:r w:rsidR="00CB5D35">
              <w:rPr>
                <w:b/>
              </w:rPr>
              <w:t>0</w:t>
            </w:r>
            <w:r>
              <w:rPr>
                <w:b/>
              </w:rPr>
              <w:t xml:space="preserve"> %</w:t>
            </w:r>
          </w:p>
          <w:p w14:paraId="1475C56A" w14:textId="05EB40ED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Nitrógeno Nítrico (N) ………………………... 3.</w:t>
            </w:r>
            <w:r w:rsidR="00CB5D35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052339DF" w14:textId="49E8DC3A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Nitrógeno Ureico (N) ……………………….  2</w:t>
            </w:r>
            <w:r w:rsidR="00CB5D35">
              <w:rPr>
                <w:b/>
              </w:rPr>
              <w:t>5</w:t>
            </w:r>
            <w:r>
              <w:rPr>
                <w:b/>
              </w:rPr>
              <w:t>.</w:t>
            </w:r>
            <w:r w:rsidR="00CB5D35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336FC2A1" w14:textId="1A42830E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Fósforo Asimilable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 xml:space="preserve">) ………………………………  </w:t>
            </w:r>
            <w:r w:rsidR="00CB5D35">
              <w:rPr>
                <w:b/>
              </w:rPr>
              <w:t xml:space="preserve"> </w:t>
            </w:r>
            <w:r>
              <w:rPr>
                <w:b/>
              </w:rPr>
              <w:t>10.</w:t>
            </w:r>
            <w:r w:rsidR="00CB5D35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618A712E" w14:textId="67A40436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Potasio Soluble en Agua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O) ……………………….. 1</w:t>
            </w:r>
            <w:r w:rsidR="00CB5D35">
              <w:rPr>
                <w:b/>
              </w:rPr>
              <w:t>0</w:t>
            </w:r>
            <w:r>
              <w:rPr>
                <w:b/>
              </w:rPr>
              <w:t>.</w:t>
            </w:r>
            <w:r w:rsidR="00CB5D35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1724D19F" w14:textId="1224BF49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Magnesio soluble en agua (MgO)* ………………….   0.6</w:t>
            </w:r>
            <w:r w:rsidR="00CB5D35">
              <w:rPr>
                <w:b/>
              </w:rPr>
              <w:t>0</w:t>
            </w:r>
            <w:r>
              <w:rPr>
                <w:b/>
              </w:rPr>
              <w:t xml:space="preserve"> %</w:t>
            </w:r>
          </w:p>
          <w:p w14:paraId="7A8A876A" w14:textId="525454F7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Azufre soluble en agua Total (S) …….…….…………   0.</w:t>
            </w:r>
            <w:r w:rsidR="00FF1108">
              <w:rPr>
                <w:b/>
              </w:rPr>
              <w:t>58</w:t>
            </w:r>
            <w:r>
              <w:rPr>
                <w:b/>
              </w:rPr>
              <w:t xml:space="preserve"> %</w:t>
            </w:r>
          </w:p>
          <w:p w14:paraId="2F79F8BA" w14:textId="1ACDF98D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Boro soluble en agua (B)…………………………………. 0.020 %</w:t>
            </w:r>
          </w:p>
          <w:p w14:paraId="62A784F8" w14:textId="75F18814" w:rsidR="00CB5D35" w:rsidRDefault="00CB5D35" w:rsidP="00CB5D35">
            <w:pPr>
              <w:rPr>
                <w:b/>
              </w:rPr>
            </w:pPr>
            <w:r>
              <w:rPr>
                <w:b/>
              </w:rPr>
              <w:t>Cobalto soluble en agua (Co)* ………………………… 0.00</w:t>
            </w:r>
            <w:r w:rsidR="00FF1108">
              <w:rPr>
                <w:b/>
              </w:rPr>
              <w:t>3</w:t>
            </w:r>
            <w:r>
              <w:rPr>
                <w:b/>
              </w:rPr>
              <w:t xml:space="preserve"> %</w:t>
            </w:r>
          </w:p>
          <w:p w14:paraId="7547BDED" w14:textId="09913D6D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Cobre soluble en agua (Cu)*……………………………. 0.0</w:t>
            </w:r>
            <w:r w:rsidR="00CB5D35">
              <w:rPr>
                <w:b/>
              </w:rPr>
              <w:t>2</w:t>
            </w:r>
            <w:r>
              <w:rPr>
                <w:b/>
              </w:rPr>
              <w:t>0 %</w:t>
            </w:r>
          </w:p>
          <w:p w14:paraId="5C4E1C71" w14:textId="06037D8F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Hierro soluble en agua (Fe)* …………..……………..   0.0</w:t>
            </w:r>
            <w:r w:rsidR="00CB5D35">
              <w:rPr>
                <w:b/>
              </w:rPr>
              <w:t>5</w:t>
            </w:r>
            <w:r>
              <w:rPr>
                <w:b/>
              </w:rPr>
              <w:t>0 %</w:t>
            </w:r>
          </w:p>
          <w:p w14:paraId="3BA5F1E5" w14:textId="29542BF0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Manganeso soluble en agua (Mn)* ……..…………   0.050 %</w:t>
            </w:r>
          </w:p>
          <w:p w14:paraId="555EF30C" w14:textId="77777777" w:rsidR="00CB5D35" w:rsidRDefault="00CB5D35" w:rsidP="00CB5D35">
            <w:pPr>
              <w:rPr>
                <w:b/>
              </w:rPr>
            </w:pPr>
            <w:r>
              <w:rPr>
                <w:b/>
              </w:rPr>
              <w:t>Molibdeno soluble en agua (Mo) ……………………   0.005 %</w:t>
            </w:r>
          </w:p>
          <w:p w14:paraId="683DA5AC" w14:textId="77777777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Silicio soluble en agua (SiO</w:t>
            </w:r>
            <w:r w:rsidRPr="00A262B4">
              <w:rPr>
                <w:b/>
                <w:vertAlign w:val="subscript"/>
              </w:rPr>
              <w:t>2</w:t>
            </w:r>
            <w:r>
              <w:rPr>
                <w:b/>
              </w:rPr>
              <w:t>) ………….…………….…  0.280 %</w:t>
            </w:r>
          </w:p>
          <w:p w14:paraId="20099C44" w14:textId="15ABD211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Zinc soluble en agua (Zn)* ………………..…………….  0.0</w:t>
            </w:r>
            <w:r w:rsidR="00CB5D35">
              <w:rPr>
                <w:b/>
              </w:rPr>
              <w:t>2</w:t>
            </w:r>
            <w:r>
              <w:rPr>
                <w:b/>
              </w:rPr>
              <w:t>0 %</w:t>
            </w:r>
          </w:p>
          <w:p w14:paraId="3C705BE3" w14:textId="77777777" w:rsidR="00B316BB" w:rsidRDefault="00B316BB" w:rsidP="007C0A1B">
            <w:pPr>
              <w:rPr>
                <w:b/>
              </w:rPr>
            </w:pPr>
          </w:p>
          <w:p w14:paraId="5F2FC38C" w14:textId="466DC4E0" w:rsidR="00644FAC" w:rsidRDefault="00644FAC" w:rsidP="007C0A1B">
            <w:pPr>
              <w:rPr>
                <w:b/>
              </w:rPr>
            </w:pPr>
            <w:r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>* Quelatados con EDTA</w:t>
            </w:r>
          </w:p>
          <w:p w14:paraId="3AC7FEAB" w14:textId="77777777" w:rsidR="00350C99" w:rsidRDefault="00350C99" w:rsidP="00465FA3">
            <w:pPr>
              <w:rPr>
                <w:b/>
              </w:rPr>
            </w:pPr>
          </w:p>
          <w:p w14:paraId="7AA8D4D3" w14:textId="77777777" w:rsidR="00676289" w:rsidRDefault="00676289" w:rsidP="00465FA3">
            <w:pPr>
              <w:rPr>
                <w:b/>
              </w:rPr>
            </w:pPr>
          </w:p>
          <w:p w14:paraId="383FE4DD" w14:textId="77777777" w:rsidR="00676289" w:rsidRDefault="00676289" w:rsidP="00465FA3">
            <w:pPr>
              <w:rPr>
                <w:b/>
              </w:rPr>
            </w:pPr>
          </w:p>
          <w:p w14:paraId="3B3305EA" w14:textId="77777777" w:rsidR="00676289" w:rsidRDefault="00676289" w:rsidP="00465FA3">
            <w:pPr>
              <w:rPr>
                <w:b/>
              </w:rPr>
            </w:pPr>
          </w:p>
          <w:p w14:paraId="1643FC3E" w14:textId="063BB247" w:rsidR="00676289" w:rsidRPr="00F47FC6" w:rsidRDefault="00676289" w:rsidP="00465FA3">
            <w:pPr>
              <w:rPr>
                <w:b/>
              </w:rPr>
            </w:pPr>
          </w:p>
        </w:tc>
      </w:tr>
      <w:tr w:rsidR="00FE7C3A" w14:paraId="66FD08B3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63C0E20" w14:textId="77777777" w:rsidR="003D2F45" w:rsidRPr="00464B8A" w:rsidRDefault="003D2F45" w:rsidP="00BB624F">
            <w:pPr>
              <w:rPr>
                <w:b/>
                <w:color w:val="000000" w:themeColor="text1"/>
              </w:rPr>
            </w:pPr>
          </w:p>
          <w:p w14:paraId="18F69F72" w14:textId="77777777" w:rsidR="003D2F45" w:rsidRPr="00464B8A" w:rsidRDefault="003D2F45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7CBE4D19" w14:textId="77777777" w:rsidR="003D2F45" w:rsidRDefault="003D2F45" w:rsidP="00BB624F">
            <w:pPr>
              <w:jc w:val="both"/>
            </w:pPr>
          </w:p>
          <w:p w14:paraId="2BA0A5EE" w14:textId="591AB527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341DF759" w14:textId="77777777" w:rsidR="003D2F45" w:rsidRDefault="003D2F45" w:rsidP="00BB624F">
            <w:pPr>
              <w:jc w:val="both"/>
            </w:pPr>
          </w:p>
          <w:p w14:paraId="7CA6D48A" w14:textId="77777777" w:rsidR="003D2F45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7FBF2108" w14:textId="2196279C" w:rsidR="003D2F45" w:rsidRPr="007B2BB5" w:rsidRDefault="003D2F45" w:rsidP="00DB1509">
            <w:pPr>
              <w:rPr>
                <w:b/>
                <w:bCs/>
              </w:rPr>
            </w:pPr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</w:tc>
      </w:tr>
      <w:tr w:rsidR="003D2F45" w:rsidRPr="007B2BB5" w14:paraId="115A3623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FC241F0" w14:textId="77777777" w:rsidR="003D2F45" w:rsidRDefault="003D2F45" w:rsidP="00BB624F"/>
          <w:p w14:paraId="4A686D80" w14:textId="77777777" w:rsidR="003D2F45" w:rsidRDefault="003D2F45" w:rsidP="00BB624F">
            <w:r>
              <w:t>Suministrar los primeros auxilios básicos de acuerdo al producto involucrado. Dar tratamiento sintomático.</w:t>
            </w:r>
          </w:p>
          <w:p w14:paraId="233DB51F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4578A7" w14:paraId="4B47CB01" w14:textId="77777777" w:rsidTr="0040180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D25F1CA" w14:textId="77777777" w:rsidR="000F648B" w:rsidRDefault="000F648B" w:rsidP="000F648B">
            <w:pPr>
              <w:rPr>
                <w:b/>
              </w:rPr>
            </w:pPr>
          </w:p>
          <w:p w14:paraId="7E5CF564" w14:textId="77777777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73FEB5CE" w14:textId="77777777" w:rsidR="008F45D3" w:rsidRDefault="008F45D3" w:rsidP="008F45D3">
            <w:pPr>
              <w:pStyle w:val="ListParagraph"/>
              <w:ind w:left="720"/>
              <w:jc w:val="both"/>
            </w:pPr>
          </w:p>
          <w:p w14:paraId="3C6EF4BA" w14:textId="70A48E94" w:rsidR="000F648B" w:rsidRPr="008F45D3" w:rsidRDefault="000F648B" w:rsidP="000F648B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8F45D3">
              <w:t>Dióxido de Carbono (CO</w:t>
            </w:r>
            <w:r w:rsidRPr="008F45D3">
              <w:rPr>
                <w:vertAlign w:val="subscript"/>
              </w:rPr>
              <w:t>2</w:t>
            </w:r>
            <w:r w:rsidRPr="008F45D3">
              <w:t>)</w:t>
            </w:r>
          </w:p>
          <w:p w14:paraId="07AF4D4E" w14:textId="77777777" w:rsidR="000F648B" w:rsidRPr="008F45D3" w:rsidRDefault="000F648B" w:rsidP="000F648B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8F45D3">
              <w:t>Polvo Químico seco</w:t>
            </w:r>
          </w:p>
          <w:p w14:paraId="6B35529E" w14:textId="351F69A9" w:rsidR="000F648B" w:rsidRPr="008F45D3" w:rsidRDefault="000F648B" w:rsidP="000F648B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8F45D3">
              <w:t>Espuma resistente al alcohol.</w:t>
            </w:r>
          </w:p>
          <w:p w14:paraId="77AF7AD2" w14:textId="0D918B5D" w:rsidR="000F648B" w:rsidRPr="008F45D3" w:rsidRDefault="000F648B" w:rsidP="000F648B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8F45D3">
              <w:t>Agua pulverizada</w:t>
            </w:r>
          </w:p>
          <w:p w14:paraId="2207BB35" w14:textId="77777777" w:rsidR="000F648B" w:rsidRDefault="000F648B" w:rsidP="000F648B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41D239FD" w:rsidR="000F648B" w:rsidRDefault="000F648B" w:rsidP="000F648B">
            <w:pPr>
              <w:jc w:val="both"/>
            </w:pPr>
          </w:p>
        </w:tc>
      </w:tr>
      <w:tr w:rsidR="000F648B" w14:paraId="4629D0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26F3EFCA" w14:textId="77777777" w:rsidR="000F648B" w:rsidRDefault="000F648B" w:rsidP="000F648B">
            <w:pPr>
              <w:rPr>
                <w:b/>
              </w:rPr>
            </w:pPr>
          </w:p>
          <w:p w14:paraId="7742D333" w14:textId="77777777" w:rsidR="000F648B" w:rsidRDefault="000F648B" w:rsidP="000F648B">
            <w:pPr>
              <w:rPr>
                <w:b/>
              </w:rPr>
            </w:pPr>
          </w:p>
          <w:p w14:paraId="59AD3BEB" w14:textId="77777777" w:rsidR="000F648B" w:rsidRDefault="000F648B" w:rsidP="000F648B">
            <w:pPr>
              <w:rPr>
                <w:b/>
              </w:rPr>
            </w:pPr>
          </w:p>
          <w:p w14:paraId="65E091E4" w14:textId="77777777" w:rsidR="000F648B" w:rsidRDefault="000F648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0FACAF8B" w:rsidR="000F648B" w:rsidRDefault="000F648B" w:rsidP="000F648B">
            <w:pPr>
              <w:jc w:val="both"/>
            </w:pPr>
            <w:r>
              <w:t>La generación de gases irritantes y posiblemente tóxicos por la descomposición térmica o combustión que se pueden dar durante el incendio son</w:t>
            </w:r>
            <w:r w:rsidR="00D951CC">
              <w:t>:</w:t>
            </w:r>
            <w:r>
              <w:t xml:space="preserve"> </w:t>
            </w:r>
            <w:r w:rsidR="006D4F55">
              <w:t>A</w:t>
            </w:r>
            <w:r w:rsidR="006D4F55" w:rsidRPr="008F45D3">
              <w:t>moníaco</w:t>
            </w:r>
            <w:r w:rsidR="006D4F55">
              <w:t xml:space="preserve">, </w:t>
            </w:r>
            <w:r w:rsidR="007D73C3" w:rsidRPr="008F45D3">
              <w:t>Monó</w:t>
            </w:r>
            <w:r w:rsidR="00D951CC" w:rsidRPr="008F45D3">
              <w:t xml:space="preserve">xido </w:t>
            </w:r>
            <w:r w:rsidR="006D4F55">
              <w:t xml:space="preserve">y Dióxido </w:t>
            </w:r>
            <w:r w:rsidR="00D951CC" w:rsidRPr="008F45D3">
              <w:t>de nitrógeno,</w:t>
            </w:r>
            <w:r w:rsidR="006D4F55">
              <w:t xml:space="preserve"> </w:t>
            </w:r>
            <w:r w:rsidR="00252C28" w:rsidRPr="008F45D3">
              <w:t>Óxido de potasio</w:t>
            </w:r>
            <w:r w:rsidR="00D0693A" w:rsidRPr="008F45D3">
              <w:t xml:space="preserve">, </w:t>
            </w:r>
            <w:r w:rsidR="00D951CC" w:rsidRPr="008F45D3">
              <w:t xml:space="preserve">Nitrito de potasio, </w:t>
            </w:r>
            <w:r w:rsidRPr="008F45D3">
              <w:t>Óxido</w:t>
            </w:r>
            <w:r w:rsidR="00D0693A" w:rsidRPr="008F45D3">
              <w:t>s</w:t>
            </w:r>
            <w:r w:rsidRPr="008F45D3">
              <w:t xml:space="preserve"> de </w:t>
            </w:r>
            <w:r w:rsidR="00D0693A" w:rsidRPr="008F45D3">
              <w:t>fósforo</w:t>
            </w:r>
            <w:r w:rsidR="007D73C3" w:rsidRPr="008F45D3">
              <w:t>, Óxidos de azufre</w:t>
            </w:r>
            <w:r w:rsidR="00D0693A" w:rsidRPr="008F45D3">
              <w:rPr>
                <w:b/>
                <w:bCs/>
              </w:rPr>
              <w:t xml:space="preserve"> </w:t>
            </w:r>
            <w:r w:rsidRPr="008F45D3">
              <w:t>y otros gases derivados de la combustión incompleta. -- Evitar contacto con l</w:t>
            </w:r>
            <w:r>
              <w:t xml:space="preserve">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default" r:id="rId11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2B8F9282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</w:t>
            </w:r>
            <w:r w:rsidR="00190CF0">
              <w:rPr>
                <w:b/>
                <w:bCs/>
              </w:rPr>
              <w:t>-</w:t>
            </w:r>
            <w:r w:rsidRPr="00723824">
              <w:rPr>
                <w:b/>
                <w:bCs/>
              </w:rPr>
              <w:t>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32190EEB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5B52A289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E14809">
              <w:t>Blanco</w:t>
            </w:r>
            <w:r>
              <w:t xml:space="preserve"> 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4A9CB483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9A62ED">
              <w:t>4</w:t>
            </w:r>
            <w:r>
              <w:t>.</w:t>
            </w:r>
            <w:r w:rsidR="00B316BB">
              <w:t>41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328F81F7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N/D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n-octanol/agua: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5377C0D8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B316BB">
              <w:t>3</w:t>
            </w:r>
            <w:r>
              <w:t>.</w:t>
            </w:r>
            <w:r w:rsidR="00B316BB">
              <w:t>65</w:t>
            </w:r>
            <w:r>
              <w:t xml:space="preserve"> dS/m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73F99224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D05B31">
              <w:t>0</w:t>
            </w:r>
            <w:r w:rsidR="009A62ED">
              <w:t>.</w:t>
            </w:r>
            <w:r w:rsidR="00D05B31">
              <w:t>91</w:t>
            </w:r>
            <w:r w:rsidR="009A62ED">
              <w:t xml:space="preserve"> 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7FE1865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</w:t>
            </w:r>
            <w:r w:rsidR="002A71E7">
              <w:t xml:space="preserve"> bajo condiciones normales manejo y almacenamiento recomendado. </w:t>
            </w:r>
            <w:r>
              <w:t xml:space="preserve"> </w:t>
            </w:r>
          </w:p>
          <w:p w14:paraId="43E43602" w14:textId="50EAA0B5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</w:t>
            </w:r>
            <w:r w:rsidR="002A71E7">
              <w:t xml:space="preserve"> bajo condiciones normales manejo y almacenamiento recomendado</w:t>
            </w:r>
            <w:r>
              <w:t xml:space="preserve">. </w:t>
            </w:r>
          </w:p>
          <w:p w14:paraId="762C8542" w14:textId="47C2ACCC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Materiales o productos</w:t>
            </w:r>
            <w:r w:rsidR="00D8780F">
              <w:t xml:space="preserve"> altamente ácidos, </w:t>
            </w:r>
            <w:r>
              <w:t>alcalinos</w:t>
            </w:r>
            <w:r w:rsidR="00D8780F">
              <w:t>, reductores y orgánicos</w:t>
            </w:r>
            <w:r>
              <w:t>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2AEFCB45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D8780F">
              <w:t>Exposición al aire, a</w:t>
            </w:r>
            <w:r>
              <w:t>ltas temperaturas</w:t>
            </w:r>
            <w:r w:rsidR="00D8780F">
              <w:t>, fuentes de ignición</w:t>
            </w:r>
            <w:r>
              <w:t xml:space="preserve"> y humedad. </w:t>
            </w:r>
          </w:p>
          <w:p w14:paraId="3B1120C0" w14:textId="684962E2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Ácidos</w:t>
            </w:r>
            <w:r w:rsidR="00901A00">
              <w:t xml:space="preserve"> y</w:t>
            </w:r>
            <w:r w:rsidR="003A1C83">
              <w:t xml:space="preserve"> </w:t>
            </w:r>
            <w:r>
              <w:t>base</w:t>
            </w:r>
            <w:r w:rsidR="00901A00">
              <w:t>s</w:t>
            </w:r>
            <w:r>
              <w:t xml:space="preserve"> fuertes</w:t>
            </w:r>
            <w:r w:rsidR="003A1C83">
              <w:t xml:space="preserve">, agentes </w:t>
            </w:r>
            <w:r w:rsidR="00D8780F">
              <w:t>reductores, metales en polvo, materiales orgánicos</w:t>
            </w:r>
            <w:r>
              <w:t>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5C3FDE74" w14:textId="77777777" w:rsidR="009C3B92" w:rsidRDefault="009C3B92" w:rsidP="009C3B92">
            <w:pPr>
              <w:rPr>
                <w:b/>
                <w:bCs/>
              </w:rPr>
            </w:pPr>
          </w:p>
          <w:p w14:paraId="7E3D4196" w14:textId="77777777" w:rsidR="002A71E7" w:rsidRDefault="002A71E7" w:rsidP="009C3B92">
            <w:pPr>
              <w:rPr>
                <w:b/>
                <w:bCs/>
              </w:rPr>
            </w:pPr>
          </w:p>
          <w:p w14:paraId="1945FBC2" w14:textId="5675BF6B" w:rsidR="009C3B92" w:rsidRDefault="009C3B92" w:rsidP="009C3B92">
            <w:r w:rsidRPr="00655C13">
              <w:rPr>
                <w:b/>
                <w:bCs/>
              </w:rPr>
              <w:t>Toxicidad 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mPmB: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265D9010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515A9EAE" w14:textId="77777777" w:rsidR="00016CAB" w:rsidRDefault="00016CAB" w:rsidP="00016CAB">
            <w:r>
              <w:t>Los sobrantes del producto y envases vacíos del mismo, se deben eliminar de acuerdo a la legislación vigente del medio ambiente.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0BFA3371" w:rsidR="009C3B92" w:rsidRDefault="009C3B92" w:rsidP="009C3B92"/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1179B7EB" w14:textId="1D4A7AF7" w:rsidR="00D01BA0" w:rsidRPr="003226C4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44FC2A95" w14:textId="43C54B1A" w:rsidR="00D01BA0" w:rsidRPr="003226C4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5422E7EB" w14:textId="0F5FA0A6" w:rsidR="00D01BA0" w:rsidRPr="003226C4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FB8918E" w14:textId="7554D610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46C061DA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 </w:t>
            </w:r>
          </w:p>
          <w:p w14:paraId="78D8A946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 2018</w:t>
            </w:r>
          </w:p>
          <w:p w14:paraId="5ACC7F2A" w14:textId="4D88169F" w:rsidR="00016CAB" w:rsidRPr="00831FDB" w:rsidRDefault="00016CAB" w:rsidP="00016CAB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</w:tcPr>
          <w:p w14:paraId="14FEAD4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5E032840" w14:textId="77777777" w:rsidR="00016CAB" w:rsidRDefault="00016CAB" w:rsidP="00BB624F">
            <w:pPr>
              <w:rPr>
                <w:b/>
                <w:bCs/>
                <w:szCs w:val="24"/>
              </w:rPr>
            </w:pPr>
          </w:p>
          <w:p w14:paraId="474FB2E0" w14:textId="77777777" w:rsidR="000B5AFA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  <w:p w14:paraId="5117E13F" w14:textId="3A2C0F32" w:rsidR="00016CAB" w:rsidRPr="002E00EC" w:rsidRDefault="00016CAB" w:rsidP="00BB624F">
            <w:pPr>
              <w:rPr>
                <w:b/>
                <w:bCs/>
                <w:szCs w:val="24"/>
              </w:rPr>
            </w:pP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006F78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006F78" w:rsidRDefault="000B5AFA" w:rsidP="00BB624F">
            <w:pPr>
              <w:rPr>
                <w:szCs w:val="24"/>
                <w:lang w:val="en-US"/>
              </w:rPr>
            </w:pPr>
            <w:r w:rsidRPr="00006F78">
              <w:rPr>
                <w:b/>
                <w:bCs/>
                <w:szCs w:val="24"/>
                <w:lang w:val="en-US"/>
              </w:rPr>
              <w:t>ACGIH:</w:t>
            </w:r>
            <w:r w:rsidRPr="00006F78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69CF95A4" w14:textId="1894B605" w:rsidR="0042388C" w:rsidRDefault="0042388C" w:rsidP="000B5AFA">
            <w:pPr>
              <w:rPr>
                <w:color w:val="000000" w:themeColor="text1"/>
              </w:rPr>
            </w:pPr>
          </w:p>
          <w:p w14:paraId="1C17AB12" w14:textId="530A8F6E" w:rsidR="002A71E7" w:rsidRDefault="002A71E7" w:rsidP="000B5AFA">
            <w:pPr>
              <w:rPr>
                <w:color w:val="000000" w:themeColor="text1"/>
              </w:rPr>
            </w:pPr>
          </w:p>
          <w:p w14:paraId="572D4A26" w14:textId="77777777" w:rsidR="002A71E7" w:rsidRDefault="002A71E7" w:rsidP="000B5AFA">
            <w:pPr>
              <w:rPr>
                <w:color w:val="000000" w:themeColor="text1"/>
              </w:rPr>
            </w:pPr>
          </w:p>
          <w:p w14:paraId="60425633" w14:textId="77777777" w:rsidR="000B5AFA" w:rsidRDefault="000B5AFA" w:rsidP="000B5AFA">
            <w:r w:rsidRPr="00C83DB2">
              <w:rPr>
                <w:b/>
                <w:bCs/>
              </w:rPr>
              <w:lastRenderedPageBreak/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6BF1BB04" w14:textId="23B2BF58" w:rsidR="000B5AFA" w:rsidRDefault="000C2937" w:rsidP="000B5AF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BB7918" wp14:editId="7F1270E3">
                      <wp:simplePos x="0" y="0"/>
                      <wp:positionH relativeFrom="column">
                        <wp:posOffset>2007235</wp:posOffset>
                      </wp:positionH>
                      <wp:positionV relativeFrom="paragraph">
                        <wp:posOffset>153670</wp:posOffset>
                      </wp:positionV>
                      <wp:extent cx="359410" cy="466725"/>
                      <wp:effectExtent l="0" t="0" r="0" b="0"/>
                      <wp:wrapNone/>
                      <wp:docPr id="4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EDF301" w14:textId="4F1E80B5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BB791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5" o:spid="_x0000_s1026" type="#_x0000_t120" style="position:absolute;margin-left:158.05pt;margin-top:12.1pt;width:28.3pt;height:3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UA/gEAAFE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" filled="f" stroked="f" strokeweight="2pt">
                      <v:textbox>
                        <w:txbxContent>
                          <w:p w14:paraId="34EDF301" w14:textId="4F1E80B5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3A07626" w14:textId="76A76FF7" w:rsidR="000B5AFA" w:rsidRDefault="000C2937" w:rsidP="000B5AFA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8712963" wp14:editId="07875858">
                      <wp:simplePos x="0" y="0"/>
                      <wp:positionH relativeFrom="column">
                        <wp:posOffset>2445385</wp:posOffset>
                      </wp:positionH>
                      <wp:positionV relativeFrom="paragraph">
                        <wp:posOffset>478155</wp:posOffset>
                      </wp:positionV>
                      <wp:extent cx="359410" cy="466725"/>
                      <wp:effectExtent l="0" t="0" r="0" b="0"/>
                      <wp:wrapNone/>
                      <wp:docPr id="7" name="Diagrama de flujo: co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758DA2" w14:textId="77777777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12963" id="Diagrama de flujo: conector 7" o:spid="_x0000_s1027" type="#_x0000_t120" style="position:absolute;margin-left:192.55pt;margin-top:37.65pt;width:28.3pt;height:36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kb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" filled="f" stroked="f" strokeweight="2pt">
                      <v:textbox>
                        <w:txbxContent>
                          <w:p w14:paraId="19758DA2" w14:textId="77777777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10C78EB" wp14:editId="432553B6">
                      <wp:simplePos x="0" y="0"/>
                      <wp:positionH relativeFrom="column">
                        <wp:posOffset>1997710</wp:posOffset>
                      </wp:positionH>
                      <wp:positionV relativeFrom="paragraph">
                        <wp:posOffset>868680</wp:posOffset>
                      </wp:positionV>
                      <wp:extent cx="359410" cy="466725"/>
                      <wp:effectExtent l="0" t="0" r="0" b="0"/>
                      <wp:wrapNone/>
                      <wp:docPr id="5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18BAD0" w14:textId="224CE729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0C78EB" id="_x0000_s1028" type="#_x0000_t120" style="position:absolute;margin-left:157.3pt;margin-top:68.4pt;width:28.3pt;height:36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Tl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" filled="f" stroked="f" strokeweight="2pt">
                      <v:textbox>
                        <w:txbxContent>
                          <w:p w14:paraId="5518BAD0" w14:textId="224CE729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BDFBE31" wp14:editId="68ABB07C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468630</wp:posOffset>
                      </wp:positionV>
                      <wp:extent cx="359410" cy="466725"/>
                      <wp:effectExtent l="0" t="0" r="0" b="0"/>
                      <wp:wrapNone/>
                      <wp:docPr id="6" name="Diagrama de flujo: conector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279ED73-4480-4325-B7D7-5A3C2C1AA6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CEEA28" w14:textId="77777777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FBE31" id="_x0000_s1029" type="#_x0000_t120" style="position:absolute;margin-left:121.3pt;margin-top:36.9pt;width:28.3pt;height:36.75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" filled="f" stroked="f" strokeweight="2pt">
                      <v:textbox>
                        <w:txbxContent>
                          <w:p w14:paraId="15CEEA28" w14:textId="77777777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B5AFA">
              <w:rPr>
                <w:noProof/>
              </w:rPr>
              <w:t xml:space="preserve">                                         </w:t>
            </w:r>
            <w:r w:rsidR="000B5AFA">
              <w:rPr>
                <w:noProof/>
              </w:rPr>
              <w:drawing>
                <wp:inline distT="0" distB="0" distL="0" distR="0" wp14:anchorId="32515645" wp14:editId="3947AF65">
                  <wp:extent cx="1825200" cy="1825200"/>
                  <wp:effectExtent l="0" t="0" r="3810" b="3810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200" cy="18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F5F07" w14:textId="77777777" w:rsidR="00BD131A" w:rsidRDefault="00BD131A" w:rsidP="000B5AFA">
            <w:pPr>
              <w:rPr>
                <w:b/>
                <w:bCs/>
              </w:rPr>
            </w:pPr>
          </w:p>
          <w:p w14:paraId="3B2BB5C9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16E9C4CD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212FABB7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3CDB4AA5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3CB7A80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765B72DF" w14:textId="77777777" w:rsidR="004D3D2C" w:rsidRDefault="004D3D2C" w:rsidP="000B5AFA"/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3203E7E8" w14:textId="77777777" w:rsidR="004D3D2C" w:rsidRDefault="004D3D2C" w:rsidP="000B5AFA">
            <w:pPr>
              <w:rPr>
                <w:b/>
                <w:bCs/>
                <w:color w:val="000000" w:themeColor="text1"/>
              </w:rPr>
            </w:pPr>
          </w:p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77777777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51E2CB1D" w:rsidR="000B5AFA" w:rsidRDefault="003B7015" w:rsidP="000B5AFA">
            <w:pPr>
              <w:jc w:val="center"/>
              <w:rPr>
                <w:b/>
                <w:bCs/>
                <w:color w:val="000000" w:themeColor="text1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>Diciembre 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de 202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: Se crea la Hoja de seguridad </w:t>
            </w:r>
            <w:r w:rsidR="00F029CA">
              <w:rPr>
                <w:b/>
                <w:bCs/>
                <w:color w:val="000000" w:themeColor="text1"/>
              </w:rPr>
              <w:t>1-CRECIMIENTO</w:t>
            </w:r>
            <w:r w:rsidR="006204F0">
              <w:rPr>
                <w:b/>
                <w:bCs/>
                <w:color w:val="000000" w:themeColor="text1"/>
              </w:rPr>
              <w:t xml:space="preserve"> 30-10-10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21A74966" w14:textId="5DCA4F9E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77777777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3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A73405" w14:textId="77777777" w:rsidR="00AF1BAA" w:rsidRDefault="00AF1BAA">
      <w:r>
        <w:separator/>
      </w:r>
    </w:p>
  </w:endnote>
  <w:endnote w:type="continuationSeparator" w:id="0">
    <w:p w14:paraId="73EA88FA" w14:textId="77777777" w:rsidR="00AF1BAA" w:rsidRDefault="00AF1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B62DF0" w14:textId="77777777" w:rsidR="00AF1BAA" w:rsidRDefault="00AF1BAA">
      <w:r>
        <w:separator/>
      </w:r>
    </w:p>
  </w:footnote>
  <w:footnote w:type="continuationSeparator" w:id="0">
    <w:p w14:paraId="3F4AC414" w14:textId="77777777" w:rsidR="00AF1BAA" w:rsidRDefault="00AF1B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048C9A95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</w:t>
          </w:r>
          <w:r w:rsidR="00062336">
            <w:rPr>
              <w:b/>
              <w:bCs/>
              <w:sz w:val="48"/>
              <w:szCs w:val="48"/>
            </w:rPr>
            <w:t>1-CRECIMIENTO</w:t>
          </w:r>
          <w:r w:rsidR="00CB5D35">
            <w:rPr>
              <w:b/>
              <w:bCs/>
              <w:sz w:val="48"/>
              <w:szCs w:val="48"/>
            </w:rPr>
            <w:t xml:space="preserve"> 30-10-10</w:t>
          </w:r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03731602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</w:t>
          </w:r>
          <w:r w:rsidR="00062336">
            <w:rPr>
              <w:b/>
              <w:bCs/>
              <w:sz w:val="48"/>
              <w:szCs w:val="48"/>
            </w:rPr>
            <w:t>1-CRECIMIENTO</w:t>
          </w:r>
          <w:r w:rsidR="00D05B31">
            <w:rPr>
              <w:b/>
              <w:bCs/>
              <w:sz w:val="48"/>
              <w:szCs w:val="48"/>
            </w:rPr>
            <w:t xml:space="preserve"> 30-10-10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 w16cid:durableId="750741494">
    <w:abstractNumId w:val="11"/>
  </w:num>
  <w:num w:numId="2" w16cid:durableId="806707425">
    <w:abstractNumId w:val="0"/>
  </w:num>
  <w:num w:numId="3" w16cid:durableId="1976372004">
    <w:abstractNumId w:val="2"/>
  </w:num>
  <w:num w:numId="4" w16cid:durableId="749084601">
    <w:abstractNumId w:val="9"/>
  </w:num>
  <w:num w:numId="5" w16cid:durableId="879513608">
    <w:abstractNumId w:val="4"/>
  </w:num>
  <w:num w:numId="6" w16cid:durableId="14506597">
    <w:abstractNumId w:val="3"/>
  </w:num>
  <w:num w:numId="7" w16cid:durableId="1138914520">
    <w:abstractNumId w:val="1"/>
  </w:num>
  <w:num w:numId="8" w16cid:durableId="1935505800">
    <w:abstractNumId w:val="5"/>
  </w:num>
  <w:num w:numId="9" w16cid:durableId="1988243347">
    <w:abstractNumId w:val="8"/>
  </w:num>
  <w:num w:numId="10" w16cid:durableId="1741520599">
    <w:abstractNumId w:val="10"/>
  </w:num>
  <w:num w:numId="11" w16cid:durableId="847407843">
    <w:abstractNumId w:val="7"/>
  </w:num>
  <w:num w:numId="12" w16cid:durableId="821865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5B2E"/>
    <w:rsid w:val="00006F78"/>
    <w:rsid w:val="0001167D"/>
    <w:rsid w:val="00016CAB"/>
    <w:rsid w:val="00026B54"/>
    <w:rsid w:val="0004009E"/>
    <w:rsid w:val="000412D2"/>
    <w:rsid w:val="0005700E"/>
    <w:rsid w:val="00062073"/>
    <w:rsid w:val="00062336"/>
    <w:rsid w:val="00066000"/>
    <w:rsid w:val="00080D54"/>
    <w:rsid w:val="00087E40"/>
    <w:rsid w:val="00095AFB"/>
    <w:rsid w:val="000A3636"/>
    <w:rsid w:val="000B0071"/>
    <w:rsid w:val="000B5AFA"/>
    <w:rsid w:val="000C0283"/>
    <w:rsid w:val="000C030D"/>
    <w:rsid w:val="000C0C8D"/>
    <w:rsid w:val="000C2937"/>
    <w:rsid w:val="000E259C"/>
    <w:rsid w:val="000F5676"/>
    <w:rsid w:val="000F648B"/>
    <w:rsid w:val="00101C09"/>
    <w:rsid w:val="00104202"/>
    <w:rsid w:val="001122B3"/>
    <w:rsid w:val="00125B0C"/>
    <w:rsid w:val="00125FAC"/>
    <w:rsid w:val="0013008D"/>
    <w:rsid w:val="00130B5B"/>
    <w:rsid w:val="001322FC"/>
    <w:rsid w:val="00145DED"/>
    <w:rsid w:val="0017488D"/>
    <w:rsid w:val="00175263"/>
    <w:rsid w:val="00180A0A"/>
    <w:rsid w:val="00185595"/>
    <w:rsid w:val="00190CF0"/>
    <w:rsid w:val="001944FB"/>
    <w:rsid w:val="00194B11"/>
    <w:rsid w:val="001A1F0C"/>
    <w:rsid w:val="001A7579"/>
    <w:rsid w:val="001C7AA5"/>
    <w:rsid w:val="001D4281"/>
    <w:rsid w:val="001D4500"/>
    <w:rsid w:val="001E4D1C"/>
    <w:rsid w:val="002050DD"/>
    <w:rsid w:val="00210BEB"/>
    <w:rsid w:val="00215001"/>
    <w:rsid w:val="002244A6"/>
    <w:rsid w:val="00226738"/>
    <w:rsid w:val="0023194E"/>
    <w:rsid w:val="00244860"/>
    <w:rsid w:val="0024493E"/>
    <w:rsid w:val="00246766"/>
    <w:rsid w:val="00252C28"/>
    <w:rsid w:val="00254225"/>
    <w:rsid w:val="00257D12"/>
    <w:rsid w:val="00263E94"/>
    <w:rsid w:val="0027321A"/>
    <w:rsid w:val="00294587"/>
    <w:rsid w:val="00294FAE"/>
    <w:rsid w:val="002A71E7"/>
    <w:rsid w:val="002B072F"/>
    <w:rsid w:val="002E00EC"/>
    <w:rsid w:val="002E378E"/>
    <w:rsid w:val="002E4284"/>
    <w:rsid w:val="002F4734"/>
    <w:rsid w:val="002F4B8D"/>
    <w:rsid w:val="003011EC"/>
    <w:rsid w:val="003039E4"/>
    <w:rsid w:val="0030621C"/>
    <w:rsid w:val="00306337"/>
    <w:rsid w:val="003226C4"/>
    <w:rsid w:val="003326FD"/>
    <w:rsid w:val="003346F5"/>
    <w:rsid w:val="00350C99"/>
    <w:rsid w:val="0035289A"/>
    <w:rsid w:val="00352AA3"/>
    <w:rsid w:val="003742F2"/>
    <w:rsid w:val="0037726B"/>
    <w:rsid w:val="00377595"/>
    <w:rsid w:val="003A07D9"/>
    <w:rsid w:val="003A1C83"/>
    <w:rsid w:val="003A6DD9"/>
    <w:rsid w:val="003B461B"/>
    <w:rsid w:val="003B7015"/>
    <w:rsid w:val="003C157E"/>
    <w:rsid w:val="003C74B9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4BCE"/>
    <w:rsid w:val="004174DE"/>
    <w:rsid w:val="0042388C"/>
    <w:rsid w:val="00424EA1"/>
    <w:rsid w:val="004301C6"/>
    <w:rsid w:val="004423EF"/>
    <w:rsid w:val="004578A7"/>
    <w:rsid w:val="00462C4F"/>
    <w:rsid w:val="00464B8A"/>
    <w:rsid w:val="00465FA3"/>
    <w:rsid w:val="00465FF9"/>
    <w:rsid w:val="00466FD7"/>
    <w:rsid w:val="004A5809"/>
    <w:rsid w:val="004A749C"/>
    <w:rsid w:val="004B16CE"/>
    <w:rsid w:val="004B7EAA"/>
    <w:rsid w:val="004C198D"/>
    <w:rsid w:val="004C36F2"/>
    <w:rsid w:val="004C3AF7"/>
    <w:rsid w:val="004C6097"/>
    <w:rsid w:val="004C71C3"/>
    <w:rsid w:val="004D06AC"/>
    <w:rsid w:val="004D3D2C"/>
    <w:rsid w:val="004D5D65"/>
    <w:rsid w:val="004E3219"/>
    <w:rsid w:val="004F457C"/>
    <w:rsid w:val="00506666"/>
    <w:rsid w:val="005128EF"/>
    <w:rsid w:val="005305B3"/>
    <w:rsid w:val="0053062F"/>
    <w:rsid w:val="0053123B"/>
    <w:rsid w:val="005327F2"/>
    <w:rsid w:val="00537C74"/>
    <w:rsid w:val="005405B2"/>
    <w:rsid w:val="00542495"/>
    <w:rsid w:val="00554386"/>
    <w:rsid w:val="00562FAC"/>
    <w:rsid w:val="00570C62"/>
    <w:rsid w:val="00577457"/>
    <w:rsid w:val="005810E3"/>
    <w:rsid w:val="005A5FF5"/>
    <w:rsid w:val="005C28A9"/>
    <w:rsid w:val="005D5136"/>
    <w:rsid w:val="005D5550"/>
    <w:rsid w:val="005E443B"/>
    <w:rsid w:val="005E7E51"/>
    <w:rsid w:val="005F4DED"/>
    <w:rsid w:val="005F74D2"/>
    <w:rsid w:val="006204F0"/>
    <w:rsid w:val="00621FC2"/>
    <w:rsid w:val="006221F7"/>
    <w:rsid w:val="0062427C"/>
    <w:rsid w:val="00625EE9"/>
    <w:rsid w:val="00630B64"/>
    <w:rsid w:val="006373D6"/>
    <w:rsid w:val="00644FAC"/>
    <w:rsid w:val="00646197"/>
    <w:rsid w:val="00655C13"/>
    <w:rsid w:val="00665EDE"/>
    <w:rsid w:val="00667012"/>
    <w:rsid w:val="00676289"/>
    <w:rsid w:val="00681989"/>
    <w:rsid w:val="00682623"/>
    <w:rsid w:val="00683B04"/>
    <w:rsid w:val="00683FBA"/>
    <w:rsid w:val="00685A45"/>
    <w:rsid w:val="00685A72"/>
    <w:rsid w:val="0068674B"/>
    <w:rsid w:val="006A7938"/>
    <w:rsid w:val="006B64C1"/>
    <w:rsid w:val="006D4F55"/>
    <w:rsid w:val="006F0C5C"/>
    <w:rsid w:val="006F12E3"/>
    <w:rsid w:val="006F7A6D"/>
    <w:rsid w:val="00711A12"/>
    <w:rsid w:val="00712B36"/>
    <w:rsid w:val="007130C2"/>
    <w:rsid w:val="00723824"/>
    <w:rsid w:val="007255FC"/>
    <w:rsid w:val="00730AD4"/>
    <w:rsid w:val="00736C25"/>
    <w:rsid w:val="00746958"/>
    <w:rsid w:val="00747F3C"/>
    <w:rsid w:val="007510E0"/>
    <w:rsid w:val="0075230F"/>
    <w:rsid w:val="00754B9C"/>
    <w:rsid w:val="007702B0"/>
    <w:rsid w:val="00771DEC"/>
    <w:rsid w:val="00777277"/>
    <w:rsid w:val="00790373"/>
    <w:rsid w:val="007B2BB5"/>
    <w:rsid w:val="007C0A1B"/>
    <w:rsid w:val="007D73C3"/>
    <w:rsid w:val="007E5A96"/>
    <w:rsid w:val="007E73D7"/>
    <w:rsid w:val="007F7156"/>
    <w:rsid w:val="0080128D"/>
    <w:rsid w:val="00815C90"/>
    <w:rsid w:val="00820405"/>
    <w:rsid w:val="00825F36"/>
    <w:rsid w:val="00831FDB"/>
    <w:rsid w:val="0083485B"/>
    <w:rsid w:val="00836CA6"/>
    <w:rsid w:val="00846BF3"/>
    <w:rsid w:val="00852800"/>
    <w:rsid w:val="00866502"/>
    <w:rsid w:val="00875D4C"/>
    <w:rsid w:val="00881608"/>
    <w:rsid w:val="008A6A12"/>
    <w:rsid w:val="008C2EEF"/>
    <w:rsid w:val="008D5FC6"/>
    <w:rsid w:val="008F00C0"/>
    <w:rsid w:val="008F45D3"/>
    <w:rsid w:val="008F4E2C"/>
    <w:rsid w:val="008F5345"/>
    <w:rsid w:val="0090029C"/>
    <w:rsid w:val="00901A00"/>
    <w:rsid w:val="00901ECB"/>
    <w:rsid w:val="00905DFE"/>
    <w:rsid w:val="00923417"/>
    <w:rsid w:val="00930994"/>
    <w:rsid w:val="00947C12"/>
    <w:rsid w:val="0096221C"/>
    <w:rsid w:val="009829DC"/>
    <w:rsid w:val="00984204"/>
    <w:rsid w:val="00987E16"/>
    <w:rsid w:val="009908AA"/>
    <w:rsid w:val="009A124E"/>
    <w:rsid w:val="009A62ED"/>
    <w:rsid w:val="009C3B92"/>
    <w:rsid w:val="009C59C3"/>
    <w:rsid w:val="009E4651"/>
    <w:rsid w:val="009E471A"/>
    <w:rsid w:val="009F0074"/>
    <w:rsid w:val="00A00BE5"/>
    <w:rsid w:val="00A040A0"/>
    <w:rsid w:val="00A24ACC"/>
    <w:rsid w:val="00A35654"/>
    <w:rsid w:val="00A4063E"/>
    <w:rsid w:val="00A4065D"/>
    <w:rsid w:val="00A40CD8"/>
    <w:rsid w:val="00A425CE"/>
    <w:rsid w:val="00A5456C"/>
    <w:rsid w:val="00A5675C"/>
    <w:rsid w:val="00A60F04"/>
    <w:rsid w:val="00A67019"/>
    <w:rsid w:val="00A675BF"/>
    <w:rsid w:val="00A760AD"/>
    <w:rsid w:val="00A801BC"/>
    <w:rsid w:val="00A80502"/>
    <w:rsid w:val="00A963B0"/>
    <w:rsid w:val="00A9651D"/>
    <w:rsid w:val="00AB69AF"/>
    <w:rsid w:val="00AB7A21"/>
    <w:rsid w:val="00AC1F44"/>
    <w:rsid w:val="00AC3529"/>
    <w:rsid w:val="00AC525B"/>
    <w:rsid w:val="00AC77B5"/>
    <w:rsid w:val="00AD6BEF"/>
    <w:rsid w:val="00AD7A90"/>
    <w:rsid w:val="00AE4AE1"/>
    <w:rsid w:val="00AE5240"/>
    <w:rsid w:val="00AF1BAA"/>
    <w:rsid w:val="00B06348"/>
    <w:rsid w:val="00B06E56"/>
    <w:rsid w:val="00B13E07"/>
    <w:rsid w:val="00B16D06"/>
    <w:rsid w:val="00B30FF1"/>
    <w:rsid w:val="00B316BB"/>
    <w:rsid w:val="00B35973"/>
    <w:rsid w:val="00B47491"/>
    <w:rsid w:val="00B61A12"/>
    <w:rsid w:val="00B82C7F"/>
    <w:rsid w:val="00B84468"/>
    <w:rsid w:val="00B84FAB"/>
    <w:rsid w:val="00B879FC"/>
    <w:rsid w:val="00B945D0"/>
    <w:rsid w:val="00B95AEF"/>
    <w:rsid w:val="00B979BA"/>
    <w:rsid w:val="00BB53AD"/>
    <w:rsid w:val="00BB5673"/>
    <w:rsid w:val="00BD0E4E"/>
    <w:rsid w:val="00BD131A"/>
    <w:rsid w:val="00BD6466"/>
    <w:rsid w:val="00BE6440"/>
    <w:rsid w:val="00BF0EEA"/>
    <w:rsid w:val="00BF773A"/>
    <w:rsid w:val="00C058F4"/>
    <w:rsid w:val="00C10215"/>
    <w:rsid w:val="00C15906"/>
    <w:rsid w:val="00C17866"/>
    <w:rsid w:val="00C20A65"/>
    <w:rsid w:val="00C24842"/>
    <w:rsid w:val="00C31B1E"/>
    <w:rsid w:val="00C3645B"/>
    <w:rsid w:val="00C375A0"/>
    <w:rsid w:val="00C37AF6"/>
    <w:rsid w:val="00C4015A"/>
    <w:rsid w:val="00C65D53"/>
    <w:rsid w:val="00C72869"/>
    <w:rsid w:val="00C76667"/>
    <w:rsid w:val="00C82683"/>
    <w:rsid w:val="00C83DB2"/>
    <w:rsid w:val="00C85569"/>
    <w:rsid w:val="00C95DC0"/>
    <w:rsid w:val="00C97485"/>
    <w:rsid w:val="00CA5B88"/>
    <w:rsid w:val="00CB3AC3"/>
    <w:rsid w:val="00CB5D35"/>
    <w:rsid w:val="00CC092D"/>
    <w:rsid w:val="00CF6105"/>
    <w:rsid w:val="00CF76A3"/>
    <w:rsid w:val="00D01BA0"/>
    <w:rsid w:val="00D05B31"/>
    <w:rsid w:val="00D0693A"/>
    <w:rsid w:val="00D24290"/>
    <w:rsid w:val="00D31387"/>
    <w:rsid w:val="00D63DC2"/>
    <w:rsid w:val="00D6414A"/>
    <w:rsid w:val="00D704F2"/>
    <w:rsid w:val="00D70679"/>
    <w:rsid w:val="00D75F0F"/>
    <w:rsid w:val="00D761F5"/>
    <w:rsid w:val="00D8780F"/>
    <w:rsid w:val="00D951CC"/>
    <w:rsid w:val="00DA5EC1"/>
    <w:rsid w:val="00DB1509"/>
    <w:rsid w:val="00DC089E"/>
    <w:rsid w:val="00DC47AD"/>
    <w:rsid w:val="00DF00F9"/>
    <w:rsid w:val="00DF0916"/>
    <w:rsid w:val="00DF410F"/>
    <w:rsid w:val="00DF5B0F"/>
    <w:rsid w:val="00DF76E8"/>
    <w:rsid w:val="00E118DE"/>
    <w:rsid w:val="00E13E45"/>
    <w:rsid w:val="00E14809"/>
    <w:rsid w:val="00E1753E"/>
    <w:rsid w:val="00E2046A"/>
    <w:rsid w:val="00E234D9"/>
    <w:rsid w:val="00E34D76"/>
    <w:rsid w:val="00E411BB"/>
    <w:rsid w:val="00E431BA"/>
    <w:rsid w:val="00E87424"/>
    <w:rsid w:val="00E92333"/>
    <w:rsid w:val="00EA16A1"/>
    <w:rsid w:val="00EA2489"/>
    <w:rsid w:val="00EA5164"/>
    <w:rsid w:val="00EB10F8"/>
    <w:rsid w:val="00EB123E"/>
    <w:rsid w:val="00EC3011"/>
    <w:rsid w:val="00EC48BA"/>
    <w:rsid w:val="00EE77AF"/>
    <w:rsid w:val="00EF616A"/>
    <w:rsid w:val="00F029CA"/>
    <w:rsid w:val="00F131BA"/>
    <w:rsid w:val="00F14E63"/>
    <w:rsid w:val="00F23756"/>
    <w:rsid w:val="00F27FB0"/>
    <w:rsid w:val="00F31F08"/>
    <w:rsid w:val="00F43B43"/>
    <w:rsid w:val="00F47FC6"/>
    <w:rsid w:val="00F619D4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A2F21"/>
    <w:rsid w:val="00FB43BC"/>
    <w:rsid w:val="00FC63BA"/>
    <w:rsid w:val="00FD13CF"/>
    <w:rsid w:val="00FD7D27"/>
    <w:rsid w:val="00FE2CAE"/>
    <w:rsid w:val="00FE2F75"/>
    <w:rsid w:val="00FE4245"/>
    <w:rsid w:val="00FE7C3A"/>
    <w:rsid w:val="00FF1108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Header">
    <w:name w:val="header"/>
    <w:basedOn w:val="Normal"/>
    <w:link w:val="HeaderCh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13CF"/>
    <w:rPr>
      <w:rFonts w:ascii="Calibri" w:eastAsia="Calibri" w:hAnsi="Calibri" w:cs="Calibri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13CF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gorejula@calferquim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3374</TotalTime>
  <Pages>12</Pages>
  <Words>3699</Words>
  <Characters>21088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Will Salas</cp:lastModifiedBy>
  <cp:revision>257</cp:revision>
  <dcterms:created xsi:type="dcterms:W3CDTF">2022-12-15T19:16:00Z</dcterms:created>
  <dcterms:modified xsi:type="dcterms:W3CDTF">2024-06-13T05:08:00Z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