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3685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CE2098" w14:textId="77777777" w:rsidR="00453A95" w:rsidRPr="00453A95" w:rsidRDefault="00453A95" w:rsidP="00A372F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61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C553B7" w14:textId="2204D0CC" w:rsidR="00453A95" w:rsidRPr="00453A95" w:rsidRDefault="00F77295" w:rsidP="00A372F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A372F8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SULFATO DE CALCIO GRANULADO</w:t>
            </w:r>
          </w:p>
        </w:tc>
      </w:tr>
      <w:tr w:rsidR="00453A95" w:rsidRPr="00453A95" w14:paraId="726C2777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246DCA5F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A372F8" w:rsidRPr="00A372F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para aplicación al suelo, fuente de calcio y azufre</w:t>
            </w:r>
          </w:p>
        </w:tc>
      </w:tr>
      <w:tr w:rsidR="00453A95" w:rsidRPr="00453A95" w14:paraId="576143CF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A372F8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552B92A8" w:rsidR="00453A95" w:rsidRPr="00A372F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Saco polipropileno 50 KG. Big bag 1000KG</w:t>
            </w:r>
            <w:r w:rsidR="00A372F8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.</w:t>
            </w:r>
          </w:p>
        </w:tc>
      </w:tr>
      <w:tr w:rsidR="00453A95" w:rsidRPr="00A372F8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A372F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val="en-US" w:eastAsia="es-CO"/>
              </w:rPr>
            </w:pPr>
            <w:r w:rsidRPr="00A372F8">
              <w:rPr>
                <w:rFonts w:ascii="Segoe UI" w:eastAsia="Times New Roman" w:hAnsi="Segoe UI" w:cs="Segoe UI"/>
                <w:color w:val="000000"/>
                <w:lang w:val="en-US" w:eastAsia="es-CO"/>
              </w:rPr>
              <w:t> </w:t>
            </w:r>
          </w:p>
        </w:tc>
      </w:tr>
      <w:tr w:rsidR="00453A95" w:rsidRPr="00A372F8" w14:paraId="54B189B4" w14:textId="77777777" w:rsidTr="00080F39">
        <w:trPr>
          <w:trHeight w:val="20"/>
        </w:trPr>
        <w:tc>
          <w:tcPr>
            <w:tcW w:w="2694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A372F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val="en-US" w:eastAsia="es-CO"/>
              </w:rPr>
            </w:pPr>
            <w:r w:rsidRPr="00A372F8">
              <w:rPr>
                <w:rFonts w:ascii="Segoe UI" w:eastAsia="Times New Roman" w:hAnsi="Segoe UI" w:cs="Segoe UI"/>
                <w:color w:val="000000"/>
                <w:sz w:val="14"/>
                <w:szCs w:val="14"/>
                <w:lang w:val="en-US" w:eastAsia="es-CO"/>
              </w:rPr>
              <w:t xml:space="preserve"> </w:t>
            </w:r>
          </w:p>
        </w:tc>
        <w:tc>
          <w:tcPr>
            <w:tcW w:w="3685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A372F8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val="en-US"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A372F8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val="en-US"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362C93AD" w:rsidR="006F2216" w:rsidRPr="00453A95" w:rsidRDefault="00A372F8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22</w:t>
            </w:r>
            <w:r w:rsidR="006F2216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A372F8" w:rsidRPr="00453A95" w14:paraId="2EABB23B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6F5125E5" w:rsidR="00A372F8" w:rsidRPr="00453A95" w:rsidRDefault="00A372F8" w:rsidP="00A372F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6945A670" w:rsidR="00A372F8" w:rsidRPr="00453A95" w:rsidRDefault="00A372F8" w:rsidP="00A372F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55EE6437" w:rsidR="00A372F8" w:rsidRPr="00453A95" w:rsidRDefault="00A372F8" w:rsidP="00A372F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28BB97E4" w:rsidR="003A1250" w:rsidRPr="00453A95" w:rsidRDefault="00A372F8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61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A430C9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Granulado, </w:t>
            </w:r>
            <w:r w:rsidR="00373776">
              <w:rPr>
                <w:rFonts w:ascii="Segoe UI" w:eastAsia="Times New Roman" w:hAnsi="Segoe UI" w:cs="Segoe UI"/>
                <w:color w:val="000000"/>
                <w:lang w:eastAsia="es-CO"/>
              </w:rPr>
              <w:t>2 – 5 mm (90%)</w:t>
            </w:r>
          </w:p>
        </w:tc>
      </w:tr>
      <w:tr w:rsidR="003A1250" w:rsidRPr="00453A95" w14:paraId="61DE3F68" w14:textId="77777777" w:rsidTr="00080F39">
        <w:trPr>
          <w:trHeight w:val="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7592714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  <w:r w:rsidR="00A372F8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amarillo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5161C2E9" w:rsidR="003A1250" w:rsidRPr="00453A95" w:rsidRDefault="00A372F8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372F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(enmienda) para aplicación al suelo.  Mejora el desarrollo de las raíces en la planta y desplaza el aluminio intercambiable.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5A7C7918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37377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. 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080F39">
        <w:trPr>
          <w:trHeight w:val="20"/>
        </w:trPr>
        <w:tc>
          <w:tcPr>
            <w:tcW w:w="2694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685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A372F8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2E5C" w14:textId="2E7F39FD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089EF" w14:textId="77777777" w:rsidR="009045C6" w:rsidRDefault="009045C6" w:rsidP="00D86E6B">
      <w:pPr>
        <w:spacing w:after="0" w:line="240" w:lineRule="auto"/>
      </w:pPr>
      <w:r>
        <w:separator/>
      </w:r>
    </w:p>
  </w:endnote>
  <w:endnote w:type="continuationSeparator" w:id="0">
    <w:p w14:paraId="3F0FBC61" w14:textId="77777777" w:rsidR="009045C6" w:rsidRDefault="009045C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088FE" w14:textId="77777777" w:rsidR="009045C6" w:rsidRDefault="009045C6" w:rsidP="00D86E6B">
      <w:pPr>
        <w:spacing w:after="0" w:line="240" w:lineRule="auto"/>
      </w:pPr>
      <w:r>
        <w:separator/>
      </w:r>
    </w:p>
  </w:footnote>
  <w:footnote w:type="continuationSeparator" w:id="0">
    <w:p w14:paraId="446B6672" w14:textId="77777777" w:rsidR="009045C6" w:rsidRDefault="009045C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B0005D3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A372F8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SULFATO DE CALCIO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6D1629C4" w:rsidR="00F77295" w:rsidRPr="00941965" w:rsidRDefault="00A372F8" w:rsidP="00A372F8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GRANULADO</w:t>
          </w: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80F3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9E0"/>
    <w:rsid w:val="001A60AC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73776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438D1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A5AD8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45C6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B7B25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372F8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29AF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2025-05-10T20:09:00Z</cp:lastPrinted>
  <dcterms:created xsi:type="dcterms:W3CDTF">2025-05-12T23:45:00Z</dcterms:created>
  <dcterms:modified xsi:type="dcterms:W3CDTF">2025-05-16T17:55:00Z</dcterms:modified>
</cp:coreProperties>
</file>