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8D5AF8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4.4pt;height:58.3pt">
            <v:imagedata r:id="rId5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5AA6EC46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861A54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28"/>
                <w:szCs w:val="28"/>
                <w:u w:val="thick" w:color="000000"/>
                <w:lang w:val="es-CO"/>
              </w:rPr>
              <w:t>ULEX 46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605"/>
      </w:tblGrid>
      <w:tr w:rsidR="00D21662" w14:paraId="0CDA8B5D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102F97AD" w14:textId="7EA8F65C" w:rsidR="00D21662" w:rsidRDefault="00861A54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ULEXITA </w:t>
            </w:r>
          </w:p>
        </w:tc>
      </w:tr>
      <w:tr w:rsidR="00D21662" w14:paraId="11FE879E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0B352CA6" w14:textId="1E16AEF2" w:rsidR="00D21662" w:rsidRPr="00B16D13" w:rsidRDefault="00B16D13" w:rsidP="007B5ADE">
            <w:pPr>
              <w:spacing w:before="6" w:line="280" w:lineRule="exact"/>
              <w:rPr>
                <w:rFonts w:ascii="Calibri" w:hAnsi="Calibri" w:cs="Calibri"/>
                <w:sz w:val="28"/>
                <w:szCs w:val="28"/>
                <w:lang w:val="es-CO"/>
              </w:rPr>
            </w:pPr>
            <w:r w:rsidRPr="00B16D13">
              <w:rPr>
                <w:rFonts w:ascii="Calibri" w:hAnsi="Calibri" w:cs="Calibri"/>
                <w:sz w:val="24"/>
                <w:szCs w:val="24"/>
                <w:lang w:val="es-CO"/>
              </w:rPr>
              <w:t>borato hidratado de sodio y calcio.</w:t>
            </w:r>
          </w:p>
        </w:tc>
      </w:tr>
      <w:tr w:rsidR="00D21662" w14:paraId="0AD42469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11702D3" w14:textId="1AD548CA" w:rsidR="00D21662" w:rsidRDefault="000509EF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 xml:space="preserve">Polvo </w:t>
            </w:r>
          </w:p>
        </w:tc>
      </w:tr>
      <w:tr w:rsidR="00D21662" w14:paraId="6D93C1F0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603745C" w14:textId="111D5AFB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861A54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25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2DF21FD" w14:textId="77777777" w:rsidR="007B5ADE" w:rsidRPr="00170AAE" w:rsidRDefault="007B5ADE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4159" w14:textId="437F0263" w:rsidR="007B5ADE" w:rsidRPr="007B5ADE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="009A3A4A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Oxido de Boro</w:t>
            </w:r>
          </w:p>
          <w:p w14:paraId="030DB35A" w14:textId="457ED7D0" w:rsidR="00124061" w:rsidRPr="00D21662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lenta asimilación)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35A6F604" w:rsidR="00124061" w:rsidRPr="00D21662" w:rsidRDefault="007B5ADE" w:rsidP="007B5ADE">
            <w:pPr>
              <w:spacing w:before="43"/>
              <w:ind w:left="1092" w:right="783" w:hanging="1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B16D1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B203</w:t>
            </w: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7ADFC122" w:rsidR="00124061" w:rsidRPr="00D21662" w:rsidRDefault="00861A54" w:rsidP="00861A54">
            <w:pPr>
              <w:spacing w:before="23"/>
              <w:ind w:left="715" w:right="519" w:hanging="30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46.35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7E48C7A8" w:rsidR="00124061" w:rsidRPr="00D21662" w:rsidRDefault="009A3A4A" w:rsidP="00A90E88">
            <w:pPr>
              <w:spacing w:before="5"/>
              <w:ind w:left="1208" w:right="716" w:hanging="36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Sulfatos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71DF48B4" w:rsidR="00124061" w:rsidRPr="00D21662" w:rsidRDefault="00A90E88" w:rsidP="007B5ADE">
            <w:pPr>
              <w:spacing w:before="5"/>
              <w:ind w:left="1217" w:right="150" w:hanging="123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</w:t>
            </w:r>
            <w:r w:rsidR="007B5ADE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B16D1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S04</w:t>
            </w:r>
            <w:r w:rsidR="007B5ADE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) 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6306B57A" w:rsidR="00124061" w:rsidRPr="00D21662" w:rsidRDefault="00861A54" w:rsidP="00861A54">
            <w:pPr>
              <w:spacing w:before="5"/>
              <w:ind w:left="765" w:right="821" w:hanging="7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2.24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1F7D89AE" w:rsidR="00124061" w:rsidRPr="00D21662" w:rsidRDefault="009A3A4A" w:rsidP="009A3A4A">
            <w:pPr>
              <w:spacing w:before="1"/>
              <w:ind w:left="842" w:right="575" w:hanging="28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Oxido de hiero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271BA013" w:rsidR="00124061" w:rsidRPr="00D21662" w:rsidRDefault="009A3A4A" w:rsidP="009A3A4A">
            <w:pPr>
              <w:spacing w:before="13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(</w:t>
            </w:r>
            <w:r w:rsidRPr="009A3A4A">
              <w:rPr>
                <w:rFonts w:ascii="Calibri" w:eastAsia="Calibri" w:hAnsi="Calibri" w:cs="Calibri"/>
                <w:sz w:val="22"/>
                <w:szCs w:val="22"/>
                <w:lang w:val="es-CO"/>
              </w:rPr>
              <w:t>Fe2O3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38807081" w:rsidR="00124061" w:rsidRPr="00D21662" w:rsidRDefault="00861A54">
            <w:pPr>
              <w:spacing w:before="1"/>
              <w:ind w:left="716" w:right="76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0.26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0BFF1F14" w:rsidR="00124061" w:rsidRPr="00D21662" w:rsidRDefault="003B22FB" w:rsidP="009A3A4A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</w:t>
            </w:r>
            <w:r w:rsidR="009A3A4A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Calcio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2AB26BF0" w:rsidR="00124061" w:rsidRPr="00D21662" w:rsidRDefault="009A3A4A" w:rsidP="009A3A4A">
            <w:pPr>
              <w:spacing w:before="13"/>
              <w:ind w:left="1118" w:right="859" w:hanging="14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(</w:t>
            </w:r>
            <w:r w:rsidRPr="009A3A4A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CaO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1B0B3D26" w:rsidR="00124061" w:rsidRPr="00D21662" w:rsidRDefault="007B5AD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861A54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861A54" w:rsidRPr="00D21662" w14:paraId="0E786856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F3C84" w14:textId="7DB55ADB" w:rsidR="00861A54" w:rsidRDefault="009A3A4A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Oxido de sodio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3183AD" w14:textId="66A7C94F" w:rsidR="00861A54" w:rsidRPr="00D21662" w:rsidRDefault="009A3A4A" w:rsidP="009A3A4A">
            <w:pPr>
              <w:spacing w:before="13"/>
              <w:ind w:left="835" w:right="577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(</w:t>
            </w:r>
            <w:r w:rsidRPr="009A3A4A">
              <w:rPr>
                <w:rFonts w:ascii="Calibri" w:eastAsia="Calibri" w:hAnsi="Calibri" w:cs="Calibri"/>
                <w:sz w:val="22"/>
                <w:szCs w:val="22"/>
                <w:lang w:val="es-CO"/>
              </w:rPr>
              <w:t>Na2O</w:t>
            </w: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530A7" w14:textId="37459DEB" w:rsidR="00861A54" w:rsidRDefault="009A3A4A" w:rsidP="009A3A4A">
            <w:pPr>
              <w:spacing w:before="5"/>
              <w:ind w:left="768" w:right="817" w:hanging="7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10.5%</w:t>
            </w:r>
          </w:p>
        </w:tc>
      </w:tr>
      <w:tr w:rsidR="00861A54" w:rsidRPr="00D21662" w14:paraId="763473C5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A2E60" w14:textId="596343A0" w:rsidR="00861A54" w:rsidRDefault="003B22FB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="009A3A4A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Magnesio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E8F9" w14:textId="076DFAD4" w:rsidR="00861A54" w:rsidRPr="00D21662" w:rsidRDefault="009A3A4A" w:rsidP="009A3A4A">
            <w:pPr>
              <w:spacing w:before="13"/>
              <w:ind w:left="1197" w:right="577" w:hanging="50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(MgO)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378F6" w14:textId="2A876B3A" w:rsidR="00861A54" w:rsidRDefault="009A3A4A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1.7%</w:t>
            </w:r>
          </w:p>
        </w:tc>
      </w:tr>
      <w:tr w:rsidR="00861A54" w:rsidRPr="00D21662" w14:paraId="0FCF172F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49222" w14:textId="0E0ECBDF" w:rsidR="00861A54" w:rsidRDefault="009A3A4A">
            <w:pPr>
              <w:spacing w:before="5"/>
              <w:ind w:left="639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  </w:t>
            </w:r>
            <w:r w:rsidR="00B16D1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Humedad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E710" w14:textId="77777777" w:rsidR="00861A54" w:rsidRPr="00D21662" w:rsidRDefault="00861A54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B19F2" w14:textId="504D0A04" w:rsidR="00861A54" w:rsidRDefault="00B16D13" w:rsidP="00B16D13">
            <w:pPr>
              <w:spacing w:before="5"/>
              <w:ind w:left="751" w:right="817" w:hanging="485"/>
              <w:jc w:val="center"/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0.05%</w:t>
            </w:r>
          </w:p>
        </w:tc>
      </w:tr>
    </w:tbl>
    <w:p w14:paraId="698920EB" w14:textId="3890D3CD" w:rsidR="00124061" w:rsidRDefault="00124061">
      <w:pPr>
        <w:spacing w:line="200" w:lineRule="exact"/>
        <w:rPr>
          <w:lang w:val="es-CO"/>
        </w:rPr>
      </w:pPr>
    </w:p>
    <w:p w14:paraId="271A30FF" w14:textId="32D67217" w:rsidR="008D5AF8" w:rsidRDefault="008D5AF8">
      <w:pPr>
        <w:spacing w:line="200" w:lineRule="exact"/>
        <w:rPr>
          <w:lang w:val="es-CO"/>
        </w:rPr>
      </w:pPr>
    </w:p>
    <w:p w14:paraId="67E3B2D2" w14:textId="77777777" w:rsidR="008D5AF8" w:rsidRPr="00170AAE" w:rsidRDefault="008D5AF8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1A077969" w:rsidR="00C20D93" w:rsidRPr="00C20D93" w:rsidRDefault="000509EF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 xml:space="preserve">Polvo 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612E76B7" w:rsidR="00C20D93" w:rsidRPr="00C20D93" w:rsidRDefault="00B16D1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sz w:val="24"/>
                <w:szCs w:val="24"/>
                <w:lang w:val="es-CO"/>
              </w:rPr>
              <w:t>blanco</w:t>
            </w:r>
          </w:p>
        </w:tc>
      </w:tr>
      <w:tr w:rsidR="00DC7589" w14:paraId="2D7E4ECF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E870958" w14:textId="33003184" w:rsidR="00DC7589" w:rsidRDefault="00DC7589" w:rsidP="00DC7589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 y Aplicaciones: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Se sugiere el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empleo del producto con la recomendación suscrita de un Ingeniero Agrónomo, previo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análisis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de suelo y/o análisis foliar.</w:t>
            </w:r>
          </w:p>
        </w:tc>
      </w:tr>
    </w:tbl>
    <w:p w14:paraId="63705D94" w14:textId="60B28476" w:rsidR="007B5ADE" w:rsidRPr="00DC7589" w:rsidRDefault="007B5ADE" w:rsidP="00DC7589">
      <w:pPr>
        <w:spacing w:line="200" w:lineRule="exact"/>
      </w:pPr>
    </w:p>
    <w:p w14:paraId="68F535E9" w14:textId="0F5A80B8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443B225" w14:textId="04E9269A" w:rsidR="007B5ADE" w:rsidRDefault="00861A54" w:rsidP="00861A54">
      <w:pPr>
        <w:spacing w:before="5" w:line="240" w:lineRule="exact"/>
        <w:rPr>
          <w:rFonts w:asciiTheme="minorHAnsi" w:hAnsiTheme="minorHAnsi" w:cstheme="minorHAnsi"/>
          <w:sz w:val="22"/>
          <w:szCs w:val="22"/>
          <w:lang w:val="es-CO"/>
        </w:rPr>
      </w:pPr>
      <w:r w:rsidRPr="00861A54">
        <w:rPr>
          <w:rFonts w:asciiTheme="minorHAnsi" w:hAnsiTheme="minorHAnsi" w:cstheme="minorHAnsi"/>
          <w:b/>
          <w:bCs/>
          <w:sz w:val="22"/>
          <w:szCs w:val="22"/>
          <w:lang w:val="es-CO"/>
        </w:rPr>
        <w:t>NOTA: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CO"/>
        </w:rPr>
        <w:t>Ficha Técnica emitida en base a</w:t>
      </w:r>
      <w:r w:rsidRPr="00861A54">
        <w:rPr>
          <w:rFonts w:asciiTheme="minorHAnsi" w:hAnsiTheme="minorHAnsi" w:cstheme="minorHAnsi"/>
          <w:sz w:val="22"/>
          <w:szCs w:val="22"/>
          <w:lang w:val="es-CO"/>
        </w:rPr>
        <w:t xml:space="preserve"> nuestro proveedor internacional.</w:t>
      </w:r>
    </w:p>
    <w:p w14:paraId="58B4C41C" w14:textId="7665A901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CDE6635" w14:textId="2D3CC3E6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F7530D" w14:textId="57065F39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5ED9A5E" w14:textId="17D6C53C" w:rsidR="009438D3" w:rsidRDefault="008D5AF8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2456D42">
            <wp:simplePos x="0" y="0"/>
            <wp:positionH relativeFrom="column">
              <wp:posOffset>4901993</wp:posOffset>
            </wp:positionH>
            <wp:positionV relativeFrom="paragraph">
              <wp:posOffset>14928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0EE70E" w14:textId="52AB7C92" w:rsidR="008D5AF8" w:rsidRDefault="008D5AF8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8539A40" w14:textId="6AE44A67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CF1D671" w14:textId="7F86F747" w:rsidR="00DC7589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151199E6">
                <wp:simplePos x="0" y="0"/>
                <wp:positionH relativeFrom="column">
                  <wp:posOffset>-634365</wp:posOffset>
                </wp:positionH>
                <wp:positionV relativeFrom="paragraph">
                  <wp:posOffset>130561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A69738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0.3pt" to="502.1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c&#10;mBht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0C30C7F8" w14:textId="77777777" w:rsidR="00BA0E7E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A515334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8D5AF8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8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9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509EF"/>
    <w:rsid w:val="000B22BB"/>
    <w:rsid w:val="00124061"/>
    <w:rsid w:val="00170AAE"/>
    <w:rsid w:val="003B22FB"/>
    <w:rsid w:val="004E1D4D"/>
    <w:rsid w:val="007B5ADE"/>
    <w:rsid w:val="00861A54"/>
    <w:rsid w:val="008D5AF8"/>
    <w:rsid w:val="009438D3"/>
    <w:rsid w:val="009A3A4A"/>
    <w:rsid w:val="00A90E88"/>
    <w:rsid w:val="00B16D13"/>
    <w:rsid w:val="00B54203"/>
    <w:rsid w:val="00BA0E7E"/>
    <w:rsid w:val="00C20D93"/>
    <w:rsid w:val="00D21662"/>
    <w:rsid w:val="00DC7589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alferquim.com" TargetMode="Externa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@calferquim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229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</cp:revision>
  <cp:lastPrinted>2022-08-27T16:53:00Z</cp:lastPrinted>
  <dcterms:created xsi:type="dcterms:W3CDTF">2022-08-27T16:52:00Z</dcterms:created>
  <dcterms:modified xsi:type="dcterms:W3CDTF">2022-08-27T16:54:00Z</dcterms:modified>
</cp:coreProperties>
</file>