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33"/>
      </w:tblGrid>
      <w:tr w:rsidR="00453A95" w:rsidRPr="00453A95" w14:paraId="422C32E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66AC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4D58531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8DDF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53A95" w:rsidRPr="00453A95" w14:paraId="69444313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7F3E4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5290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53A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024E6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453A95" w:rsidRPr="00453A95" w14:paraId="3D296DEB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E2098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553B7" w14:textId="6ECE3B66" w:rsidR="00453A95" w:rsidRPr="00453A95" w:rsidRDefault="00CD5BD6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</w:t>
            </w:r>
            <w:r w:rsidR="00094A0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ORMULACIÓN ESPECIAL</w:t>
            </w:r>
            <w:r w:rsidRPr="00CD5BD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NUCLEO MAGNESIO-S</w:t>
            </w:r>
          </w:p>
        </w:tc>
      </w:tr>
      <w:tr w:rsidR="00453A95" w:rsidRPr="00453A95" w14:paraId="726C2777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AB36C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23B63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EFE5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53A95" w:rsidRPr="00453A95" w14:paraId="4D3DA6C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2E31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inorgánico para aplicación al suelo.</w:t>
            </w:r>
          </w:p>
        </w:tc>
      </w:tr>
      <w:tr w:rsidR="00453A95" w:rsidRPr="00453A95" w14:paraId="576143CF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391C2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B902D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6D9E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53A95" w:rsidRPr="00453A95" w14:paraId="66D56DCF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9734972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20183E50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7E6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7CF6050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576E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53A95" w:rsidRPr="00453A95" w14:paraId="7DECA54E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BD73B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 xml:space="preserve">Saco polipropileno 50 KG. Big bag 700KG a 1000KG.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 granel.</w:t>
            </w:r>
          </w:p>
        </w:tc>
      </w:tr>
      <w:tr w:rsidR="00453A95" w:rsidRPr="00453A95" w14:paraId="4EC386D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8EAE5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453A95" w:rsidRPr="00453A95" w14:paraId="54B189B4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BF5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1799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39CC1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</w:pPr>
          </w:p>
        </w:tc>
      </w:tr>
      <w:tr w:rsidR="00453A95" w:rsidRPr="00453A95" w14:paraId="2C8548C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CA651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CD5BD6" w:rsidRPr="00453A95" w14:paraId="2A335A1D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04665A5" w14:textId="2F252CCB" w:rsidR="00CD5BD6" w:rsidRPr="00CD5BD6" w:rsidRDefault="00CD5BD6" w:rsidP="00CD5BD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Magnesio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7B632DF" w14:textId="2F51EE57" w:rsidR="00CD5BD6" w:rsidRPr="00CD5BD6" w:rsidRDefault="00CD5BD6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hAnsi="Segoe UI" w:cs="Segoe UI"/>
                <w:color w:val="000000"/>
                <w:sz w:val="24"/>
                <w:szCs w:val="24"/>
              </w:rPr>
              <w:t>(MgO)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3CA7D3D" w14:textId="22D1096A" w:rsidR="00CD5BD6" w:rsidRPr="00CD5BD6" w:rsidRDefault="00220F65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16</w:t>
            </w:r>
            <w:r w:rsidR="00CD5BD6" w:rsidRPr="00CD5BD6">
              <w:rPr>
                <w:rFonts w:ascii="Segoe UI" w:hAnsi="Segoe UI" w:cs="Segoe UI"/>
                <w:color w:val="000000"/>
                <w:sz w:val="24"/>
                <w:szCs w:val="24"/>
              </w:rPr>
              <w:t>.0%</w:t>
            </w:r>
          </w:p>
        </w:tc>
      </w:tr>
      <w:tr w:rsidR="00CD5BD6" w:rsidRPr="00453A95" w14:paraId="2EABB23B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4D2EB" w14:textId="07E060B1" w:rsidR="00CD5BD6" w:rsidRPr="00CD5BD6" w:rsidRDefault="00CD5BD6" w:rsidP="00CD5BD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C46AE" w14:textId="434A3DAD" w:rsidR="00CD5BD6" w:rsidRPr="00CD5BD6" w:rsidRDefault="00CD5BD6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hAnsi="Segoe UI" w:cs="Segoe UI"/>
                <w:color w:val="000000"/>
                <w:sz w:val="24"/>
                <w:szCs w:val="24"/>
              </w:rPr>
              <w:t>(S)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05BB9" w14:textId="15076C40" w:rsidR="00CD5BD6" w:rsidRPr="00CD5BD6" w:rsidRDefault="00220F65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8</w:t>
            </w:r>
            <w:r w:rsidR="00CD5BD6" w:rsidRPr="00CD5BD6">
              <w:rPr>
                <w:rFonts w:ascii="Segoe UI" w:hAnsi="Segoe UI" w:cs="Segoe UI"/>
                <w:color w:val="000000"/>
                <w:sz w:val="24"/>
                <w:szCs w:val="24"/>
              </w:rPr>
              <w:t>.0%</w:t>
            </w:r>
          </w:p>
        </w:tc>
      </w:tr>
      <w:tr w:rsidR="00CD5BD6" w:rsidRPr="00453A95" w14:paraId="3C535F3A" w14:textId="77777777" w:rsidTr="00094A0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6A531546" w14:textId="76277BD6" w:rsidR="00CD5BD6" w:rsidRPr="00CD5BD6" w:rsidRDefault="00CD5BD6" w:rsidP="00CD5BD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1063FFB1" w14:textId="63C6A871" w:rsidR="00CD5BD6" w:rsidRPr="00CD5BD6" w:rsidRDefault="00CD5BD6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6754D3EF" w14:textId="51C4EB24" w:rsidR="00CD5BD6" w:rsidRPr="00CD5BD6" w:rsidRDefault="00220F65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3</w:t>
            </w:r>
            <w:r w:rsidR="00CD5BD6" w:rsidRPr="00CD5BD6">
              <w:rPr>
                <w:rFonts w:ascii="Segoe UI" w:hAnsi="Segoe UI" w:cs="Segoe UI"/>
                <w:color w:val="000000"/>
                <w:sz w:val="24"/>
                <w:szCs w:val="24"/>
              </w:rPr>
              <w:t>.0%</w:t>
            </w:r>
          </w:p>
        </w:tc>
      </w:tr>
      <w:tr w:rsidR="003A1250" w:rsidRPr="00453A95" w14:paraId="1B9467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253955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65C1E11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9A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66A6D5D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5F9A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3A1250" w:rsidRPr="00453A95" w14:paraId="44FEDF10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9660A4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A4D441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6F9DA0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5BB64A1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3DC9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FABE" w14:textId="68CF880D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Granulado, 2</w:t>
            </w:r>
            <w:r w:rsidR="00D75A14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– 5 mm (90%)</w:t>
            </w:r>
          </w:p>
        </w:tc>
      </w:tr>
      <w:tr w:rsidR="003A1250" w:rsidRPr="00453A95" w14:paraId="61DE3F68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B45AF2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5D0744" w14:textId="4B39BC9A" w:rsidR="003A1250" w:rsidRPr="00453A95" w:rsidRDefault="0015016E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5016E">
              <w:rPr>
                <w:rFonts w:ascii="Segoe UI" w:eastAsia="Times New Roman" w:hAnsi="Segoe UI" w:cs="Segoe UI"/>
                <w:color w:val="000000"/>
                <w:lang w:eastAsia="es-CO"/>
              </w:rPr>
              <w:t>Gris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á</w:t>
            </w:r>
            <w:r w:rsidRPr="0015016E">
              <w:rPr>
                <w:rFonts w:ascii="Segoe UI" w:eastAsia="Times New Roman" w:hAnsi="Segoe UI" w:cs="Segoe UI"/>
                <w:color w:val="000000"/>
                <w:lang w:eastAsia="es-CO"/>
              </w:rPr>
              <w:t>ceo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AEC9A09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1D1A4B3A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633679A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563EC97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A01A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2277640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44AD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3A1250" w:rsidRPr="00D75A14" w14:paraId="324A27E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47505" w14:textId="2BAC31D4" w:rsidR="003A1250" w:rsidRPr="00D75A14" w:rsidRDefault="00220F65" w:rsidP="00D75A1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D75A1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Núcleo fertilizante con Magnesio y Azufre para uso edáfico, especial para elaboración de mezclas físicas con urea granular, DAP, MAP y/o KCL.</w:t>
            </w:r>
            <w:r w:rsidR="00766D6A" w:rsidRPr="00D75A1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Se utiliza para el aporte general de Mg y S, para prevenir o corregir deficiencias leves a moderadas de estos dos macronutrientes secundarios. Puede usarse como parte de un programa de fertilización balanceada.</w:t>
            </w:r>
          </w:p>
        </w:tc>
      </w:tr>
      <w:tr w:rsidR="003A1250" w:rsidRPr="00453A95" w14:paraId="71B8B96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1EA39D0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7DC2923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E74C5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0B9F67E3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124D9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3A1250" w:rsidRPr="00453A95" w14:paraId="106701A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6114C7" w14:textId="0D9AD383" w:rsidR="003A1250" w:rsidRPr="00453A95" w:rsidRDefault="0015016E" w:rsidP="00D75A1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094A0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foliar. El uso de este núcleo debe ser responsabilidad de un ingeniero agrónomo.</w:t>
            </w:r>
            <w:r w:rsidR="00D75A1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Se debe evitar la aplicación en exceso para evitar deficiencias en calcio.</w:t>
            </w:r>
          </w:p>
        </w:tc>
      </w:tr>
      <w:tr w:rsidR="003A1250" w:rsidRPr="00453A95" w14:paraId="55ADDBD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AB7BBD6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0C04029E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9D8359B" w14:textId="62210250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68D3501" w14:textId="77777777" w:rsidR="003A1250" w:rsidRPr="00453A95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2373BF5" w14:textId="77777777" w:rsidR="003A1250" w:rsidRPr="00453A95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3A1250" w:rsidRPr="00453A95" w14:paraId="4330336C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52E5C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Estamos en capacidad de ajustar la composición acorde con los requerimientos del cliente.</w:t>
            </w:r>
          </w:p>
        </w:tc>
      </w:tr>
      <w:tr w:rsidR="003A1250" w:rsidRPr="00453A95" w14:paraId="27C736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19253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8693D" w14:textId="77777777" w:rsidR="00CF5B4B" w:rsidRDefault="00CF5B4B" w:rsidP="00D86E6B">
      <w:pPr>
        <w:spacing w:after="0" w:line="240" w:lineRule="auto"/>
      </w:pPr>
      <w:r>
        <w:separator/>
      </w:r>
    </w:p>
  </w:endnote>
  <w:endnote w:type="continuationSeparator" w:id="0">
    <w:p w14:paraId="2C51888F" w14:textId="77777777" w:rsidR="00CF5B4B" w:rsidRDefault="00CF5B4B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FBC42" w14:textId="77777777" w:rsidR="00CF5B4B" w:rsidRDefault="00CF5B4B" w:rsidP="00D86E6B">
      <w:pPr>
        <w:spacing w:after="0" w:line="240" w:lineRule="auto"/>
      </w:pPr>
      <w:r>
        <w:separator/>
      </w:r>
    </w:p>
  </w:footnote>
  <w:footnote w:type="continuationSeparator" w:id="0">
    <w:p w14:paraId="22E302ED" w14:textId="77777777" w:rsidR="00CF5B4B" w:rsidRDefault="00CF5B4B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49794BF4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5BD6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  FE NUCLEO MAGNESIO-S</w:t>
          </w:r>
          <w:r w:rsidR="0015016E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 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164A4CE2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720B43B0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6A39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4A06"/>
    <w:rsid w:val="0009555F"/>
    <w:rsid w:val="000A0157"/>
    <w:rsid w:val="000A1E3A"/>
    <w:rsid w:val="000A6300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04DB6"/>
    <w:rsid w:val="00111614"/>
    <w:rsid w:val="00113020"/>
    <w:rsid w:val="0011366F"/>
    <w:rsid w:val="0011443C"/>
    <w:rsid w:val="00134D77"/>
    <w:rsid w:val="00142DBD"/>
    <w:rsid w:val="0014494E"/>
    <w:rsid w:val="00145F5E"/>
    <w:rsid w:val="001466FB"/>
    <w:rsid w:val="00147BF3"/>
    <w:rsid w:val="0015016E"/>
    <w:rsid w:val="00161AFB"/>
    <w:rsid w:val="0016632E"/>
    <w:rsid w:val="00173739"/>
    <w:rsid w:val="00175681"/>
    <w:rsid w:val="001762D0"/>
    <w:rsid w:val="00182069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0F65"/>
    <w:rsid w:val="00222715"/>
    <w:rsid w:val="00245048"/>
    <w:rsid w:val="00245DE4"/>
    <w:rsid w:val="002502DD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D5383"/>
    <w:rsid w:val="002E12BE"/>
    <w:rsid w:val="002E224B"/>
    <w:rsid w:val="002E48BA"/>
    <w:rsid w:val="002F11A3"/>
    <w:rsid w:val="002F29A1"/>
    <w:rsid w:val="002F7F06"/>
    <w:rsid w:val="0030487A"/>
    <w:rsid w:val="00312108"/>
    <w:rsid w:val="003222DA"/>
    <w:rsid w:val="00323218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1250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05C71"/>
    <w:rsid w:val="00413B6C"/>
    <w:rsid w:val="004153CF"/>
    <w:rsid w:val="00425AC0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87024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4719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4278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32227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2216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66D6A"/>
    <w:rsid w:val="007751DB"/>
    <w:rsid w:val="007766AE"/>
    <w:rsid w:val="00780607"/>
    <w:rsid w:val="00791873"/>
    <w:rsid w:val="00793FE3"/>
    <w:rsid w:val="007B5ED0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1EBD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C73B1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B7A70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BD6"/>
    <w:rsid w:val="00CD5CC8"/>
    <w:rsid w:val="00CE3A18"/>
    <w:rsid w:val="00CF39D3"/>
    <w:rsid w:val="00CF5B4B"/>
    <w:rsid w:val="00CF64F2"/>
    <w:rsid w:val="00CF68FA"/>
    <w:rsid w:val="00D0381D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5781A"/>
    <w:rsid w:val="00D60C33"/>
    <w:rsid w:val="00D66871"/>
    <w:rsid w:val="00D70537"/>
    <w:rsid w:val="00D71FCA"/>
    <w:rsid w:val="00D736E6"/>
    <w:rsid w:val="00D75A14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D32C0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3380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2</cp:revision>
  <cp:lastPrinted>2025-05-13T00:15:00Z</cp:lastPrinted>
  <dcterms:created xsi:type="dcterms:W3CDTF">2025-07-18T21:32:00Z</dcterms:created>
  <dcterms:modified xsi:type="dcterms:W3CDTF">2025-07-18T21:32:00Z</dcterms:modified>
</cp:coreProperties>
</file>