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77777777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3DCA1D99" w14:textId="2D01F6EB" w:rsidR="0094702A" w:rsidRDefault="0094702A" w:rsidP="0094702A">
      <w:pPr>
        <w:pStyle w:val="Sinespaciado"/>
        <w:jc w:val="center"/>
        <w:rPr>
          <w:rFonts w:ascii="Arial" w:hAnsi="Arial" w:cs="Arial"/>
          <w:b/>
          <w:sz w:val="48"/>
          <w:szCs w:val="48"/>
        </w:rPr>
      </w:pPr>
    </w:p>
    <w:p w14:paraId="1BB340B2" w14:textId="3F6A58E2" w:rsidR="0003241B" w:rsidRPr="00FF1956" w:rsidRDefault="0012413A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F46363" wp14:editId="5C21BF8B">
                <wp:simplePos x="0" y="0"/>
                <wp:positionH relativeFrom="column">
                  <wp:posOffset>1939290</wp:posOffset>
                </wp:positionH>
                <wp:positionV relativeFrom="paragraph">
                  <wp:posOffset>213360</wp:posOffset>
                </wp:positionV>
                <wp:extent cx="1619250" cy="466725"/>
                <wp:effectExtent l="0" t="0" r="0" b="0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4667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3EB06" w14:textId="50D50C28" w:rsidR="0012413A" w:rsidRPr="0012413A" w:rsidRDefault="0012413A" w:rsidP="0012413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12413A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>10 – 25 - 1</w:t>
                            </w:r>
                            <w:r w:rsidR="00581D6E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F46363" id="Rectángulo: esquinas redondeadas 1" o:spid="_x0000_s1026" style="position:absolute;left:0;text-align:left;margin-left:152.7pt;margin-top:16.8pt;width:127.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" filled="f" stroked="f" strokeweight="1pt">
                <v:stroke joinstyle="miter"/>
                <v:textbox>
                  <w:txbxContent>
                    <w:p w14:paraId="67F3EB06" w14:textId="50D50C28" w:rsidR="0012413A" w:rsidRPr="0012413A" w:rsidRDefault="0012413A" w:rsidP="0012413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</w:pPr>
                      <w:r w:rsidRPr="0012413A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>10 – 25 - 1</w:t>
                      </w:r>
                      <w:r w:rsidR="00581D6E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D154CC">
        <w:rPr>
          <w:rFonts w:ascii="Arial" w:hAnsi="Arial" w:cs="Arial"/>
          <w:b/>
          <w:sz w:val="56"/>
          <w:szCs w:val="56"/>
        </w:rPr>
        <w:t>C</w:t>
      </w:r>
      <w:r w:rsidR="0003241B" w:rsidRPr="00FF1956">
        <w:rPr>
          <w:rFonts w:ascii="Arial" w:hAnsi="Arial" w:cs="Arial"/>
          <w:b/>
          <w:sz w:val="56"/>
          <w:szCs w:val="56"/>
        </w:rPr>
        <w:t>A</w:t>
      </w:r>
      <w:r w:rsidR="00D154CC">
        <w:rPr>
          <w:rFonts w:ascii="Arial" w:hAnsi="Arial" w:cs="Arial"/>
          <w:b/>
          <w:sz w:val="56"/>
          <w:szCs w:val="56"/>
        </w:rPr>
        <w:t xml:space="preserve">LFER </w:t>
      </w:r>
      <w:r w:rsidR="00E23A46">
        <w:rPr>
          <w:rFonts w:ascii="Arial" w:hAnsi="Arial" w:cs="Arial"/>
          <w:b/>
          <w:sz w:val="56"/>
          <w:szCs w:val="56"/>
        </w:rPr>
        <w:t>FLORACIÓN</w:t>
      </w:r>
    </w:p>
    <w:p w14:paraId="2A2C8DC1" w14:textId="0581132C" w:rsidR="0003241B" w:rsidRDefault="0003241B" w:rsidP="0003241B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</w:p>
    <w:p w14:paraId="0A46FC7C" w14:textId="0DA61CFB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FERTILIZANTE COMPUESTO </w:t>
      </w:r>
      <w:r>
        <w:rPr>
          <w:rFonts w:ascii="Arial" w:hAnsi="Arial" w:cs="Arial"/>
        </w:rPr>
        <w:t xml:space="preserve">MEZCLADO NPK </w:t>
      </w:r>
      <w:r w:rsidR="00A3283B">
        <w:rPr>
          <w:rFonts w:ascii="Arial" w:hAnsi="Arial" w:cs="Arial"/>
        </w:rPr>
        <w:t>PARA</w:t>
      </w:r>
    </w:p>
    <w:p w14:paraId="6050CC94" w14:textId="698A8AA0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APLICACIÓN AL SUELO</w:t>
      </w:r>
      <w:r w:rsidR="002270E8">
        <w:rPr>
          <w:rFonts w:ascii="Arial" w:hAnsi="Arial" w:cs="Arial"/>
        </w:rPr>
        <w:t xml:space="preserve"> MEDIANTE SISTEMA DE FERTIRRIEGO</w:t>
      </w:r>
      <w:r>
        <w:rPr>
          <w:rFonts w:ascii="Arial" w:hAnsi="Arial" w:cs="Arial"/>
        </w:rPr>
        <w:t xml:space="preserve">    </w:t>
      </w:r>
    </w:p>
    <w:p w14:paraId="27047FAD" w14:textId="4D1B89BD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72A2DCB9" w14:textId="594F7482" w:rsidR="0003241B" w:rsidRPr="004F48F5" w:rsidRDefault="002270E8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POLVO SOLUBLE</w:t>
      </w:r>
    </w:p>
    <w:p w14:paraId="6CFA8CFB" w14:textId="5791854F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2846B5DF" w14:textId="2C4BFF80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Nitrógeno Total (N)...………………..………………..    </w:t>
      </w:r>
      <w:r w:rsidR="0012413A">
        <w:rPr>
          <w:rFonts w:ascii="Segoe UI" w:hAnsi="Segoe UI" w:cs="Segoe UI"/>
          <w:lang w:val="es-MX"/>
        </w:rPr>
        <w:t>10</w:t>
      </w:r>
      <w:r>
        <w:rPr>
          <w:rFonts w:ascii="Segoe UI" w:hAnsi="Segoe UI" w:cs="Segoe UI"/>
          <w:lang w:val="es-MX"/>
        </w:rPr>
        <w:t>.</w:t>
      </w:r>
      <w:r w:rsidR="0012413A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3BBC0540" w14:textId="6F46DC6A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Nitrógeno Amoniacal (N)…………….   </w:t>
      </w:r>
      <w:r w:rsidR="0012413A">
        <w:rPr>
          <w:rFonts w:ascii="Segoe UI" w:hAnsi="Segoe UI" w:cs="Segoe UI"/>
          <w:lang w:val="es-MX"/>
        </w:rPr>
        <w:t>7</w:t>
      </w:r>
      <w:r>
        <w:rPr>
          <w:rFonts w:ascii="Segoe UI" w:hAnsi="Segoe UI" w:cs="Segoe UI"/>
          <w:lang w:val="es-MX"/>
        </w:rPr>
        <w:t>.</w:t>
      </w:r>
      <w:r w:rsidR="0012413A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37224EE7" w14:textId="5D62EBF2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Nítrico (N)………………..…   3.</w:t>
      </w:r>
      <w:r w:rsidR="0012413A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3A39C7EA" w14:textId="0A3727CC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Fósforo Asimilable (P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  <w:r w:rsidRPr="009E4C6F">
        <w:rPr>
          <w:rFonts w:ascii="Segoe UI" w:hAnsi="Segoe UI" w:cs="Segoe UI"/>
          <w:vertAlign w:val="subscript"/>
          <w:lang w:val="es-MX"/>
        </w:rPr>
        <w:t>5</w:t>
      </w:r>
      <w:r w:rsidRPr="005F438E">
        <w:rPr>
          <w:rFonts w:ascii="Segoe UI" w:hAnsi="Segoe UI" w:cs="Segoe UI"/>
          <w:lang w:val="es-MX"/>
        </w:rPr>
        <w:t>)</w:t>
      </w:r>
      <w:r>
        <w:rPr>
          <w:rFonts w:ascii="Segoe UI" w:hAnsi="Segoe UI" w:cs="Segoe UI"/>
          <w:lang w:val="es-MX"/>
        </w:rPr>
        <w:t xml:space="preserve"> …..............................   2</w:t>
      </w:r>
      <w:r w:rsidR="0012413A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.</w:t>
      </w:r>
      <w:r w:rsidR="0012413A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55B7273C" w14:textId="65949AD0" w:rsidR="004555A2" w:rsidRDefault="004555A2" w:rsidP="004555A2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        Potasio Soluble en agua (K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O) ………………..    1</w:t>
      </w:r>
      <w:r w:rsidR="00581D6E">
        <w:rPr>
          <w:rFonts w:ascii="Segoe UI" w:hAnsi="Segoe UI" w:cs="Segoe UI"/>
          <w:lang w:val="es-MX"/>
        </w:rPr>
        <w:t>1</w:t>
      </w:r>
      <w:r>
        <w:rPr>
          <w:rFonts w:ascii="Segoe UI" w:hAnsi="Segoe UI" w:cs="Segoe UI"/>
          <w:lang w:val="es-MX"/>
        </w:rPr>
        <w:t>.</w:t>
      </w:r>
      <w:r w:rsidR="0012413A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6E6910B8" w14:textId="58A08CA6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Magnesio soluble en agua (MgO)* ……….….    1.</w:t>
      </w:r>
      <w:r w:rsidR="0012413A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4FB36093" w14:textId="314467F7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Azufre soluble en agua (S) …………………….…     3.</w:t>
      </w:r>
      <w:r w:rsidR="0012413A">
        <w:rPr>
          <w:rFonts w:ascii="Segoe UI" w:hAnsi="Segoe UI" w:cs="Segoe UI"/>
          <w:lang w:val="es-MX"/>
        </w:rPr>
        <w:t>2</w:t>
      </w:r>
      <w:r w:rsidR="00EF3818">
        <w:rPr>
          <w:rFonts w:ascii="Segoe UI" w:hAnsi="Segoe UI" w:cs="Segoe UI"/>
          <w:lang w:val="es-MX"/>
        </w:rPr>
        <w:t>3</w:t>
      </w:r>
      <w:r>
        <w:rPr>
          <w:rFonts w:ascii="Segoe UI" w:hAnsi="Segoe UI" w:cs="Segoe UI"/>
          <w:lang w:val="es-MX"/>
        </w:rPr>
        <w:t xml:space="preserve"> %</w:t>
      </w:r>
    </w:p>
    <w:p w14:paraId="2F8CB973" w14:textId="15BE2D5C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Boro soluble en agua (B) ………………...………..   0.020 %</w:t>
      </w:r>
    </w:p>
    <w:p w14:paraId="3BDEF18C" w14:textId="0FF41089" w:rsidR="0012413A" w:rsidRDefault="0012413A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Cobalto soluble en agua (Co)*………………….    0.002 %</w:t>
      </w:r>
    </w:p>
    <w:p w14:paraId="44B346A5" w14:textId="70998A33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Cobre soluble en agua (Cu)* ……………..………  0.020 %</w:t>
      </w:r>
    </w:p>
    <w:p w14:paraId="2CAA07ED" w14:textId="73DC4A3A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Hierro soluble en agua (Fe)* …………….………... 0.0</w:t>
      </w:r>
      <w:r w:rsidR="0012413A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0 %</w:t>
      </w:r>
    </w:p>
    <w:p w14:paraId="11FEDCBA" w14:textId="32E694E7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Manganeso soluble en agua (Mn)*…….………  0.050 %</w:t>
      </w:r>
    </w:p>
    <w:p w14:paraId="52EB3FA7" w14:textId="212B0C4C" w:rsidR="0012413A" w:rsidRDefault="0012413A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Molibdeno soluble en agua (Mo) ………………  0.005 %</w:t>
      </w:r>
    </w:p>
    <w:p w14:paraId="796685F0" w14:textId="723B2E0C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Silicio soluble en agua (SiO</w:t>
      </w:r>
      <w:r w:rsidRPr="00DD430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 xml:space="preserve"> ……………………...  0.620 %</w:t>
      </w:r>
    </w:p>
    <w:p w14:paraId="6D2D3521" w14:textId="7B27328D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Zinc soluble en agua (Zn)* ………………….……..  0.0</w:t>
      </w:r>
      <w:r w:rsidR="0012413A">
        <w:rPr>
          <w:rFonts w:ascii="Segoe UI" w:hAnsi="Segoe UI" w:cs="Segoe UI"/>
          <w:lang w:val="es-MX"/>
        </w:rPr>
        <w:t>2</w:t>
      </w:r>
      <w:r>
        <w:rPr>
          <w:rFonts w:ascii="Segoe UI" w:hAnsi="Segoe UI" w:cs="Segoe UI"/>
          <w:lang w:val="es-MX"/>
        </w:rPr>
        <w:t>0 %</w:t>
      </w:r>
    </w:p>
    <w:p w14:paraId="7A5C3762" w14:textId="77777777" w:rsidR="004555A2" w:rsidRPr="0010536C" w:rsidRDefault="004555A2" w:rsidP="004555A2">
      <w:pPr>
        <w:pStyle w:val="Sinespaciado"/>
        <w:ind w:left="2124"/>
        <w:rPr>
          <w:rFonts w:ascii="Segoe UI" w:hAnsi="Segoe UI" w:cs="Segoe UI"/>
          <w:b/>
          <w:bCs/>
          <w:sz w:val="16"/>
          <w:szCs w:val="16"/>
          <w:lang w:val="es-MX"/>
        </w:rPr>
      </w:pPr>
      <w:proofErr w:type="spellStart"/>
      <w:r w:rsidRPr="0010536C">
        <w:rPr>
          <w:rFonts w:ascii="Segoe UI" w:hAnsi="Segoe UI" w:cs="Segoe UI"/>
          <w:b/>
          <w:bCs/>
          <w:sz w:val="16"/>
          <w:szCs w:val="16"/>
          <w:lang w:val="es-MX"/>
        </w:rPr>
        <w:t>Quelatado</w:t>
      </w:r>
      <w:proofErr w:type="spellEnd"/>
      <w:r w:rsidRPr="0010536C">
        <w:rPr>
          <w:rFonts w:ascii="Segoe UI" w:hAnsi="Segoe UI" w:cs="Segoe UI"/>
          <w:b/>
          <w:bCs/>
          <w:sz w:val="16"/>
          <w:szCs w:val="16"/>
          <w:lang w:val="es-MX"/>
        </w:rPr>
        <w:t xml:space="preserve"> con EDTA</w:t>
      </w:r>
    </w:p>
    <w:p w14:paraId="502EBBD4" w14:textId="77777777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BE88F5B" w14:textId="54B47CD7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D81FCD">
        <w:rPr>
          <w:rFonts w:ascii="Segoe UI" w:hAnsi="Segoe UI" w:cs="Segoe UI"/>
          <w:lang w:val="es-MX"/>
        </w:rPr>
        <w:t>4</w:t>
      </w:r>
      <w:r w:rsidR="00C132D2">
        <w:rPr>
          <w:rFonts w:ascii="Segoe UI" w:hAnsi="Segoe UI" w:cs="Segoe UI"/>
          <w:lang w:val="es-MX"/>
        </w:rPr>
        <w:t>.</w:t>
      </w:r>
      <w:r w:rsidR="00B92C6B">
        <w:rPr>
          <w:rFonts w:ascii="Segoe UI" w:hAnsi="Segoe UI" w:cs="Segoe UI"/>
          <w:lang w:val="es-MX"/>
        </w:rPr>
        <w:t>44</w:t>
      </w:r>
    </w:p>
    <w:p w14:paraId="3B0BE2A3" w14:textId="4F85DBEB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r w:rsidR="00C132D2">
        <w:rPr>
          <w:rFonts w:ascii="Segoe UI" w:hAnsi="Segoe UI" w:cs="Segoe UI"/>
          <w:lang w:val="es-MX"/>
        </w:rPr>
        <w:t>………</w:t>
      </w:r>
      <w:r w:rsidR="006B6C7E">
        <w:rPr>
          <w:rFonts w:ascii="Segoe UI" w:hAnsi="Segoe UI" w:cs="Segoe UI"/>
          <w:lang w:val="es-MX"/>
        </w:rPr>
        <w:t>..</w:t>
      </w:r>
      <w:r w:rsidR="00B92C6B">
        <w:rPr>
          <w:rFonts w:ascii="Segoe UI" w:hAnsi="Segoe UI" w:cs="Segoe UI"/>
          <w:lang w:val="es-MX"/>
        </w:rPr>
        <w:t xml:space="preserve">  7</w:t>
      </w:r>
      <w:r w:rsidR="0094702A">
        <w:rPr>
          <w:rFonts w:ascii="Segoe UI" w:hAnsi="Segoe UI" w:cs="Segoe UI"/>
          <w:lang w:val="es-MX"/>
        </w:rPr>
        <w:t>.</w:t>
      </w:r>
      <w:r w:rsidR="00B92C6B">
        <w:rPr>
          <w:rFonts w:ascii="Segoe UI" w:hAnsi="Segoe UI" w:cs="Segoe UI"/>
          <w:lang w:val="es-MX"/>
        </w:rPr>
        <w:t>20</w:t>
      </w:r>
      <w:r w:rsidR="0094702A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dS/m</w:t>
      </w:r>
    </w:p>
    <w:p w14:paraId="52025CEF" w14:textId="731F46F8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Solubilidad en agua a 20°C……………....</w:t>
      </w:r>
      <w:r w:rsidR="00C132D2">
        <w:rPr>
          <w:rFonts w:ascii="Segoe UI" w:hAnsi="Segoe UI" w:cs="Segoe UI"/>
          <w:lang w:val="es-MX"/>
        </w:rPr>
        <w:t xml:space="preserve">......... </w:t>
      </w:r>
      <w:r w:rsidR="00B92C6B">
        <w:rPr>
          <w:rFonts w:ascii="Segoe UI" w:hAnsi="Segoe UI" w:cs="Segoe UI"/>
          <w:lang w:val="es-MX"/>
        </w:rPr>
        <w:t>40</w:t>
      </w:r>
      <w:r w:rsidR="00C132D2">
        <w:rPr>
          <w:rFonts w:ascii="Segoe UI" w:hAnsi="Segoe UI" w:cs="Segoe UI"/>
          <w:lang w:val="es-MX"/>
        </w:rPr>
        <w:t>.</w:t>
      </w:r>
      <w:r w:rsidR="00B92C6B">
        <w:rPr>
          <w:rFonts w:ascii="Segoe UI" w:hAnsi="Segoe UI" w:cs="Segoe UI"/>
          <w:lang w:val="es-MX"/>
        </w:rPr>
        <w:t>69</w:t>
      </w:r>
      <w:r w:rsidR="00C132D2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g/100 ml H</w:t>
      </w:r>
      <w:r w:rsidRPr="00B22E8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</w:p>
    <w:p w14:paraId="3A2A57CC" w14:textId="1A3B93AD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…………………………………</w:t>
      </w:r>
      <w:r w:rsidR="00C132D2">
        <w:rPr>
          <w:rFonts w:ascii="Segoe UI" w:hAnsi="Segoe UI" w:cs="Segoe UI"/>
          <w:lang w:val="es-MX"/>
        </w:rPr>
        <w:t xml:space="preserve">..  </w:t>
      </w:r>
      <w:r>
        <w:rPr>
          <w:rFonts w:ascii="Segoe UI" w:hAnsi="Segoe UI" w:cs="Segoe UI"/>
          <w:lang w:val="es-MX"/>
        </w:rPr>
        <w:t xml:space="preserve"> 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621FFD78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C07ABE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FABRICADO Y DISTRIBUIDO POR</w:t>
      </w:r>
    </w:p>
    <w:p w14:paraId="5ACB96FB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CALFERQUIM S.A.S</w:t>
      </w:r>
    </w:p>
    <w:p w14:paraId="4F6BEFED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Vereda Montegrande, Casa China, Bodega 1,</w:t>
      </w:r>
    </w:p>
    <w:p w14:paraId="7AE041A4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Finca Villa Leti San Pedro, Valle del Cauca.</w:t>
      </w:r>
    </w:p>
    <w:p w14:paraId="08433C06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info@calferquim.com - www.calferquim.com</w:t>
      </w:r>
    </w:p>
    <w:p w14:paraId="15BCA39E" w14:textId="130DD3FE" w:rsidR="00E80DD7" w:rsidRDefault="001D71F6" w:rsidP="00650D75">
      <w:pPr>
        <w:pStyle w:val="Sinespaciado"/>
        <w:jc w:val="center"/>
        <w:rPr>
          <w:rFonts w:ascii="Arial" w:hAnsi="Arial" w:cs="Arial"/>
          <w:b/>
          <w:sz w:val="16"/>
          <w:szCs w:val="20"/>
        </w:rPr>
      </w:pPr>
      <w:r w:rsidRPr="00B37984">
        <w:rPr>
          <w:rFonts w:ascii="Arial" w:hAnsi="Arial" w:cs="Arial"/>
          <w:bCs/>
          <w:sz w:val="18"/>
          <w:szCs w:val="18"/>
        </w:rPr>
        <w:t>Cel. 3222773876-3132447976</w:t>
      </w:r>
    </w:p>
    <w:p w14:paraId="3DDF09A5" w14:textId="00DD96E7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 xml:space="preserve">Fecha de Aprobación ICA: </w:t>
      </w:r>
      <w:proofErr w:type="spellStart"/>
      <w:r w:rsidRPr="00861C46">
        <w:rPr>
          <w:rFonts w:ascii="Arial" w:hAnsi="Arial" w:cs="Arial"/>
          <w:b/>
          <w:sz w:val="16"/>
          <w:szCs w:val="20"/>
        </w:rPr>
        <w:t>dd</w:t>
      </w:r>
      <w:proofErr w:type="spellEnd"/>
      <w:r w:rsidRPr="00861C46">
        <w:rPr>
          <w:rFonts w:ascii="Arial" w:hAnsi="Arial" w:cs="Arial"/>
          <w:b/>
          <w:sz w:val="16"/>
          <w:szCs w:val="20"/>
        </w:rPr>
        <w:t>/mm/</w:t>
      </w:r>
      <w:proofErr w:type="spellStart"/>
      <w:r w:rsidRPr="00861C46">
        <w:rPr>
          <w:rFonts w:ascii="Arial" w:hAnsi="Arial" w:cs="Arial"/>
          <w:b/>
          <w:sz w:val="16"/>
          <w:szCs w:val="20"/>
        </w:rPr>
        <w:t>aaaa</w:t>
      </w:r>
      <w:proofErr w:type="spellEnd"/>
    </w:p>
    <w:sectPr w:rsidR="001D71F6" w:rsidSect="00BF2F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3C011" w14:textId="77777777" w:rsidR="00CB4891" w:rsidRDefault="00CB4891" w:rsidP="006C30B0">
      <w:pPr>
        <w:spacing w:after="0" w:line="240" w:lineRule="auto"/>
      </w:pPr>
      <w:r>
        <w:separator/>
      </w:r>
    </w:p>
  </w:endnote>
  <w:endnote w:type="continuationSeparator" w:id="0">
    <w:p w14:paraId="77DE594F" w14:textId="77777777" w:rsidR="00CB4891" w:rsidRDefault="00CB4891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7BBD7" w14:textId="77777777" w:rsidR="00CB4891" w:rsidRDefault="00CB4891" w:rsidP="006C30B0">
      <w:pPr>
        <w:spacing w:after="0" w:line="240" w:lineRule="auto"/>
      </w:pPr>
      <w:r>
        <w:separator/>
      </w:r>
    </w:p>
  </w:footnote>
  <w:footnote w:type="continuationSeparator" w:id="0">
    <w:p w14:paraId="240AF45E" w14:textId="77777777" w:rsidR="00CB4891" w:rsidRDefault="00CB4891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6509"/>
    <w:rsid w:val="000109DC"/>
    <w:rsid w:val="00012560"/>
    <w:rsid w:val="0003241B"/>
    <w:rsid w:val="00036211"/>
    <w:rsid w:val="00042113"/>
    <w:rsid w:val="00057FF6"/>
    <w:rsid w:val="00062BCE"/>
    <w:rsid w:val="00071695"/>
    <w:rsid w:val="00072A13"/>
    <w:rsid w:val="00083F72"/>
    <w:rsid w:val="000944D8"/>
    <w:rsid w:val="000A0675"/>
    <w:rsid w:val="000B4B29"/>
    <w:rsid w:val="000D1541"/>
    <w:rsid w:val="000D25C4"/>
    <w:rsid w:val="000E096F"/>
    <w:rsid w:val="000E20FA"/>
    <w:rsid w:val="000E7DCC"/>
    <w:rsid w:val="00100A82"/>
    <w:rsid w:val="0010536C"/>
    <w:rsid w:val="001112D5"/>
    <w:rsid w:val="001161A4"/>
    <w:rsid w:val="00116C00"/>
    <w:rsid w:val="0012413A"/>
    <w:rsid w:val="001241FE"/>
    <w:rsid w:val="00145548"/>
    <w:rsid w:val="001474C8"/>
    <w:rsid w:val="0017791B"/>
    <w:rsid w:val="001B39E2"/>
    <w:rsid w:val="001C42DC"/>
    <w:rsid w:val="001D71F6"/>
    <w:rsid w:val="001D761B"/>
    <w:rsid w:val="001E3111"/>
    <w:rsid w:val="002005C4"/>
    <w:rsid w:val="00204C87"/>
    <w:rsid w:val="002101CF"/>
    <w:rsid w:val="002102D8"/>
    <w:rsid w:val="002270E8"/>
    <w:rsid w:val="00261B0A"/>
    <w:rsid w:val="00297FBD"/>
    <w:rsid w:val="002D00F6"/>
    <w:rsid w:val="002D20BF"/>
    <w:rsid w:val="002F460D"/>
    <w:rsid w:val="003023E5"/>
    <w:rsid w:val="00310500"/>
    <w:rsid w:val="00384BFA"/>
    <w:rsid w:val="0038762A"/>
    <w:rsid w:val="003A4597"/>
    <w:rsid w:val="003A5328"/>
    <w:rsid w:val="003C746D"/>
    <w:rsid w:val="003D5497"/>
    <w:rsid w:val="003E430F"/>
    <w:rsid w:val="003E7794"/>
    <w:rsid w:val="003F13ED"/>
    <w:rsid w:val="0040708D"/>
    <w:rsid w:val="00415B74"/>
    <w:rsid w:val="00442565"/>
    <w:rsid w:val="00447F15"/>
    <w:rsid w:val="00451450"/>
    <w:rsid w:val="004555A2"/>
    <w:rsid w:val="004602CC"/>
    <w:rsid w:val="004613BD"/>
    <w:rsid w:val="004651D3"/>
    <w:rsid w:val="00487496"/>
    <w:rsid w:val="004B1469"/>
    <w:rsid w:val="004C1D98"/>
    <w:rsid w:val="004C3A81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4DA0"/>
    <w:rsid w:val="00581D6E"/>
    <w:rsid w:val="0058255F"/>
    <w:rsid w:val="00593AAB"/>
    <w:rsid w:val="005A4428"/>
    <w:rsid w:val="005B0F27"/>
    <w:rsid w:val="005B5E6F"/>
    <w:rsid w:val="005C3723"/>
    <w:rsid w:val="005F438E"/>
    <w:rsid w:val="00600453"/>
    <w:rsid w:val="00614CD7"/>
    <w:rsid w:val="00634D8B"/>
    <w:rsid w:val="00646D34"/>
    <w:rsid w:val="00650D75"/>
    <w:rsid w:val="00661EF9"/>
    <w:rsid w:val="00675F41"/>
    <w:rsid w:val="00682B7B"/>
    <w:rsid w:val="006A32CF"/>
    <w:rsid w:val="006A57D0"/>
    <w:rsid w:val="006B6C7E"/>
    <w:rsid w:val="006C30B0"/>
    <w:rsid w:val="006C5D51"/>
    <w:rsid w:val="006C73B5"/>
    <w:rsid w:val="006E3DD8"/>
    <w:rsid w:val="006E4440"/>
    <w:rsid w:val="006F2053"/>
    <w:rsid w:val="00711F45"/>
    <w:rsid w:val="00712B3B"/>
    <w:rsid w:val="00720BA5"/>
    <w:rsid w:val="00724DA8"/>
    <w:rsid w:val="0073663C"/>
    <w:rsid w:val="007366C9"/>
    <w:rsid w:val="00756C2E"/>
    <w:rsid w:val="007A0233"/>
    <w:rsid w:val="007B6808"/>
    <w:rsid w:val="007D2CC0"/>
    <w:rsid w:val="007E2BE6"/>
    <w:rsid w:val="007F5FA4"/>
    <w:rsid w:val="00814A89"/>
    <w:rsid w:val="00821784"/>
    <w:rsid w:val="00831049"/>
    <w:rsid w:val="00836356"/>
    <w:rsid w:val="0084138F"/>
    <w:rsid w:val="00841EEA"/>
    <w:rsid w:val="00842849"/>
    <w:rsid w:val="0084692F"/>
    <w:rsid w:val="00846DCD"/>
    <w:rsid w:val="008579F2"/>
    <w:rsid w:val="008801DF"/>
    <w:rsid w:val="00885759"/>
    <w:rsid w:val="008A107C"/>
    <w:rsid w:val="008A3389"/>
    <w:rsid w:val="008A3CB2"/>
    <w:rsid w:val="008C14AF"/>
    <w:rsid w:val="008C2E29"/>
    <w:rsid w:val="008D00B6"/>
    <w:rsid w:val="008D0C13"/>
    <w:rsid w:val="008D7A73"/>
    <w:rsid w:val="0091584D"/>
    <w:rsid w:val="00925724"/>
    <w:rsid w:val="00940A8F"/>
    <w:rsid w:val="00945092"/>
    <w:rsid w:val="0094702A"/>
    <w:rsid w:val="009778EA"/>
    <w:rsid w:val="00986A24"/>
    <w:rsid w:val="009900C1"/>
    <w:rsid w:val="009A4373"/>
    <w:rsid w:val="009B15CD"/>
    <w:rsid w:val="009B5515"/>
    <w:rsid w:val="009F4E30"/>
    <w:rsid w:val="009F6AC8"/>
    <w:rsid w:val="00A03153"/>
    <w:rsid w:val="00A1437C"/>
    <w:rsid w:val="00A2760E"/>
    <w:rsid w:val="00A3283B"/>
    <w:rsid w:val="00A42579"/>
    <w:rsid w:val="00A62082"/>
    <w:rsid w:val="00AA436E"/>
    <w:rsid w:val="00AA6C8F"/>
    <w:rsid w:val="00AB4DA7"/>
    <w:rsid w:val="00AC124F"/>
    <w:rsid w:val="00AD68E0"/>
    <w:rsid w:val="00AE3202"/>
    <w:rsid w:val="00B142C5"/>
    <w:rsid w:val="00B22E8D"/>
    <w:rsid w:val="00B355D0"/>
    <w:rsid w:val="00B37984"/>
    <w:rsid w:val="00B45022"/>
    <w:rsid w:val="00B747E1"/>
    <w:rsid w:val="00B83040"/>
    <w:rsid w:val="00B83C01"/>
    <w:rsid w:val="00B852D1"/>
    <w:rsid w:val="00B92C6B"/>
    <w:rsid w:val="00BB5571"/>
    <w:rsid w:val="00BC2A5E"/>
    <w:rsid w:val="00BC50C3"/>
    <w:rsid w:val="00BE084B"/>
    <w:rsid w:val="00BE592B"/>
    <w:rsid w:val="00BF2F50"/>
    <w:rsid w:val="00BF77B9"/>
    <w:rsid w:val="00C064F8"/>
    <w:rsid w:val="00C07ABE"/>
    <w:rsid w:val="00C13058"/>
    <w:rsid w:val="00C132D2"/>
    <w:rsid w:val="00C138D5"/>
    <w:rsid w:val="00C231B9"/>
    <w:rsid w:val="00C239C5"/>
    <w:rsid w:val="00C26653"/>
    <w:rsid w:val="00C31081"/>
    <w:rsid w:val="00C32505"/>
    <w:rsid w:val="00C46315"/>
    <w:rsid w:val="00C63352"/>
    <w:rsid w:val="00C645B6"/>
    <w:rsid w:val="00C65388"/>
    <w:rsid w:val="00C8246F"/>
    <w:rsid w:val="00C9620A"/>
    <w:rsid w:val="00CA282C"/>
    <w:rsid w:val="00CA388B"/>
    <w:rsid w:val="00CA7D3F"/>
    <w:rsid w:val="00CB4891"/>
    <w:rsid w:val="00CB6AC0"/>
    <w:rsid w:val="00CC1CDE"/>
    <w:rsid w:val="00CC404A"/>
    <w:rsid w:val="00CD0FE3"/>
    <w:rsid w:val="00CD3296"/>
    <w:rsid w:val="00CD5BD5"/>
    <w:rsid w:val="00CE014A"/>
    <w:rsid w:val="00CE4E31"/>
    <w:rsid w:val="00CE6B9D"/>
    <w:rsid w:val="00D042C4"/>
    <w:rsid w:val="00D0577D"/>
    <w:rsid w:val="00D05DF4"/>
    <w:rsid w:val="00D154CC"/>
    <w:rsid w:val="00D271FF"/>
    <w:rsid w:val="00D30658"/>
    <w:rsid w:val="00D31F81"/>
    <w:rsid w:val="00D3445C"/>
    <w:rsid w:val="00D34EAF"/>
    <w:rsid w:val="00D6707C"/>
    <w:rsid w:val="00D81FCD"/>
    <w:rsid w:val="00D92A34"/>
    <w:rsid w:val="00D92D67"/>
    <w:rsid w:val="00D9302E"/>
    <w:rsid w:val="00D936D6"/>
    <w:rsid w:val="00D96682"/>
    <w:rsid w:val="00DA5BD9"/>
    <w:rsid w:val="00DB23A9"/>
    <w:rsid w:val="00DB7879"/>
    <w:rsid w:val="00DD1C92"/>
    <w:rsid w:val="00E1281D"/>
    <w:rsid w:val="00E14F84"/>
    <w:rsid w:val="00E23A46"/>
    <w:rsid w:val="00E27667"/>
    <w:rsid w:val="00E4241A"/>
    <w:rsid w:val="00E4518D"/>
    <w:rsid w:val="00E61DE4"/>
    <w:rsid w:val="00E628E8"/>
    <w:rsid w:val="00E80DD7"/>
    <w:rsid w:val="00EB4B94"/>
    <w:rsid w:val="00EB7D60"/>
    <w:rsid w:val="00EC0400"/>
    <w:rsid w:val="00EC4DD2"/>
    <w:rsid w:val="00EF177B"/>
    <w:rsid w:val="00EF3818"/>
    <w:rsid w:val="00F17467"/>
    <w:rsid w:val="00F22A74"/>
    <w:rsid w:val="00F265AE"/>
    <w:rsid w:val="00F334DF"/>
    <w:rsid w:val="00F34DFC"/>
    <w:rsid w:val="00F547FE"/>
    <w:rsid w:val="00F61ED3"/>
    <w:rsid w:val="00F9418E"/>
    <w:rsid w:val="00FA3D04"/>
    <w:rsid w:val="00FA41EC"/>
    <w:rsid w:val="00FA603D"/>
    <w:rsid w:val="00FB3054"/>
    <w:rsid w:val="00FD0E59"/>
    <w:rsid w:val="00FD53E0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3944</TotalTime>
  <Pages>1</Pages>
  <Words>316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DIRECCION TECNICA</cp:lastModifiedBy>
  <cp:revision>86</cp:revision>
  <dcterms:created xsi:type="dcterms:W3CDTF">2021-02-26T13:40:00Z</dcterms:created>
  <dcterms:modified xsi:type="dcterms:W3CDTF">2024-09-20T16:47:00Z</dcterms:modified>
</cp:coreProperties>
</file>