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764CA" w14:textId="77777777" w:rsidR="00FB6102" w:rsidRPr="003359D7" w:rsidRDefault="00FB6102" w:rsidP="00FB6102">
      <w:pPr>
        <w:rPr>
          <w:rFonts w:ascii="Arial" w:hAnsi="Arial" w:cs="Arial"/>
        </w:rPr>
      </w:pPr>
      <w:r w:rsidRPr="000D1B4D">
        <w:rPr>
          <w:rFonts w:ascii="Arial" w:hAnsi="Arial" w:cs="Arial"/>
        </w:rPr>
        <w:t>San Pedro</w:t>
      </w:r>
      <w:r w:rsidRPr="003359D7">
        <w:rPr>
          <w:rFonts w:ascii="Arial" w:hAnsi="Arial" w:cs="Arial"/>
        </w:rPr>
        <w:t>, Septiembre 25 de 2024</w:t>
      </w:r>
    </w:p>
    <w:p w14:paraId="2AD26357" w14:textId="77777777" w:rsidR="00FB6102" w:rsidRPr="00423058" w:rsidRDefault="00FB6102" w:rsidP="00FB6102">
      <w:pPr>
        <w:spacing w:after="0"/>
        <w:rPr>
          <w:rFonts w:ascii="Arial" w:hAnsi="Arial" w:cs="Arial"/>
        </w:rPr>
      </w:pPr>
      <w:r w:rsidRPr="00423058">
        <w:rPr>
          <w:rFonts w:ascii="Arial" w:hAnsi="Arial" w:cs="Arial"/>
        </w:rPr>
        <w:t>Señor</w:t>
      </w:r>
      <w:r>
        <w:rPr>
          <w:rFonts w:ascii="Arial" w:hAnsi="Arial" w:cs="Arial"/>
        </w:rPr>
        <w:t>es</w:t>
      </w:r>
    </w:p>
    <w:p w14:paraId="6439BECB" w14:textId="77777777" w:rsidR="00FB6102" w:rsidRPr="00423058" w:rsidRDefault="00FB6102" w:rsidP="00FB6102">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65968CF" w14:textId="77777777" w:rsidR="00FB6102" w:rsidRDefault="00FB6102" w:rsidP="00FB6102">
      <w:pPr>
        <w:jc w:val="both"/>
        <w:rPr>
          <w:rFonts w:ascii="Arial" w:hAnsi="Arial" w:cs="Arial"/>
        </w:rPr>
      </w:pPr>
    </w:p>
    <w:p w14:paraId="7F1698B9" w14:textId="77777777" w:rsidR="00FB6102" w:rsidRDefault="00FB6102" w:rsidP="00FB6102">
      <w:pPr>
        <w:jc w:val="both"/>
        <w:rPr>
          <w:rFonts w:ascii="Arial" w:hAnsi="Arial" w:cs="Arial"/>
        </w:rPr>
      </w:pPr>
      <w:r>
        <w:rPr>
          <w:rFonts w:ascii="Arial" w:hAnsi="Arial" w:cs="Arial"/>
        </w:rPr>
        <w:t>Referencia: Solicitud de Otrosí Contrato 1811-2023</w:t>
      </w:r>
    </w:p>
    <w:p w14:paraId="20EDF502" w14:textId="77777777" w:rsidR="00FB6102" w:rsidRDefault="00FB6102" w:rsidP="00FB6102">
      <w:pPr>
        <w:jc w:val="both"/>
        <w:rPr>
          <w:rFonts w:ascii="Arial" w:hAnsi="Arial" w:cs="Arial"/>
        </w:rPr>
      </w:pPr>
    </w:p>
    <w:p w14:paraId="63DD14AF" w14:textId="77777777" w:rsidR="00FB6102" w:rsidRPr="00423058" w:rsidRDefault="00FB6102" w:rsidP="00FB6102">
      <w:pPr>
        <w:jc w:val="both"/>
        <w:rPr>
          <w:rFonts w:ascii="Arial" w:hAnsi="Arial" w:cs="Arial"/>
        </w:rPr>
      </w:pPr>
      <w:r w:rsidRPr="00423058">
        <w:rPr>
          <w:rFonts w:ascii="Arial" w:hAnsi="Arial" w:cs="Arial"/>
        </w:rPr>
        <w:t>Respetado señor Calderón,</w:t>
      </w:r>
    </w:p>
    <w:p w14:paraId="7BFE4AD6" w14:textId="77777777" w:rsidR="00423058" w:rsidRPr="00423058" w:rsidRDefault="00423058" w:rsidP="00423058">
      <w:pPr>
        <w:jc w:val="both"/>
        <w:rPr>
          <w:rFonts w:ascii="Arial" w:hAnsi="Arial" w:cs="Arial"/>
        </w:rPr>
      </w:pPr>
    </w:p>
    <w:p w14:paraId="6589E0C3" w14:textId="77777777" w:rsidR="00423058" w:rsidRPr="00423058" w:rsidRDefault="00423058" w:rsidP="00423058">
      <w:pPr>
        <w:jc w:val="both"/>
        <w:rPr>
          <w:rFonts w:ascii="Arial" w:hAnsi="Arial" w:cs="Arial"/>
        </w:rPr>
      </w:pPr>
      <w:r w:rsidRPr="00423058">
        <w:rPr>
          <w:rFonts w:ascii="Arial" w:hAnsi="Arial" w:cs="Arial"/>
        </w:rPr>
        <w:t xml:space="preserve">Por medio de la presente, me permito solicitar, en calidad de Representante Legal de CALFERQUIM S.A.S., la formalización de un </w:t>
      </w:r>
      <w:r w:rsidRPr="00423058">
        <w:rPr>
          <w:rFonts w:ascii="Arial" w:hAnsi="Arial" w:cs="Arial"/>
          <w:b/>
          <w:bCs/>
        </w:rPr>
        <w:t>Otrosí al contrato 1811 de 2023</w:t>
      </w:r>
      <w:r w:rsidRPr="00423058">
        <w:rPr>
          <w:rFonts w:ascii="Arial" w:hAnsi="Arial" w:cs="Arial"/>
        </w:rPr>
        <w:t>, celebrado entre nuestras empresas, con el fin de adicionar al mismo el registro y control de los siguientes productos que se detallan a continuación:</w:t>
      </w:r>
    </w:p>
    <w:p w14:paraId="22E04576" w14:textId="53CC9240" w:rsidR="00423058" w:rsidRPr="00423058" w:rsidRDefault="00423058" w:rsidP="00423058">
      <w:pPr>
        <w:spacing w:line="240" w:lineRule="auto"/>
        <w:ind w:left="708"/>
        <w:jc w:val="both"/>
        <w:rPr>
          <w:rFonts w:ascii="Arial" w:hAnsi="Arial" w:cs="Arial"/>
          <w:sz w:val="20"/>
          <w:szCs w:val="20"/>
        </w:rPr>
      </w:pPr>
      <w:r w:rsidRPr="00423058">
        <w:rPr>
          <w:rFonts w:ascii="Arial" w:hAnsi="Arial" w:cs="Arial"/>
          <w:b/>
          <w:bCs/>
          <w:sz w:val="20"/>
          <w:szCs w:val="20"/>
        </w:rPr>
        <w:t>CALFER FLORACIÓN - Fertilizante Inorgánico Sólido (Polvo soluble):</w:t>
      </w:r>
      <w:r>
        <w:rPr>
          <w:rFonts w:ascii="Arial" w:hAnsi="Arial" w:cs="Arial"/>
          <w:b/>
          <w:bCs/>
          <w:sz w:val="20"/>
          <w:szCs w:val="20"/>
        </w:rPr>
        <w:t xml:space="preserve"> </w:t>
      </w:r>
      <w:r w:rsidRPr="00423058">
        <w:rPr>
          <w:rFonts w:ascii="Arial" w:hAnsi="Arial" w:cs="Arial"/>
          <w:sz w:val="20"/>
          <w:szCs w:val="20"/>
        </w:rPr>
        <w:t>Parámetros a analizar: Nitrógeno total, Nitrógeno Amoniacal, Nitrógeno Nítrico, Nitrógeno Ureico, Fósforo Asimilable, Potasio Soluble en agua, Cobalto Soluble en agua, Molibdeno Soluble en agua, Solubilidad, PH 10%, Conductividad Eléctrica (1:100), Humedad, Densidad, Magnesio soluble en agua, Azufre soluble en agua, Boro soluble en agua, Cobre soluble en agua, Hierro soluble en agua, Manganeso soluble en agua, Zinc soluble en agua, Sodio total, Silicio Soluble en agua.</w:t>
      </w:r>
    </w:p>
    <w:p w14:paraId="7B7936A5" w14:textId="0A03E068" w:rsidR="00423058" w:rsidRPr="00423058" w:rsidRDefault="00423058" w:rsidP="00423058">
      <w:pPr>
        <w:spacing w:line="240" w:lineRule="auto"/>
        <w:ind w:left="708"/>
        <w:jc w:val="both"/>
        <w:rPr>
          <w:rFonts w:ascii="Arial" w:hAnsi="Arial" w:cs="Arial"/>
          <w:sz w:val="20"/>
          <w:szCs w:val="20"/>
        </w:rPr>
      </w:pPr>
      <w:proofErr w:type="spellStart"/>
      <w:r w:rsidRPr="00423058">
        <w:rPr>
          <w:rFonts w:ascii="Arial" w:hAnsi="Arial" w:cs="Arial"/>
          <w:b/>
          <w:bCs/>
          <w:sz w:val="20"/>
          <w:szCs w:val="20"/>
        </w:rPr>
        <w:t>BIOCalfer</w:t>
      </w:r>
      <w:proofErr w:type="spellEnd"/>
      <w:r w:rsidRPr="00423058">
        <w:rPr>
          <w:rFonts w:ascii="Arial" w:hAnsi="Arial" w:cs="Arial"/>
          <w:b/>
          <w:bCs/>
          <w:sz w:val="20"/>
          <w:szCs w:val="20"/>
        </w:rPr>
        <w:t xml:space="preserve"> - Fertilizante Orgánico-Mineral Sólido (Polvo soluble):</w:t>
      </w:r>
      <w:r>
        <w:rPr>
          <w:rFonts w:ascii="Arial" w:hAnsi="Arial" w:cs="Arial"/>
          <w:b/>
          <w:bCs/>
          <w:sz w:val="20"/>
          <w:szCs w:val="20"/>
        </w:rPr>
        <w:t xml:space="preserve"> </w:t>
      </w:r>
      <w:r w:rsidRPr="00423058">
        <w:rPr>
          <w:rFonts w:ascii="Arial" w:hAnsi="Arial" w:cs="Arial"/>
          <w:sz w:val="20"/>
          <w:szCs w:val="20"/>
        </w:rPr>
        <w:t xml:space="preserve">Parámetros a analizar: Nitrógeno total, Nitrógeno Nítrico, Nitrógeno </w:t>
      </w:r>
      <w:proofErr w:type="spellStart"/>
      <w:r w:rsidRPr="00423058">
        <w:rPr>
          <w:rFonts w:ascii="Arial" w:hAnsi="Arial" w:cs="Arial"/>
          <w:sz w:val="20"/>
          <w:szCs w:val="20"/>
        </w:rPr>
        <w:t>Uréico</w:t>
      </w:r>
      <w:proofErr w:type="spellEnd"/>
      <w:r w:rsidRPr="00423058">
        <w:rPr>
          <w:rFonts w:ascii="Arial" w:hAnsi="Arial" w:cs="Arial"/>
          <w:sz w:val="20"/>
          <w:szCs w:val="20"/>
        </w:rPr>
        <w:t>, Nitrógeno Amoniacal, Fósforo Total, Fósforo Asimilable, Potasio Total, Potasio soluble en agua, Calcio Total, Calcio soluble en agua, Magnesio Total, Magnesio soluble en agua, Azufre total, Azufre soluble en agua, Silicio Total, Silicio soluble en agua, Cobalto Total, Cobalto soluble en agua, Cobre Total, Cobre soluble en agua, Boro Total, Boro soluble en agua, Hierro Total, Hierro soluble en agua, Manganeso Total, Manganeso soluble en agua, Molibdeno Total, Molibdeno soluble en agua, Zinc Total, Zinc soluble en agua, Sodio Total, Carbono Orgánico Oxidable, Relación (C/N), Capacidad de Intercambio Catiónico (CIC), PH 10%, Conductividad Eléctrica (1:100), Densidad aparente, Humedad, Solubilidad, Cenizas, Pérdidas por volatilización, Capacidad de Retención de Humedad, Residuo Insoluble en ácido.</w:t>
      </w:r>
    </w:p>
    <w:p w14:paraId="30F4EE30" w14:textId="039AB840" w:rsidR="00423058" w:rsidRPr="00423058" w:rsidRDefault="00423058" w:rsidP="00423058">
      <w:pPr>
        <w:spacing w:line="240" w:lineRule="auto"/>
        <w:ind w:left="708"/>
        <w:jc w:val="both"/>
        <w:rPr>
          <w:rFonts w:ascii="Arial" w:hAnsi="Arial" w:cs="Arial"/>
          <w:sz w:val="20"/>
          <w:szCs w:val="20"/>
        </w:rPr>
      </w:pPr>
      <w:r w:rsidRPr="00423058">
        <w:rPr>
          <w:rFonts w:ascii="Arial" w:hAnsi="Arial" w:cs="Arial"/>
          <w:b/>
          <w:bCs/>
          <w:sz w:val="20"/>
          <w:szCs w:val="20"/>
        </w:rPr>
        <w:t>FERTICORRECTIVO - Acondicionador Inorgánico de Suelo Sólido:</w:t>
      </w:r>
      <w:r>
        <w:rPr>
          <w:rFonts w:ascii="Arial" w:hAnsi="Arial" w:cs="Arial"/>
          <w:b/>
          <w:bCs/>
          <w:sz w:val="20"/>
          <w:szCs w:val="20"/>
        </w:rPr>
        <w:t xml:space="preserve"> </w:t>
      </w:r>
      <w:r w:rsidRPr="00423058">
        <w:rPr>
          <w:rFonts w:ascii="Arial" w:hAnsi="Arial" w:cs="Arial"/>
          <w:sz w:val="20"/>
          <w:szCs w:val="20"/>
        </w:rPr>
        <w:t>Parámetros a analizar: Fósforo total (P2O5), Potasio total (K2O), Calcio total (CaO), Magnesio total (MgO), Azufre total (S), Silicio total (SiO2).</w:t>
      </w:r>
    </w:p>
    <w:p w14:paraId="0F1C33FB" w14:textId="19F16FD4" w:rsidR="00423058" w:rsidRPr="00423058" w:rsidRDefault="00423058" w:rsidP="00423058">
      <w:pPr>
        <w:spacing w:line="240" w:lineRule="auto"/>
        <w:ind w:left="708"/>
        <w:jc w:val="both"/>
        <w:rPr>
          <w:rFonts w:ascii="Arial" w:hAnsi="Arial" w:cs="Arial"/>
          <w:sz w:val="20"/>
          <w:szCs w:val="20"/>
        </w:rPr>
      </w:pPr>
      <w:r w:rsidRPr="00423058">
        <w:rPr>
          <w:rFonts w:ascii="Arial" w:hAnsi="Arial" w:cs="Arial"/>
          <w:b/>
          <w:bCs/>
          <w:sz w:val="20"/>
          <w:szCs w:val="20"/>
        </w:rPr>
        <w:t>FERTIMENORES2 - Fertilizante Inorgánico Sólido:</w:t>
      </w:r>
      <w:r>
        <w:rPr>
          <w:rFonts w:ascii="Arial" w:hAnsi="Arial" w:cs="Arial"/>
          <w:b/>
          <w:bCs/>
          <w:sz w:val="20"/>
          <w:szCs w:val="20"/>
        </w:rPr>
        <w:t xml:space="preserve"> </w:t>
      </w:r>
      <w:r w:rsidRPr="00423058">
        <w:rPr>
          <w:rFonts w:ascii="Arial" w:hAnsi="Arial" w:cs="Arial"/>
          <w:sz w:val="20"/>
          <w:szCs w:val="20"/>
        </w:rPr>
        <w:t>Parámetros a analizar: Potasio total (K2O), Calcio soluble en agua (CaO), Magnesio soluble en agua (MgO), Azufre soluble en agua (S), Boro (B), Cobre soluble en agua (Cu), Silicio total (SiO2), Zinc total (Zn).</w:t>
      </w:r>
    </w:p>
    <w:p w14:paraId="315A3195" w14:textId="5E5BD3BB" w:rsidR="00423058" w:rsidRPr="00423058" w:rsidRDefault="00423058" w:rsidP="00423058">
      <w:pPr>
        <w:spacing w:line="240" w:lineRule="auto"/>
        <w:ind w:left="708"/>
        <w:jc w:val="both"/>
        <w:rPr>
          <w:rFonts w:ascii="Arial" w:hAnsi="Arial" w:cs="Arial"/>
          <w:b/>
          <w:bCs/>
          <w:sz w:val="20"/>
          <w:szCs w:val="20"/>
        </w:rPr>
      </w:pPr>
      <w:r w:rsidRPr="00423058">
        <w:rPr>
          <w:rFonts w:ascii="Arial" w:hAnsi="Arial" w:cs="Arial"/>
          <w:b/>
          <w:bCs/>
          <w:sz w:val="20"/>
          <w:szCs w:val="20"/>
        </w:rPr>
        <w:t>NUCLEO BZINC-15 - Fertilizante Inorgánico Sólido Granulado:</w:t>
      </w:r>
      <w:r>
        <w:rPr>
          <w:rFonts w:ascii="Arial" w:hAnsi="Arial" w:cs="Arial"/>
          <w:b/>
          <w:bCs/>
          <w:sz w:val="20"/>
          <w:szCs w:val="20"/>
        </w:rPr>
        <w:t xml:space="preserve"> </w:t>
      </w:r>
    </w:p>
    <w:p w14:paraId="6C2CF951" w14:textId="77777777" w:rsidR="00423058" w:rsidRPr="00423058" w:rsidRDefault="00423058" w:rsidP="00423058">
      <w:pPr>
        <w:spacing w:line="240" w:lineRule="auto"/>
        <w:ind w:left="708"/>
        <w:jc w:val="both"/>
        <w:rPr>
          <w:rFonts w:ascii="Arial" w:hAnsi="Arial" w:cs="Arial"/>
          <w:sz w:val="20"/>
          <w:szCs w:val="20"/>
        </w:rPr>
      </w:pPr>
      <w:r w:rsidRPr="00423058">
        <w:rPr>
          <w:rFonts w:ascii="Arial" w:hAnsi="Arial" w:cs="Arial"/>
          <w:sz w:val="20"/>
          <w:szCs w:val="20"/>
        </w:rPr>
        <w:lastRenderedPageBreak/>
        <w:t>Parámetros a analizar: Potasio total (K2O), Magnesio soluble en agua (MgO), Azufre soluble en agua (S), Boro (B), Silicio total (SiO2), Zinc total (Zn).</w:t>
      </w:r>
    </w:p>
    <w:p w14:paraId="1465909D" w14:textId="77777777" w:rsidR="00423058" w:rsidRPr="00423058" w:rsidRDefault="00423058" w:rsidP="00423058">
      <w:pPr>
        <w:jc w:val="both"/>
        <w:rPr>
          <w:rFonts w:ascii="Arial" w:hAnsi="Arial" w:cs="Arial"/>
        </w:rPr>
      </w:pPr>
    </w:p>
    <w:p w14:paraId="17699800" w14:textId="77777777" w:rsidR="00423058" w:rsidRPr="00423058" w:rsidRDefault="00423058" w:rsidP="00423058">
      <w:pPr>
        <w:jc w:val="both"/>
        <w:rPr>
          <w:rFonts w:ascii="Arial" w:hAnsi="Arial" w:cs="Arial"/>
        </w:rPr>
      </w:pPr>
      <w:r w:rsidRPr="00423058">
        <w:rPr>
          <w:rFonts w:ascii="Arial" w:hAnsi="Arial" w:cs="Arial"/>
        </w:rPr>
        <w:t>Dado que la adición de estos productos es de suma importancia para los fines comerciales y de control de calidad de nuestra empresa, agradezco su gestión para proceder con la firma del Otrosí correspondiente, permitiendo así la inclusión de los análisis técnicos descritos.</w:t>
      </w:r>
    </w:p>
    <w:p w14:paraId="48F8FDFC" w14:textId="77777777" w:rsidR="00423058" w:rsidRPr="00423058" w:rsidRDefault="00423058" w:rsidP="00423058">
      <w:pPr>
        <w:jc w:val="both"/>
        <w:rPr>
          <w:rFonts w:ascii="Arial" w:hAnsi="Arial" w:cs="Arial"/>
        </w:rPr>
      </w:pPr>
    </w:p>
    <w:p w14:paraId="1334790D" w14:textId="77777777" w:rsidR="00423058" w:rsidRPr="00423058" w:rsidRDefault="00423058" w:rsidP="00423058">
      <w:pPr>
        <w:jc w:val="both"/>
        <w:rPr>
          <w:rFonts w:ascii="Arial" w:hAnsi="Arial" w:cs="Arial"/>
        </w:rPr>
      </w:pPr>
      <w:r w:rsidRPr="00423058">
        <w:rPr>
          <w:rFonts w:ascii="Arial" w:hAnsi="Arial" w:cs="Arial"/>
        </w:rPr>
        <w:t>Agradezco su atención a esta solicitud y quedo atento a su pronta respuesta para coordinar los detalles necesarios.</w:t>
      </w:r>
    </w:p>
    <w:p w14:paraId="16A382C4" w14:textId="349A3878" w:rsidR="00F63013" w:rsidRDefault="00F63013" w:rsidP="00F63013">
      <w:pPr>
        <w:rPr>
          <w:rFonts w:ascii="Arial" w:hAnsi="Arial" w:cs="Arial"/>
        </w:rPr>
      </w:pPr>
      <w:r w:rsidRPr="003359D7">
        <w:rPr>
          <w:rFonts w:ascii="Arial" w:hAnsi="Arial" w:cs="Arial"/>
        </w:rPr>
        <w:t xml:space="preserve">Atentamente,  </w:t>
      </w:r>
    </w:p>
    <w:p w14:paraId="1B751A17" w14:textId="77777777" w:rsidR="0018496E" w:rsidRPr="003359D7" w:rsidRDefault="0018496E" w:rsidP="00F63013">
      <w:pPr>
        <w:rPr>
          <w:rFonts w:ascii="Arial" w:hAnsi="Arial" w:cs="Arial"/>
        </w:rPr>
      </w:pPr>
    </w:p>
    <w:p w14:paraId="19DC6602" w14:textId="77777777" w:rsidR="00F63013" w:rsidRPr="003359D7" w:rsidRDefault="00F63013" w:rsidP="0018496E">
      <w:pPr>
        <w:spacing w:after="0"/>
        <w:rPr>
          <w:rFonts w:ascii="Arial" w:hAnsi="Arial" w:cs="Arial"/>
        </w:rPr>
      </w:pPr>
      <w:r w:rsidRPr="003359D7">
        <w:rPr>
          <w:rFonts w:ascii="Arial" w:hAnsi="Arial" w:cs="Arial"/>
        </w:rPr>
        <w:t>GLORIA PATRICIA OREJUELA RESTREPO</w:t>
      </w:r>
    </w:p>
    <w:p w14:paraId="3742152C" w14:textId="77777777" w:rsidR="00F63013" w:rsidRPr="003359D7" w:rsidRDefault="00F63013" w:rsidP="0018496E">
      <w:pPr>
        <w:spacing w:after="0"/>
        <w:rPr>
          <w:rFonts w:ascii="Arial" w:hAnsi="Arial" w:cs="Arial"/>
        </w:rPr>
      </w:pPr>
      <w:r w:rsidRPr="003359D7">
        <w:rPr>
          <w:rFonts w:ascii="Arial" w:hAnsi="Arial" w:cs="Arial"/>
        </w:rPr>
        <w:t xml:space="preserve">C.C. 31.498.675 </w:t>
      </w:r>
    </w:p>
    <w:p w14:paraId="7D330688" w14:textId="77777777" w:rsidR="00F63013" w:rsidRPr="003359D7" w:rsidRDefault="00F63013" w:rsidP="0018496E">
      <w:pPr>
        <w:spacing w:after="0"/>
        <w:rPr>
          <w:rFonts w:ascii="Arial" w:hAnsi="Arial" w:cs="Arial"/>
        </w:rPr>
      </w:pPr>
      <w:r w:rsidRPr="003359D7">
        <w:rPr>
          <w:rFonts w:ascii="Arial" w:hAnsi="Arial" w:cs="Arial"/>
        </w:rPr>
        <w:t>Representante legal</w:t>
      </w:r>
    </w:p>
    <w:p w14:paraId="0C6D0F9E" w14:textId="3DC117C3" w:rsidR="007A6CF5" w:rsidRPr="007A6CF5" w:rsidRDefault="00F63013" w:rsidP="00F31553">
      <w:pPr>
        <w:spacing w:after="0"/>
        <w:rPr>
          <w:rFonts w:ascii="Arial" w:hAnsi="Arial" w:cs="Arial"/>
          <w:b/>
          <w:bCs/>
          <w:sz w:val="24"/>
          <w:szCs w:val="24"/>
          <w:lang w:val="es-ES"/>
        </w:rPr>
      </w:pPr>
      <w:r w:rsidRPr="003359D7">
        <w:rPr>
          <w:rFonts w:ascii="Arial" w:hAnsi="Arial" w:cs="Arial"/>
        </w:rP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3E6CD" w14:textId="77777777" w:rsidR="00600706" w:rsidRDefault="00600706" w:rsidP="00383F21">
      <w:pPr>
        <w:spacing w:after="0" w:line="240" w:lineRule="auto"/>
      </w:pPr>
      <w:r>
        <w:separator/>
      </w:r>
    </w:p>
  </w:endnote>
  <w:endnote w:type="continuationSeparator" w:id="0">
    <w:p w14:paraId="79C44127" w14:textId="77777777" w:rsidR="00600706" w:rsidRDefault="00600706"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F1715" w14:textId="77777777" w:rsidR="00600706" w:rsidRDefault="00600706" w:rsidP="00383F21">
      <w:pPr>
        <w:spacing w:after="0" w:line="240" w:lineRule="auto"/>
      </w:pPr>
      <w:r>
        <w:separator/>
      </w:r>
    </w:p>
  </w:footnote>
  <w:footnote w:type="continuationSeparator" w:id="0">
    <w:p w14:paraId="756BB82B" w14:textId="77777777" w:rsidR="00600706" w:rsidRDefault="00600706"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600706">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600706">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600706">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121AB0"/>
    <w:rsid w:val="00151937"/>
    <w:rsid w:val="00164FAA"/>
    <w:rsid w:val="0018496E"/>
    <w:rsid w:val="00212C8F"/>
    <w:rsid w:val="00240DE7"/>
    <w:rsid w:val="002F5924"/>
    <w:rsid w:val="00313430"/>
    <w:rsid w:val="00347F07"/>
    <w:rsid w:val="003516B4"/>
    <w:rsid w:val="00383F21"/>
    <w:rsid w:val="00423058"/>
    <w:rsid w:val="00434C3E"/>
    <w:rsid w:val="00446014"/>
    <w:rsid w:val="00464F9D"/>
    <w:rsid w:val="0048477F"/>
    <w:rsid w:val="00535D45"/>
    <w:rsid w:val="005C402D"/>
    <w:rsid w:val="00600706"/>
    <w:rsid w:val="006A05E2"/>
    <w:rsid w:val="006B2017"/>
    <w:rsid w:val="006C4536"/>
    <w:rsid w:val="006F6079"/>
    <w:rsid w:val="007663DA"/>
    <w:rsid w:val="00772FF7"/>
    <w:rsid w:val="0078421D"/>
    <w:rsid w:val="007A6CF5"/>
    <w:rsid w:val="008017C9"/>
    <w:rsid w:val="0081517D"/>
    <w:rsid w:val="009461DE"/>
    <w:rsid w:val="00970E57"/>
    <w:rsid w:val="009D5215"/>
    <w:rsid w:val="009E3529"/>
    <w:rsid w:val="00A23BB8"/>
    <w:rsid w:val="00A92E0F"/>
    <w:rsid w:val="00AC3B19"/>
    <w:rsid w:val="00B527D2"/>
    <w:rsid w:val="00B5370B"/>
    <w:rsid w:val="00B66DD0"/>
    <w:rsid w:val="00B92F03"/>
    <w:rsid w:val="00B93038"/>
    <w:rsid w:val="00BB3DAF"/>
    <w:rsid w:val="00BB6431"/>
    <w:rsid w:val="00BC3789"/>
    <w:rsid w:val="00C61C5B"/>
    <w:rsid w:val="00C97F3F"/>
    <w:rsid w:val="00D03212"/>
    <w:rsid w:val="00D57F74"/>
    <w:rsid w:val="00D775A8"/>
    <w:rsid w:val="00D77DB2"/>
    <w:rsid w:val="00DD4E0A"/>
    <w:rsid w:val="00E80FC0"/>
    <w:rsid w:val="00E81E8A"/>
    <w:rsid w:val="00E941B4"/>
    <w:rsid w:val="00E96C9B"/>
    <w:rsid w:val="00EB7034"/>
    <w:rsid w:val="00EC6554"/>
    <w:rsid w:val="00EF00B5"/>
    <w:rsid w:val="00EF2EA9"/>
    <w:rsid w:val="00F06885"/>
    <w:rsid w:val="00F251D7"/>
    <w:rsid w:val="00F31553"/>
    <w:rsid w:val="00F543D3"/>
    <w:rsid w:val="00F63013"/>
    <w:rsid w:val="00F66C35"/>
    <w:rsid w:val="00F714FA"/>
    <w:rsid w:val="00FB61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0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2718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DIRECCION TECNICA</cp:lastModifiedBy>
  <cp:revision>3</cp:revision>
  <cp:lastPrinted>2024-09-23T20:19:00Z</cp:lastPrinted>
  <dcterms:created xsi:type="dcterms:W3CDTF">2024-09-25T19:42:00Z</dcterms:created>
  <dcterms:modified xsi:type="dcterms:W3CDTF">2024-09-25T19:45:00Z</dcterms:modified>
</cp:coreProperties>
</file>