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87232151906a7cec854e74014f1b988e5509b8b"/>
    <w:p>
      <w:pPr>
        <w:pStyle w:val="Heading1"/>
      </w:pPr>
      <w:r>
        <w:t xml:space="preserve">ANX 3.02-02 - FRECUENCIAS DE LIMPIEZA POR AREA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 / EQUIPO</w:t>
            </w:r>
          </w:p>
        </w:tc>
        <w:tc>
          <w:tcPr/>
          <w:p>
            <w:pPr>
              <w:pStyle w:val="Compact"/>
            </w:pPr>
            <w:r>
              <w:t xml:space="preserve">FRECUENCIA MINIMA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 MP</w:t>
            </w:r>
          </w:p>
        </w:tc>
        <w:tc>
          <w:tcPr/>
          <w:p>
            <w:pPr>
              <w:pStyle w:val="Compact"/>
            </w:pPr>
            <w:r>
              <w:t xml:space="preserve">Diario y ante derrame</w:t>
            </w:r>
          </w:p>
        </w:tc>
        <w:tc>
          <w:tcPr/>
          <w:p>
            <w:pPr>
              <w:pStyle w:val="Compact"/>
            </w:pPr>
            <w:r>
              <w:t xml:space="preserve">Bodega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Molienda y mezcla</w:t>
            </w:r>
          </w:p>
        </w:tc>
        <w:tc>
          <w:tcPr/>
          <w:p>
            <w:pPr>
              <w:pStyle w:val="Compact"/>
            </w:pPr>
            <w:r>
              <w:t xml:space="preserve">Por cambio de lote y cierre de turno</w:t>
            </w:r>
          </w:p>
        </w:tc>
        <w:tc>
          <w:tcPr/>
          <w:p>
            <w:pPr>
              <w:pStyle w:val="Compact"/>
            </w:pPr>
            <w:r>
              <w:t xml:space="preserve">Produccion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Envase</w:t>
            </w:r>
          </w:p>
        </w:tc>
        <w:tc>
          <w:tcPr/>
          <w:p>
            <w:pPr>
              <w:pStyle w:val="Compact"/>
            </w:pPr>
            <w:r>
              <w:t xml:space="preserve">Inicio y cierre de turno</w:t>
            </w:r>
          </w:p>
        </w:tc>
        <w:tc>
          <w:tcPr/>
          <w:p>
            <w:pPr>
              <w:pStyle w:val="Compact"/>
            </w:pPr>
            <w:r>
              <w:t xml:space="preserve">Produccion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Pasillos y zonas de transito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t xml:space="preserve">Servicios generales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2026-02-18T10:33:51Z</dcterms:created>
  <dcterms:modified xsi:type="dcterms:W3CDTF">2026-02-18T10:33:51Z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