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c9ba0524ab78ac2008fd2025c92fa517f15ae2c"/>
    <w:p>
      <w:pPr>
        <w:pStyle w:val="Heading1"/>
      </w:pPr>
      <w:r>
        <w:t xml:space="preserve">ANEXO 2 - POE 3.19: MODELO DE CONTRATO DE CONFIDENCIALIDAD (NDA)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POE ASOCIADO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VERSIÓN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CGC-POE-3.19-ANX-02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CGC-POE-3.19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01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X047467a327c654f4aac94dac8032a0ef9e74152"/>
    <w:p>
      <w:pPr>
        <w:pStyle w:val="Heading2"/>
      </w:pPr>
      <w:r>
        <w:t xml:space="preserve">CONTRATO DE CONFIDENCIALIDAD Y NO DIVULGACIÓN (NDA)</w:t>
      </w:r>
    </w:p>
    <w:p>
      <w:pPr>
        <w:pStyle w:val="FirstParagraph"/>
      </w:pPr>
      <w:r>
        <w:rPr>
          <w:b/>
          <w:bCs/>
        </w:rPr>
        <w:t xml:space="preserve">Entre:</w:t>
      </w:r>
      <w:r>
        <w:t xml:space="preserve"> </w:t>
      </w:r>
      <w:r>
        <w:rPr>
          <w:b/>
          <w:bCs/>
        </w:rPr>
        <w:t xml:space="preserve">CALFERQUIM S.A.S.</w:t>
      </w:r>
      <w:r>
        <w:t xml:space="preserve">, sociedad comercial legalmente constituida, identificada con NIT ____________, representada legalmente por ____________, en adelante</w:t>
      </w:r>
      <w:r>
        <w:t xml:space="preserve"> </w:t>
      </w:r>
      <w:r>
        <w:rPr>
          <w:b/>
          <w:bCs/>
        </w:rPr>
        <w:t xml:space="preserve">LA EMPRESA</w:t>
      </w:r>
      <w:r>
        <w:t xml:space="preserve">,</w:t>
      </w:r>
    </w:p>
    <w:p>
      <w:pPr>
        <w:pStyle w:val="BodyText"/>
      </w:pPr>
      <w:r>
        <w:rPr>
          <w:b/>
          <w:bCs/>
        </w:rPr>
        <w:t xml:space="preserve">Y:</w:t>
      </w:r>
      <w:r>
        <w:t xml:space="preserve"> </w:t>
      </w:r>
      <w:r>
        <w:t xml:space="preserve">________________________, identificado con NIT/CC ____________, en adelante</w:t>
      </w:r>
      <w:r>
        <w:t xml:space="preserve"> </w:t>
      </w:r>
      <w:r>
        <w:rPr>
          <w:b/>
          <w:bCs/>
        </w:rPr>
        <w:t xml:space="preserve">EL TERCERO</w:t>
      </w:r>
      <w:r>
        <w:t xml:space="preserve">,</w:t>
      </w:r>
    </w:p>
    <w:p>
      <w:pPr>
        <w:pStyle w:val="BodyText"/>
      </w:pPr>
      <w:r>
        <w:t xml:space="preserve">(Juntos denominados</w:t>
      </w:r>
      <w:r>
        <w:t xml:space="preserve"> </w:t>
      </w:r>
      <w:r>
        <w:rPr>
          <w:b/>
          <w:bCs/>
        </w:rPr>
        <w:t xml:space="preserve">LAS PARTES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CONSIDERANDO:</w:t>
      </w:r>
      <w:r>
        <w:t xml:space="preserve"> </w:t>
      </w:r>
      <w:r>
        <w:t xml:space="preserve">Que las partes tienen interés en explorar o desarrollar una relación comercial para la fabricación de fertilizantes/acondicionadores (Maquila/Tolling), lo cual implica el intercambio de INFORMACIÓN CONFIDENCIAL técnica y comercial.</w:t>
      </w:r>
    </w:p>
    <w:p>
      <w:pPr>
        <w:pStyle w:val="BodyText"/>
      </w:pPr>
      <w:r>
        <w:rPr>
          <w:b/>
          <w:bCs/>
        </w:rPr>
        <w:t xml:space="preserve">ACUERDAN: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DEFINICIÓN:</w:t>
      </w:r>
      <w:r>
        <w:t xml:space="preserve"> </w:t>
      </w:r>
      <w:r>
        <w:t xml:space="preserve">Se considera INFORMACIÓN CONFIDENCIAL toda información técnica, fórmulas, procesos, know-how, listas de clientes, precios, estrategias y datos no públicos revelados por una parte a la otra, ya sea de forma oral, escrita o electrónica.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OBLIGACIONES:</w:t>
      </w:r>
      <w:r>
        <w:t xml:space="preserve"> </w:t>
      </w:r>
      <w:r>
        <w:t xml:space="preserve">El RECEPTOR de la información se obliga a:</w:t>
      </w:r>
    </w:p>
    <w:p>
      <w:pPr>
        <w:pStyle w:val="Compact"/>
        <w:numPr>
          <w:ilvl w:val="1"/>
          <w:numId w:val="1002"/>
        </w:numPr>
      </w:pPr>
      <w:r>
        <w:t xml:space="preserve">Mantener la confidencialidad estricta y no divulgarla a terceros sin consentimiento escrito.</w:t>
      </w:r>
    </w:p>
    <w:p>
      <w:pPr>
        <w:pStyle w:val="Compact"/>
        <w:numPr>
          <w:ilvl w:val="1"/>
          <w:numId w:val="1002"/>
        </w:numPr>
      </w:pPr>
      <w:r>
        <w:t xml:space="preserve">Utilizar la información</w:t>
      </w:r>
      <w:r>
        <w:t xml:space="preserve"> </w:t>
      </w:r>
      <w:r>
        <w:rPr>
          <w:i/>
          <w:iCs/>
        </w:rPr>
        <w:t xml:space="preserve">únicamente</w:t>
      </w:r>
      <w:r>
        <w:t xml:space="preserve"> </w:t>
      </w:r>
      <w:r>
        <w:t xml:space="preserve">para el propósito de la relación comercial (fabricación del producto).</w:t>
      </w:r>
    </w:p>
    <w:p>
      <w:pPr>
        <w:pStyle w:val="Compact"/>
        <w:numPr>
          <w:ilvl w:val="1"/>
          <w:numId w:val="1002"/>
        </w:numPr>
      </w:pPr>
      <w:r>
        <w:t xml:space="preserve">Restringir el acceso a sus empleados con necesidad de conocer (</w:t>
      </w:r>
      <w:r>
        <w:t xml:space="preserve">“need-to-know”</w:t>
      </w:r>
      <w:r>
        <w:t xml:space="preserve">).</w:t>
      </w:r>
    </w:p>
    <w:p>
      <w:pPr>
        <w:pStyle w:val="Compact"/>
        <w:numPr>
          <w:ilvl w:val="1"/>
          <w:numId w:val="1002"/>
        </w:numPr>
      </w:pPr>
      <w:r>
        <w:t xml:space="preserve">Proteger la información con el mismo grado de cuidado que usa para su propia información confidencial.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PROPIEDAD INTELECTUAL:</w:t>
      </w:r>
      <w:r>
        <w:t xml:space="preserve"> </w:t>
      </w:r>
      <w:r>
        <w:t xml:space="preserve">La revelación de información no otorga licencia, derecho o título alguno sobre patentes, marcas o derechos de autor a la otra parte. Las formulaciones desarrolladas por CALFERQUIM son propiedad exclusiva de CALFERQUIM, salvo acuerdo escrito en contrario. Las formulaciones entregadas por EL TERCERO siguen siendo de su propiedad.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EXCEPCIONES:</w:t>
      </w:r>
      <w:r>
        <w:t xml:space="preserve"> </w:t>
      </w:r>
      <w:r>
        <w:t xml:space="preserve">No será confidencial la información que:</w:t>
      </w:r>
    </w:p>
    <w:p>
      <w:pPr>
        <w:pStyle w:val="Compact"/>
        <w:numPr>
          <w:ilvl w:val="1"/>
          <w:numId w:val="1003"/>
        </w:numPr>
      </w:pPr>
      <w:r>
        <w:t xml:space="preserve">Sea de dominio público al momento de la revelación o se vuelva pública sin culpa del RECEPTOR.</w:t>
      </w:r>
    </w:p>
    <w:p>
      <w:pPr>
        <w:pStyle w:val="Compact"/>
        <w:numPr>
          <w:ilvl w:val="1"/>
          <w:numId w:val="1003"/>
        </w:numPr>
      </w:pPr>
      <w:r>
        <w:t xml:space="preserve">Sea conocida legalmente por el RECEPTOR antes de recibirla de la otra parte.</w:t>
      </w:r>
    </w:p>
    <w:p>
      <w:pPr>
        <w:pStyle w:val="Compact"/>
        <w:numPr>
          <w:ilvl w:val="1"/>
          <w:numId w:val="1003"/>
        </w:numPr>
      </w:pPr>
      <w:r>
        <w:t xml:space="preserve">Sea recibida legítimamente de un tercero sin obligación de confidencialidad.</w:t>
      </w:r>
    </w:p>
    <w:p>
      <w:pPr>
        <w:pStyle w:val="Compact"/>
        <w:numPr>
          <w:ilvl w:val="1"/>
          <w:numId w:val="1003"/>
        </w:numPr>
      </w:pPr>
      <w:r>
        <w:t xml:space="preserve">Deba ser revelada por orden judicial o autoridad competente (dando aviso previo a la otra parte).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DEVOLUCIÓN:</w:t>
      </w:r>
      <w:r>
        <w:t xml:space="preserve"> </w:t>
      </w:r>
      <w:r>
        <w:t xml:space="preserve">Al terminar la relación comercial, o a solicitud de la parte REVELADORA, el RECEPTOR devolverá o destruirá toda la información confidencial y sus copias en un plazo de 15 días.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VIGENCIA:</w:t>
      </w:r>
      <w:r>
        <w:t xml:space="preserve"> </w:t>
      </w:r>
      <w:r>
        <w:t xml:space="preserve">Este acuerdo tendrá vigencia de</w:t>
      </w:r>
      <w:r>
        <w:t xml:space="preserve"> </w:t>
      </w:r>
      <w:r>
        <w:rPr>
          <w:b/>
          <w:bCs/>
        </w:rPr>
        <w:t xml:space="preserve">5 AÑOS</w:t>
      </w:r>
      <w:r>
        <w:t xml:space="preserve"> </w:t>
      </w:r>
      <w:r>
        <w:t xml:space="preserve">a partir de la fecha de firma, independientemente de si se concreta o termina el negocio principal.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LEY APLICABLE:</w:t>
      </w:r>
      <w:r>
        <w:t xml:space="preserve"> </w:t>
      </w:r>
      <w:r>
        <w:t xml:space="preserve">Este acuerdo se rige por las leyes de la República de Colombia.</w:t>
      </w:r>
    </w:p>
    <w:p>
      <w:pPr>
        <w:pStyle w:val="FirstParagraph"/>
      </w:pPr>
      <w:r>
        <w:rPr>
          <w:b/>
          <w:bCs/>
        </w:rPr>
        <w:t xml:space="preserve">FIRMAN:</w:t>
      </w:r>
    </w:p>
    <w:p>
      <w:pPr>
        <w:pStyle w:val="BodyText"/>
      </w:pPr>
      <w:r>
        <w:t xml:space="preserve">Por</w:t>
      </w:r>
      <w:r>
        <w:t xml:space="preserve"> </w:t>
      </w:r>
      <w:r>
        <w:rPr>
          <w:b/>
          <w:bCs/>
        </w:rPr>
        <w:t xml:space="preserve">CALFERQUIM S.A.S.</w:t>
      </w:r>
      <w:r>
        <w:t xml:space="preserve"> </w:t>
      </w:r>
      <w:r>
        <w:t xml:space="preserve">Por</w:t>
      </w:r>
      <w:r>
        <w:t xml:space="preserve"> </w:t>
      </w:r>
      <w:r>
        <w:rPr>
          <w:b/>
          <w:bCs/>
        </w:rPr>
        <w:t xml:space="preserve">EL TERCERO</w:t>
      </w:r>
      <w:r>
        <w:t xml:space="preserve"> </w:t>
      </w:r>
      <w:r>
        <w:t xml:space="preserve">__________________________ __________________________</w:t>
      </w:r>
      <w:r>
        <w:t xml:space="preserve"> </w:t>
      </w:r>
      <w:r>
        <w:t xml:space="preserve">Nombre: Nombre:</w:t>
      </w:r>
      <w:r>
        <w:t xml:space="preserve"> </w:t>
      </w:r>
      <w:r>
        <w:t xml:space="preserve">Cargo: Cargo:</w:t>
      </w:r>
      <w:r>
        <w:t xml:space="preserve"> </w:t>
      </w:r>
      <w:r>
        <w:t xml:space="preserve">Fecha: Fecha: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2026-02-18T10:33:53Z</dcterms:created>
  <dcterms:modified xsi:type="dcterms:W3CDTF">2026-02-18T10:33:53Z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