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Documento Técnico — Entregable 05: Prototipo Estático de Interfaz</w:t>
      </w:r>
    </w:p>
    <w:p>
      <w:pPr>
        <w:pStyle w:val="Subtitle"/>
      </w:pPr>
      <w:r>
        <w:t xml:space="preserve">PT App — Aplicativo R/Shiny para Ensayos de Aptitud</w:t>
      </w:r>
    </w:p>
    <w:p>
      <w:pPr>
        <w:pStyle w:val="Author"/>
      </w:pPr>
      <w:r>
        <w:t xml:space="preserve">Responsable documental — Equipo de Desarrollo PT App</w:t>
      </w:r>
    </w:p>
    <w:p>
      <w:pPr>
        <w:pStyle w:val="Date"/>
      </w:pPr>
      <w:r>
        <w:t xml:space="preserve">2026-06-28</w:t>
      </w:r>
    </w:p>
    <w:bookmarkStart w:id="9" w:name="portada"/>
    <w:p>
      <w:pPr>
        <w:pStyle w:val="Heading1"/>
      </w:pPr>
      <w:r>
        <w:t xml:space="preserve">Portada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Documento Técnico — Entregable 05: Prototipo Estático de Interfaz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PT App — Aplicativo R/Shiny para Análisis de Ensayos de Aptitud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 de referencia</w:t>
            </w:r>
          </w:p>
        </w:tc>
        <w:tc>
          <w:tcPr/>
          <w:p>
            <w:pPr>
              <w:pStyle w:val="Compact"/>
            </w:pPr>
            <w:r>
              <w:t xml:space="preserve">ISO 13528:2022 e ISO 17043:2023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Institución</w:t>
            </w:r>
          </w:p>
        </w:tc>
        <w:tc>
          <w:tcPr/>
          <w:p>
            <w:pPr>
              <w:pStyle w:val="Compact"/>
            </w:pPr>
            <w:r>
              <w:t xml:space="preserve">Universidad Nacional de Colombia / Instituto Nacional de Metrología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de desarrollo</w:t>
            </w:r>
          </w:p>
        </w:tc>
        <w:tc>
          <w:tcPr/>
          <w:p>
            <w:pPr>
              <w:pStyle w:val="Compact"/>
            </w:pPr>
            <w:r>
              <w:t xml:space="preserve">Fase 3: Prototipo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 de emisión</w:t>
            </w:r>
          </w:p>
        </w:tc>
        <w:tc>
          <w:tcPr/>
          <w:p>
            <w:pPr>
              <w:pStyle w:val="Compact"/>
            </w:pPr>
            <w:r>
              <w:t xml:space="preserve">2026-06-28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 del documento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 documental</w:t>
            </w:r>
          </w:p>
        </w:tc>
        <w:tc>
          <w:tcPr/>
          <w:p>
            <w:pPr>
              <w:pStyle w:val="Compact"/>
            </w:pPr>
            <w:r>
              <w:t xml:space="preserve">Equipo de Desarrollo PT App</w:t>
            </w:r>
          </w:p>
        </w:tc>
      </w:tr>
    </w:tbl>
    <w:bookmarkEnd w:id="9"/>
    <w:bookmarkStart w:id="10" w:name="resumen-ejecutivo"/>
    <w:p>
      <w:pPr>
        <w:pStyle w:val="Heading1"/>
      </w:pPr>
      <w:r>
        <w:t xml:space="preserve">Resumen Ejecutivo</w:t>
      </w:r>
    </w:p>
    <w:p>
      <w:pPr>
        <w:pStyle w:val="FirstParagraph"/>
      </w:pPr>
      <w:r>
        <w:t xml:space="preserve">El presente documento técnico describe el contenido, la verificación y el estado del</w:t>
      </w:r>
      <w:r>
        <w:t xml:space="preserve"> </w:t>
      </w:r>
      <w:r>
        <w:rPr>
          <w:b/>
          <w:bCs/>
        </w:rPr>
        <w:t xml:space="preserve">Entregable 05 — Prototipo Estático de Interfaz</w:t>
      </w:r>
      <w:r>
        <w:t xml:space="preserve">, producido dentro de la</w:t>
      </w:r>
      <w:r>
        <w:t xml:space="preserve"> </w:t>
      </w:r>
      <w:r>
        <w:rPr>
          <w:b/>
          <w:bCs/>
        </w:rPr>
        <w:t xml:space="preserve">Fase 3: Prototipo UI</w:t>
      </w:r>
      <w:r>
        <w:t xml:space="preserve"> </w:t>
      </w:r>
      <w:r>
        <w:t xml:space="preserve">del proyecto PT App. Este entregable consiste en un conjunto de evidencias de diseño temprano —wireframes, un diagrama de navegación y un prototipo interactivo en HTML— que documentan la arquitectura de información y la propuesta de experiencia de usuario del aplicativo en una etapa conceptual.</w:t>
      </w:r>
    </w:p>
    <w:p>
      <w:pPr>
        <w:pStyle w:val="BodyText"/>
      </w:pPr>
      <w:r>
        <w:t xml:space="preserve">Es importante precisar, desde el inicio, que este material</w:t>
      </w:r>
      <w:r>
        <w:t xml:space="preserve"> </w:t>
      </w:r>
      <w:r>
        <w:rPr>
          <w:b/>
          <w:bCs/>
        </w:rPr>
        <w:t xml:space="preserve">no corresponde a la interfaz vigente</w:t>
      </w:r>
      <w:r>
        <w:t xml:space="preserve"> </w:t>
      </w:r>
      <w:r>
        <w:t xml:space="preserve">del aplicativo. La interfaz actual, implementada en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, difiere del prototipo en tres dimensiones principales: navegación, mecanismos de carga de datos y tema visual. En consecuencia, el entregable se conserva como</w:t>
      </w:r>
      <w:r>
        <w:t xml:space="preserve"> </w:t>
      </w:r>
      <w:r>
        <w:rPr>
          <w:b/>
          <w:bCs/>
        </w:rPr>
        <w:t xml:space="preserve">evidencia histórica de una fase de diseño anterior</w:t>
      </w:r>
      <w:r>
        <w:t xml:space="preserve">, útil para comprender la trayectoria del producto, pero</w:t>
      </w:r>
      <w:r>
        <w:t xml:space="preserve"> </w:t>
      </w:r>
      <w:r>
        <w:rPr>
          <w:b/>
          <w:bCs/>
        </w:rPr>
        <w:t xml:space="preserve">no debe consultarse como mapa fiel de la interfaz actual</w:t>
      </w:r>
      <w:r>
        <w:t xml:space="preserve">.</w:t>
      </w:r>
    </w:p>
    <w:p>
      <w:pPr>
        <w:pStyle w:val="BodyText"/>
      </w:pPr>
      <w:r>
        <w:t xml:space="preserve">El entregable comprende hoy nueve módulos documentados en wireframes, un diagrama de flujo Mermaid con la lógica de navegación del usuario, y un prototipo HTML/CSS autocontenible que modela una propuesta visual inspirada en componentes shadcn/ui. Un conjunto de pruebas automatizadas en R (testthat) verifica la integridad estructural del HTML, la sintaxis del diagrama Mermaid y la presencia de elementos clave descritos en la especificación de wireframes.</w:t>
      </w:r>
    </w:p>
    <w:p>
      <w:pPr>
        <w:pStyle w:val="BodyText"/>
      </w:pPr>
      <w:r>
        <w:t xml:space="preserve">Este documento se redacta en el marco de la actualización de trazabilidad efectuada el 2026-06-16, conforme a lo registrado en la bitácora de actualización de entregables, donde el Entregable 05 se reclasificó formalmente como</w:t>
      </w:r>
      <w:r>
        <w:t xml:space="preserve"> </w:t>
      </w:r>
      <w:r>
        <w:rPr>
          <w:b/>
          <w:bCs/>
        </w:rPr>
        <w:t xml:space="preserve">histórico / prototipo parcial</w:t>
      </w:r>
      <w:r>
        <w:t xml:space="preserve">.</w:t>
      </w:r>
    </w:p>
    <w:bookmarkEnd w:id="10"/>
    <w:bookmarkStart w:id="11" w:name="contexto-del-entregable"/>
    <w:p>
      <w:pPr>
        <w:pStyle w:val="Heading1"/>
      </w:pPr>
      <w:r>
        <w:t xml:space="preserve">Contexto del Entregable</w:t>
      </w:r>
    </w:p>
    <w:p>
      <w:pPr>
        <w:pStyle w:val="FirstParagraph"/>
      </w:pPr>
      <w:r>
        <w:t xml:space="preserve">El proyecto PT App se desarrolla en fases sucesivas que progresan desde el inventario inicial del repositorio hasta la generación de informes de validación. Dentro de esa progresión, el</w:t>
      </w:r>
      <w:r>
        <w:t xml:space="preserve"> </w:t>
      </w:r>
      <w:r>
        <w:rPr>
          <w:b/>
          <w:bCs/>
        </w:rPr>
        <w:t xml:space="preserve">Entregable 05</w:t>
      </w:r>
      <w:r>
        <w:t xml:space="preserve"> </w:t>
      </w:r>
      <w:r>
        <w:t xml:space="preserve">se ubica en la</w:t>
      </w:r>
      <w:r>
        <w:t xml:space="preserve"> </w:t>
      </w:r>
      <w:r>
        <w:rPr>
          <w:b/>
          <w:bCs/>
        </w:rPr>
        <w:t xml:space="preserve">Fase 3: Prototipo UI</w:t>
      </w:r>
      <w:r>
        <w:t xml:space="preserve">, fase en la que el equipo procura traducir los requerimientos funcionales y normativos (ISO 13528:2022 e ISO 17043:2023) en una arquitectura de información visible y revisable antes de comprometer recursos de implementación.</w:t>
      </w:r>
    </w:p>
    <w:p>
      <w:pPr>
        <w:pStyle w:val="BodyText"/>
      </w:pPr>
      <w:r>
        <w:t xml:space="preserve">La fase se concibió con tres objetivos: (i) diseñar la distribución espacial y estética del aplicativo mediante wireframes conceptuales; (ii) formalizar la lógica de navegación del usuario a través de un diagrama Mermaid; y (iii) producir un prototipo HTML interactivo que materializara la propuesta visual y permitiera verificar la coherencia entre pantallas. El resultado se entrega como insumo para revisión, no como versión operativa de la aplicación.</w:t>
      </w:r>
    </w:p>
    <w:bookmarkEnd w:id="11"/>
    <w:bookmarkStart w:id="14" w:name="alcance"/>
    <w:p>
      <w:pPr>
        <w:pStyle w:val="Heading1"/>
      </w:pPr>
      <w:r>
        <w:t xml:space="preserve">Alcance</w:t>
      </w:r>
    </w:p>
    <w:bookmarkStart w:id="12" w:name="lo-que-cubre-este-entregable"/>
    <w:p>
      <w:pPr>
        <w:pStyle w:val="Heading2"/>
      </w:pPr>
      <w:r>
        <w:t xml:space="preserve">Lo que cubre este entregable</w:t>
      </w:r>
    </w:p>
    <w:p>
      <w:pPr>
        <w:pStyle w:val="Compact"/>
        <w:numPr>
          <w:ilvl w:val="0"/>
          <w:numId w:val="1001"/>
        </w:numPr>
      </w:pPr>
      <w:r>
        <w:t xml:space="preserve">Diseño inicial de la arquitectura de información para nueve módulos funcionales.</w:t>
      </w:r>
    </w:p>
    <w:p>
      <w:pPr>
        <w:pStyle w:val="Compact"/>
        <w:numPr>
          <w:ilvl w:val="0"/>
          <w:numId w:val="1001"/>
        </w:numPr>
      </w:pPr>
      <w:r>
        <w:t xml:space="preserve">Especificación escrita (wireframes) de elementos de interfaz, controles de entrada, salidas esperadas y comportamientos interactivos.</w:t>
      </w:r>
    </w:p>
    <w:p>
      <w:pPr>
        <w:pStyle w:val="Compact"/>
        <w:numPr>
          <w:ilvl w:val="0"/>
          <w:numId w:val="1001"/>
        </w:numPr>
      </w:pPr>
      <w:r>
        <w:t xml:space="preserve">Diagrama de navegación en sintaxis Mermaid que modela los estados y flujos del usuario.</w:t>
      </w:r>
    </w:p>
    <w:p>
      <w:pPr>
        <w:pStyle w:val="Compact"/>
        <w:numPr>
          <w:ilvl w:val="0"/>
          <w:numId w:val="1001"/>
        </w:numPr>
      </w:pPr>
      <w:r>
        <w:t xml:space="preserve">Prototipo interactivo en HTML/CSS plano que materializa la propuesta visual.</w:t>
      </w:r>
    </w:p>
    <w:p>
      <w:pPr>
        <w:pStyle w:val="Compact"/>
        <w:numPr>
          <w:ilvl w:val="0"/>
          <w:numId w:val="1001"/>
        </w:numPr>
      </w:pPr>
      <w:r>
        <w:t xml:space="preserve">Pruebas automatizadas en R (testthat) que validan la integridad estructural de los artefactos.</w:t>
      </w:r>
    </w:p>
    <w:p>
      <w:pPr>
        <w:pStyle w:val="Compact"/>
        <w:numPr>
          <w:ilvl w:val="0"/>
          <w:numId w:val="1001"/>
        </w:numPr>
      </w:pPr>
      <w:r>
        <w:t xml:space="preserve">Guías de verificación manual y troubleshooting.</w:t>
      </w:r>
    </w:p>
    <w:bookmarkEnd w:id="12"/>
    <w:bookmarkStart w:id="13" w:name="lo-que-no-cubre-este-entregable"/>
    <w:p>
      <w:pPr>
        <w:pStyle w:val="Heading2"/>
      </w:pPr>
      <w:r>
        <w:t xml:space="preserve">Lo que NO cubre este entregable</w:t>
      </w:r>
    </w:p>
    <w:p>
      <w:pPr>
        <w:pStyle w:val="Compact"/>
        <w:numPr>
          <w:ilvl w:val="0"/>
          <w:numId w:val="1002"/>
        </w:numPr>
      </w:pPr>
      <w:r>
        <w:t xml:space="preserve">La interfaz vigente del aplicativo implementada en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, que difiere del prototipo en navegación, carga de datos y tema visual.</w:t>
      </w:r>
    </w:p>
    <w:p>
      <w:pPr>
        <w:pStyle w:val="Compact"/>
        <w:numPr>
          <w:ilvl w:val="0"/>
          <w:numId w:val="1002"/>
        </w:numPr>
      </w:pPr>
      <w:r>
        <w:t xml:space="preserve">La validación funcional o numérica de los cálculos de ensayo de aptitud (esa validación corresponde a los paquetes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 </w:t>
      </w:r>
      <w:r>
        <w:t xml:space="preserve">y a los Entregables 03 y 04).</w:t>
      </w:r>
    </w:p>
    <w:p>
      <w:pPr>
        <w:pStyle w:val="Compact"/>
        <w:numPr>
          <w:ilvl w:val="0"/>
          <w:numId w:val="1002"/>
        </w:numPr>
      </w:pPr>
      <w:r>
        <w:t xml:space="preserve">La integración de los componentes visuales con Shiny/bslib en el código productivo.</w:t>
      </w:r>
    </w:p>
    <w:p>
      <w:pPr>
        <w:pStyle w:val="Compact"/>
        <w:numPr>
          <w:ilvl w:val="0"/>
          <w:numId w:val="1002"/>
        </w:numPr>
      </w:pPr>
      <w:r>
        <w:t xml:space="preserve">La definición final de los dashboards interactivos entregados (Entregable 07).</w:t>
      </w:r>
    </w:p>
    <w:bookmarkEnd w:id="13"/>
    <w:bookmarkEnd w:id="14"/>
    <w:bookmarkStart w:id="15" w:name="contenido-entregado"/>
    <w:p>
      <w:pPr>
        <w:pStyle w:val="Heading1"/>
      </w:pPr>
      <w:r>
        <w:t xml:space="preserve">Contenido Entregado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6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Directorio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prototipo.html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05_prototipo_ui/html/</w:t>
            </w:r>
          </w:p>
        </w:tc>
        <w:tc>
          <w:tcPr/>
          <w:p>
            <w:pPr>
              <w:pStyle w:val="Compact"/>
            </w:pPr>
            <w:r>
              <w:t xml:space="preserve">Prototipo interactivo HTML/CSS autocontenible, con barra lateral, barra superior, cards y placeholders de gráficos. Inspirado en shadcn/ui.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wireframes.md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05_prototipo_ui/md/</w:t>
            </w:r>
          </w:p>
        </w:tc>
        <w:tc>
          <w:tcPr/>
          <w:p>
            <w:pPr>
              <w:pStyle w:val="Compact"/>
            </w:pPr>
            <w:r>
              <w:t xml:space="preserve">Especificación escrita de nueve módulos, con elementos UI, interacciones, patrones consistentes, responsividad, accesibilidad y referencias de diseño.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wireframes.docx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05_prototipo_ui/</w:t>
            </w:r>
          </w:p>
        </w:tc>
        <w:tc>
          <w:tcPr/>
          <w:p>
            <w:pPr>
              <w:pStyle w:val="Compact"/>
            </w:pPr>
            <w:r>
              <w:t xml:space="preserve">Versión exportada a Word de la especificación de wireframes, generada mediante pandoc.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diagrama_navegacion.mmd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05_prototipo_ui/mmd/</w:t>
            </w:r>
          </w:p>
        </w:tc>
        <w:tc>
          <w:tcPr/>
          <w:p>
            <w:pPr>
              <w:pStyle w:val="Compact"/>
            </w:pPr>
            <w:r>
              <w:t xml:space="preserve">Diagrama de flujo en sintaxis Mermaid que modela los estados de navegación del usuario, nodos de decisión y rutas de error.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test_05_navegacion.R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05_prototipo_ui/tests/</w:t>
            </w:r>
          </w:p>
        </w:tc>
        <w:tc>
          <w:tcPr/>
          <w:p>
            <w:pPr>
              <w:pStyle w:val="Compact"/>
            </w:pPr>
            <w:r>
              <w:t xml:space="preserve">Suite de pruebas en R (testthat) con 17 bloques de prueba y 76 expectativas de integridad estructural del prototipo.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test_05_navegacion.md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05_prototipo_ui/tests/</w:t>
            </w:r>
          </w:p>
        </w:tc>
        <w:tc>
          <w:tcPr/>
          <w:p>
            <w:pPr>
              <w:pStyle w:val="Compact"/>
            </w:pPr>
            <w:r>
              <w:t xml:space="preserve">Guía de uso, ejecución y verificación manual de las pruebas automatizadas.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test_05_navegacion.docx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05_prototipo_ui/tests/</w:t>
            </w:r>
          </w:p>
        </w:tc>
        <w:tc>
          <w:tcPr/>
          <w:p>
            <w:pPr>
              <w:pStyle w:val="Compact"/>
            </w:pPr>
            <w:r>
              <w:t xml:space="preserve">Versión exportada a Word de la guía de pruebas, generada mediante pandoc.</w:t>
            </w:r>
          </w:p>
        </w:tc>
      </w:tr>
    </w:tbl>
    <w:bookmarkEnd w:id="15"/>
    <w:bookmarkStart w:id="19" w:name="explicación-funcional"/>
    <w:p>
      <w:pPr>
        <w:pStyle w:val="Heading1"/>
      </w:pPr>
      <w:r>
        <w:t xml:space="preserve">Explicación Funcional</w:t>
      </w:r>
    </w:p>
    <w:bookmarkStart w:id="16" w:name="qué-es-un-prototipo-y-un-wireframe"/>
    <w:p>
      <w:pPr>
        <w:pStyle w:val="Heading2"/>
      </w:pPr>
      <w:r>
        <w:t xml:space="preserve">¿Qué es un prototipo y un wireframe?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wireframe</w:t>
      </w:r>
      <w:r>
        <w:t xml:space="preserve"> </w:t>
      </w:r>
      <w:r>
        <w:t xml:space="preserve">es un esquema visual, de bajo nivel de detalle, que representa la estructura y los componentes de una pantalla sin compromiso estético final. Su propósito es concentrar la revisión sobre la organización de la información: qué elementos aparecen, dónde se ubican, qué controles requiere el usuario y qué salidas se esperan. No incluye colores definitivos, imágenes ni interacción real.</w:t>
      </w:r>
    </w:p>
    <w:p>
      <w:pPr>
        <w:pStyle w:val="BodyText"/>
      </w:pPr>
      <w:r>
        <w:t xml:space="preserve">Un</w:t>
      </w:r>
      <w:r>
        <w:t xml:space="preserve"> </w:t>
      </w:r>
      <w:r>
        <w:rPr>
          <w:b/>
          <w:bCs/>
        </w:rPr>
        <w:t xml:space="preserve">prototipo</w:t>
      </w:r>
      <w:r>
        <w:t xml:space="preserve">, en esta acepción, es una maqueta interactiva que da un paso más allá del wireframe: materializa la propuesta en un navegable estático y permite recorrer pantallas simulando la navegación del usuario. En el caso del Entregable 05, el prototipo (</w:t>
      </w:r>
      <w:r>
        <w:rPr>
          <w:rStyle w:val="VerbatimChar"/>
        </w:rPr>
        <w:t xml:space="preserve">prototipo.html</w:t>
      </w:r>
      <w:r>
        <w:t xml:space="preserve">) es un documento HTML autónomo —abrible en cualquier navegador moderno— que replica de manera estática la barra lateral, la barra superior, los módulos y la conmutación entre vistas.</w:t>
      </w:r>
    </w:p>
    <w:p>
      <w:pPr>
        <w:pStyle w:val="BodyText"/>
      </w:pPr>
      <w:r>
        <w:t xml:space="preserve">Ambos artefactos cumplen una función exploratoria y comunicativa:</w:t>
      </w:r>
      <w:r>
        <w:t xml:space="preserve"> </w:t>
      </w:r>
      <w:r>
        <w:rPr>
          <w:b/>
          <w:bCs/>
        </w:rPr>
        <w:t xml:space="preserve">ayudan a alinear expectativas entre diseñadores, metrólogos y desarrolladores antes de escribir la lógica de aplicación</w:t>
      </w:r>
      <w:r>
        <w:t xml:space="preserve">. No son productos finales.</w:t>
      </w:r>
    </w:p>
    <w:bookmarkEnd w:id="16"/>
    <w:bookmarkStart w:id="17" w:name="X89e48b8f022c20fbd6b9bb373f8678cc87bd486"/>
    <w:p>
      <w:pPr>
        <w:pStyle w:val="Heading2"/>
      </w:pPr>
      <w:r>
        <w:t xml:space="preserve">¿Cómo se visualiza el flujo del aplicativo?</w:t>
      </w:r>
    </w:p>
    <w:p>
      <w:pPr>
        <w:pStyle w:val="FirstParagraph"/>
      </w:pPr>
      <w:r>
        <w:t xml:space="preserve">El prototipo y los wireframes organizan el análisis PT en una secuencia conceptual que cubre desde la entrada de datos hasta la difusión de resultados: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Inicio</w:t>
      </w:r>
      <w:r>
        <w:t xml:space="preserve"> </w:t>
      </w:r>
      <w:r>
        <w:t xml:space="preserve">— Pantalla de bienvenida con tarjetas de acceso rápido (cargar datos, ver informe global, manual de usuario).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Carga de datos</w:t>
      </w:r>
      <w:r>
        <w:t xml:space="preserve"> </w:t>
      </w:r>
      <w:r>
        <w:t xml:space="preserve">— Cuatro bloques para carga de archivos CSV (homogeneidad, estabilidad, participantes, instrumentación), con panel de validación y estado de cada archivo.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Homogeneidad y estabilidad</w:t>
      </w:r>
      <w:r>
        <w:t xml:space="preserve"> </w:t>
      </w:r>
      <w:r>
        <w:t xml:space="preserve">— Pestañas con tablas de resultados (ss, sw, criterio 0.3 σ_pt, estado) y gráficos placeholder.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Valores atípicos</w:t>
      </w:r>
      <w:r>
        <w:t xml:space="preserve"> </w:t>
      </w:r>
      <w:r>
        <w:t xml:space="preserve">— Configuración del método de detección (Algoritmo A, Tukey, Grubbs), tabla de outliers con z-score y badges, y scatter plot placeholder.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Valor asignado</w:t>
      </w:r>
      <w:r>
        <w:t xml:space="preserve"> </w:t>
      </w:r>
      <w:r>
        <w:t xml:space="preserve">— Selección entre cuatro métodos ISO 13528 (método 1 de referencia, método 2a con MADe, método 2b con nIQR, método 3 Algoritmo A) con tabla comparativa y estadísticos del método seleccionado.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Puntajes PT</w:t>
      </w:r>
      <w:r>
        <w:t xml:space="preserve"> </w:t>
      </w:r>
      <w:r>
        <w:t xml:space="preserve">— Cálculo y visualización de puntajes z, z’, ζ, En con KPI cards, tabla de clasificación (Satisfactorio / Cuestionable / No satisfactorio) e histograma placeholder.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Informe global</w:t>
      </w:r>
      <w:r>
        <w:t xml:space="preserve"> </w:t>
      </w:r>
      <w:r>
        <w:t xml:space="preserve">— Dashboard con KPIs (total de participantes, tasa de éxito, componente con mejor desempeño, componente con más problemas) y placeholders para heatmap, barras, radar chart y tabla resumen con codificación de color.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Participantes</w:t>
      </w:r>
      <w:r>
        <w:t xml:space="preserve"> </w:t>
      </w:r>
      <w:r>
        <w:t xml:space="preserve">— Gestión individual con búsqueda, filtros por estado y componente, tabla de puntajes por componentes y panel de detalle con gráficos individuales.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Generación de informes</w:t>
      </w:r>
      <w:r>
        <w:t xml:space="preserve"> </w:t>
      </w:r>
      <w:r>
        <w:t xml:space="preserve">— Configuración de tipo, formato de salida, secciones a incluir, previsualización y historial de informes generados.</w:t>
      </w:r>
    </w:p>
    <w:bookmarkEnd w:id="17"/>
    <w:bookmarkStart w:id="18" w:name="diseño-inspirado-en-shadcnui"/>
    <w:p>
      <w:pPr>
        <w:pStyle w:val="Heading2"/>
      </w:pPr>
      <w:r>
        <w:t xml:space="preserve">Diseño inspirado en shadcn/ui</w:t>
      </w:r>
    </w:p>
    <w:p>
      <w:pPr>
        <w:pStyle w:val="FirstParagraph"/>
      </w:pPr>
      <w:r>
        <w:t xml:space="preserve">La propuesta visual sigue una estética inspirada en componentes shadcn/ui: barras laterales oscuras con resaltado de ítem activo, cards con bordes redondeados y sombra suave, badges de estado con codificación cromática consistente (verde para satisfactorio, amarillo para cuestionable, rojo para no satisfactorio), grids responsivas y placeholders explícitos para gráficos. La paleta primaria es el azul</w:t>
      </w:r>
      <w:r>
        <w:t xml:space="preserve"> </w:t>
      </w:r>
      <w:r>
        <w:rPr>
          <w:rStyle w:val="VerbatimChar"/>
        </w:rPr>
        <w:t xml:space="preserve">#0056b3</w:t>
      </w:r>
      <w:r>
        <w:t xml:space="preserve">, y el prototipo incluye reglas responsivas para escritorio, tablet y móvil, así como una sección de accesibilidad con ratios de contraste mínimo, navegación por teclado y soporte para lectores de pantalla. Para el detalle visual, remítase al archivo</w:t>
      </w:r>
      <w:r>
        <w:t xml:space="preserve"> </w:t>
      </w:r>
      <w:r>
        <w:rPr>
          <w:rStyle w:val="VerbatimChar"/>
        </w:rPr>
        <w:t xml:space="preserve">prototipo.html</w:t>
      </w:r>
      <w:r>
        <w:t xml:space="preserve">.</w:t>
      </w:r>
    </w:p>
    <w:bookmarkEnd w:id="18"/>
    <w:bookmarkEnd w:id="19"/>
    <w:bookmarkStart w:id="25" w:name="evidencia-de-verificación"/>
    <w:p>
      <w:pPr>
        <w:pStyle w:val="Heading1"/>
      </w:pPr>
      <w:r>
        <w:t xml:space="preserve">Evidencia de Verificación</w:t>
      </w:r>
    </w:p>
    <w:p>
      <w:pPr>
        <w:pStyle w:val="FirstParagraph"/>
      </w:pPr>
      <w:r>
        <w:t xml:space="preserve">El Entregable 05 dispone de una suite de pruebas automatizadas en R, implementada con el paquete</w:t>
      </w:r>
      <w:r>
        <w:t xml:space="preserve"> </w:t>
      </w:r>
      <w:r>
        <w:rPr>
          <w:rStyle w:val="VerbatimChar"/>
        </w:rPr>
        <w:t xml:space="preserve">testthat</w:t>
      </w:r>
      <w:r>
        <w:t xml:space="preserve">, que comprende</w:t>
      </w:r>
      <w:r>
        <w:t xml:space="preserve"> </w:t>
      </w:r>
      <w:r>
        <w:rPr>
          <w:b/>
          <w:bCs/>
        </w:rPr>
        <w:t xml:space="preserve">17 bloques de prueba y 76 expectativas</w:t>
      </w:r>
      <w:r>
        <w:t xml:space="preserve"> </w:t>
      </w:r>
      <w:r>
        <w:t xml:space="preserve">distribuidas en cuatro familias:</w:t>
      </w:r>
    </w:p>
    <w:bookmarkStart w:id="20" w:name="Xea48c6035a7c4e87d0588c5ad214f0b49de9376"/>
    <w:p>
      <w:pPr>
        <w:pStyle w:val="Heading2"/>
      </w:pPr>
      <w:r>
        <w:t xml:space="preserve">Pruebas de existencia y formato del prototipo HTML</w:t>
      </w:r>
    </w:p>
    <w:p>
      <w:pPr>
        <w:pStyle w:val="Compact"/>
        <w:numPr>
          <w:ilvl w:val="0"/>
          <w:numId w:val="1004"/>
        </w:numPr>
      </w:pPr>
      <w:r>
        <w:t xml:space="preserve">Existencia del archivo</w:t>
      </w:r>
      <w:r>
        <w:t xml:space="preserve"> </w:t>
      </w:r>
      <w:r>
        <w:rPr>
          <w:rStyle w:val="VerbatimChar"/>
        </w:rPr>
        <w:t xml:space="preserve">prototipo.html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Estructura básica HTML5 válida (DOCTYPE, etiquetas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, cierre</w:t>
      </w:r>
      <w:r>
        <w:t xml:space="preserve"> </w:t>
      </w:r>
      <w:r>
        <w:rPr>
          <w:rStyle w:val="VerbatimChar"/>
        </w:rPr>
        <w:t xml:space="preserve">&lt;/html&gt;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Presencia de la barra superior, barra lateral y breadcrumb.</w:t>
      </w:r>
    </w:p>
    <w:p>
      <w:pPr>
        <w:pStyle w:val="Compact"/>
        <w:numPr>
          <w:ilvl w:val="0"/>
          <w:numId w:val="1004"/>
        </w:numPr>
      </w:pPr>
      <w:r>
        <w:t xml:space="preserve">Presencia de estilos CSS en línea (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y clases</w:t>
      </w:r>
      <w:r>
        <w:t xml:space="preserve"> </w:t>
      </w:r>
      <w:r>
        <w:rPr>
          <w:rStyle w:val="VerbatimChar"/>
        </w:rPr>
        <w:t xml:space="preserve">.sidebar</w:t>
      </w:r>
      <w:r>
        <w:t xml:space="preserve">,</w:t>
      </w:r>
      <w:r>
        <w:t xml:space="preserve"> </w:t>
      </w:r>
      <w:r>
        <w:rPr>
          <w:rStyle w:val="VerbatimChar"/>
        </w:rPr>
        <w:t xml:space="preserve">.content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.card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.table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Presencia de JavaScript para navegación (</w:t>
      </w:r>
      <w:r>
        <w:rPr>
          <w:rStyle w:val="VerbatimChar"/>
        </w:rPr>
        <w:t xml:space="preserve">&lt;script&gt;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addEventListener</w:t>
      </w:r>
      <w:r>
        <w:t xml:space="preserve">, manipulación de clases CSS).</w:t>
      </w:r>
    </w:p>
    <w:bookmarkEnd w:id="20"/>
    <w:bookmarkStart w:id="21" w:name="pruebas-de-elementos-clave-de-ui"/>
    <w:p>
      <w:pPr>
        <w:pStyle w:val="Heading2"/>
      </w:pPr>
      <w:r>
        <w:t xml:space="preserve">Pruebas de elementos clave de UI</w:t>
      </w:r>
    </w:p>
    <w:p>
      <w:pPr>
        <w:pStyle w:val="Compact"/>
        <w:numPr>
          <w:ilvl w:val="0"/>
          <w:numId w:val="1005"/>
        </w:numPr>
      </w:pPr>
      <w:r>
        <w:t xml:space="preserve">Barra lateral con los once módulos esperados (Inicio, Carga de Datos, Homogeneidad/Estabilidad, Valores Atípicos, Valor Asignado, Puntajes PT, Informe Global, Participantes, Generación de Informes, Configuración, Ayuda).</w:t>
      </w:r>
    </w:p>
    <w:p>
      <w:pPr>
        <w:pStyle w:val="Compact"/>
        <w:numPr>
          <w:ilvl w:val="0"/>
          <w:numId w:val="1005"/>
        </w:numPr>
      </w:pPr>
      <w:r>
        <w:t xml:space="preserve">Secciones HTML con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correspondientes a cada módulo.</w:t>
      </w:r>
    </w:p>
    <w:p>
      <w:pPr>
        <w:pStyle w:val="Compact"/>
        <w:numPr>
          <w:ilvl w:val="0"/>
          <w:numId w:val="1005"/>
        </w:numPr>
      </w:pPr>
      <w:r>
        <w:t xml:space="preserve">Mención de los cuatro archivos CSV requeridos en el módulo de Carga de Datos.</w:t>
      </w:r>
    </w:p>
    <w:p>
      <w:pPr>
        <w:pStyle w:val="Compact"/>
        <w:numPr>
          <w:ilvl w:val="0"/>
          <w:numId w:val="1005"/>
        </w:numPr>
      </w:pPr>
      <w:r>
        <w:t xml:space="preserve">Elementos de formulario (tablas, botones, selects, inputs) y badges de estado.</w:t>
      </w:r>
    </w:p>
    <w:p>
      <w:pPr>
        <w:pStyle w:val="Compact"/>
        <w:numPr>
          <w:ilvl w:val="0"/>
          <w:numId w:val="1005"/>
        </w:numPr>
      </w:pPr>
      <w:r>
        <w:t xml:space="preserve">Componentes card (card, card-header, kpi-card, summary-panel) y placeholders de gráficos con mención de ggplot2.</w:t>
      </w:r>
    </w:p>
    <w:bookmarkEnd w:id="21"/>
    <w:bookmarkStart w:id="22" w:name="pruebas-del-diagrama-mermaid"/>
    <w:p>
      <w:pPr>
        <w:pStyle w:val="Heading2"/>
      </w:pPr>
      <w:r>
        <w:t xml:space="preserve">Pruebas del diagrama Mermaid</w:t>
      </w:r>
    </w:p>
    <w:p>
      <w:pPr>
        <w:pStyle w:val="Compact"/>
        <w:numPr>
          <w:ilvl w:val="0"/>
          <w:numId w:val="1006"/>
        </w:numPr>
      </w:pPr>
      <w:r>
        <w:t xml:space="preserve">Existencia del archivo</w:t>
      </w:r>
      <w:r>
        <w:t xml:space="preserve"> </w:t>
      </w:r>
      <w:r>
        <w:rPr>
          <w:rStyle w:val="VerbatimChar"/>
        </w:rPr>
        <w:t xml:space="preserve">diagrama_navegacion.mmd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Tipo</w:t>
      </w:r>
      <w:r>
        <w:t xml:space="preserve"> </w:t>
      </w:r>
      <w:r>
        <w:rPr>
          <w:rStyle w:val="VerbatimChar"/>
        </w:rPr>
        <w:t xml:space="preserve">flowchart</w:t>
      </w:r>
      <w:r>
        <w:t xml:space="preserve"> </w:t>
      </w:r>
      <w:r>
        <w:t xml:space="preserve">válido y presencia de nodos clave (Inicio, Carga de Datos, Homogeneidad).</w:t>
      </w:r>
    </w:p>
    <w:p>
      <w:pPr>
        <w:pStyle w:val="Compact"/>
        <w:numPr>
          <w:ilvl w:val="0"/>
          <w:numId w:val="1006"/>
        </w:numPr>
      </w:pPr>
      <w:r>
        <w:t xml:space="preserve">Presencia de nodos de decisión (diamantes) y flechas de navegación.</w:t>
      </w:r>
    </w:p>
    <w:bookmarkEnd w:id="22"/>
    <w:bookmarkStart w:id="23" w:name="X115138f8bb0b3f5927b584121f3391e78945b85"/>
    <w:p>
      <w:pPr>
        <w:pStyle w:val="Heading2"/>
      </w:pPr>
      <w:r>
        <w:t xml:space="preserve">Pruebas de la especificación de wireframes</w:t>
      </w:r>
    </w:p>
    <w:p>
      <w:pPr>
        <w:pStyle w:val="Compact"/>
        <w:numPr>
          <w:ilvl w:val="0"/>
          <w:numId w:val="1007"/>
        </w:numPr>
      </w:pPr>
      <w:r>
        <w:t xml:space="preserve">Existencia del archivo</w:t>
      </w:r>
      <w:r>
        <w:t xml:space="preserve"> </w:t>
      </w:r>
      <w:r>
        <w:rPr>
          <w:rStyle w:val="VerbatimChar"/>
        </w:rPr>
        <w:t xml:space="preserve">wireframes.md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Documentación de los ocho módulos funcionales descritos.</w:t>
      </w:r>
    </w:p>
    <w:p>
      <w:pPr>
        <w:pStyle w:val="Compact"/>
        <w:numPr>
          <w:ilvl w:val="0"/>
          <w:numId w:val="1007"/>
        </w:numPr>
      </w:pPr>
      <w:r>
        <w:t xml:space="preserve">Estructura de directorios esperada (md, html, mmd, tests).</w:t>
      </w:r>
    </w:p>
    <w:p>
      <w:pPr>
        <w:pStyle w:val="FirstParagraph"/>
      </w:pPr>
      <w:r>
        <w:t xml:space="preserve">El detalle completo de las pruebas, su ejecución y los resultados esperados se encuentra en los archivos</w:t>
      </w:r>
      <w:r>
        <w:t xml:space="preserve"> </w:t>
      </w:r>
      <w:r>
        <w:rPr>
          <w:rStyle w:val="VerbatimChar"/>
        </w:rPr>
        <w:t xml:space="preserve">test_05_navegacion.R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test_05_navegacion.md</w:t>
      </w:r>
      <w:r>
        <w:t xml:space="preserve"> </w:t>
      </w:r>
      <w:r>
        <w:t xml:space="preserve">(y la versión DOCX de este último). La suite fue corregida para no depender de cambios manuales de directorio de trabajo y puede ejecutarse desde la raíz del proyecto o desde el directorio del entregable.</w:t>
      </w:r>
    </w:p>
    <w:bookmarkEnd w:id="23"/>
    <w:bookmarkStart w:id="24" w:name="bitácora-de-verificación"/>
    <w:p>
      <w:pPr>
        <w:pStyle w:val="Heading2"/>
      </w:pPr>
      <w:r>
        <w:t xml:space="preserve">Bitácora de verificación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97"/>
        <w:gridCol w:w="2074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Rscript -e 'testthat::test_file("Entregables_pt_app/05_prototipo_ui/tests/test_05_navegacion.R")'</w:t>
            </w:r>
          </w:p>
        </w:tc>
        <w:tc>
          <w:tcPr/>
          <w:p>
            <w:pPr>
              <w:pStyle w:val="Compact"/>
            </w:pPr>
            <w:r>
              <w:t xml:space="preserve">PASS: 76 expectativas, 0 fallos, 0 advertencias</w:t>
            </w:r>
          </w:p>
        </w:tc>
        <w:tc>
          <w:tcPr/>
          <w:p>
            <w:pPr>
              <w:pStyle w:val="Compact"/>
            </w:pPr>
            <w:r>
              <w:t xml:space="preserve">Ejecución desde la raíz del proyecto.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Rscript tests/test_05_navegacion.R</w:t>
            </w:r>
          </w:p>
        </w:tc>
        <w:tc>
          <w:tcPr/>
          <w:p>
            <w:pPr>
              <w:pStyle w:val="Compact"/>
            </w:pPr>
            <w:r>
              <w:t xml:space="preserve">PASS: 17 bloques de prueba completados</w:t>
            </w:r>
          </w:p>
        </w:tc>
        <w:tc>
          <w:tcPr/>
          <w:p>
            <w:pPr>
              <w:pStyle w:val="Compact"/>
            </w:pPr>
            <w:r>
              <w:t xml:space="preserve">Ejecución desde</w:t>
            </w:r>
            <w:r>
              <w:t xml:space="preserve"> </w:t>
            </w:r>
            <w:r>
              <w:rPr>
                <w:rStyle w:val="VerbatimChar"/>
              </w:rPr>
              <w:t xml:space="preserve">Entregables_pt_app/05_prototipo_ui/</w:t>
            </w:r>
            <w:r>
              <w:t xml:space="preserve">.</w:t>
            </w:r>
          </w:p>
        </w:tc>
      </w:tr>
    </w:tbl>
    <w:bookmarkEnd w:id="24"/>
    <w:bookmarkEnd w:id="25"/>
    <w:bookmarkStart w:id="26" w:name="estado-actual"/>
    <w:p>
      <w:pPr>
        <w:pStyle w:val="Heading1"/>
      </w:pPr>
      <w:r>
        <w:t xml:space="preserve">Estado Actual</w:t>
      </w:r>
    </w:p>
    <w:p>
      <w:pPr>
        <w:pStyle w:val="FirstParagraph"/>
      </w:pPr>
      <w:r>
        <w:t xml:space="preserve">El Entregable 05 se clasifica como</w:t>
      </w:r>
      <w:r>
        <w:t xml:space="preserve"> </w:t>
      </w:r>
      <w:r>
        <w:rPr>
          <w:b/>
          <w:bCs/>
        </w:rPr>
        <w:t xml:space="preserve">histórico / prototipo parcial</w:t>
      </w:r>
      <w:r>
        <w:t xml:space="preserve">. Esta clasificación se formalizó en la actualización de trazabilidad efectuada el 2026-06-16, conforme al siguiente registro:</w:t>
      </w:r>
    </w:p>
    <w:p>
      <w:pPr>
        <w:pStyle w:val="BlockText"/>
      </w:pPr>
      <w:r>
        <w:t xml:space="preserve">“</w:t>
      </w:r>
      <w:r>
        <w:rPr>
          <w:i/>
          <w:iCs/>
        </w:rPr>
        <w:t xml:space="preserve">La interfaz vigente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app.R</w:t>
      </w:r>
      <w:r>
        <w:rPr>
          <w:i/>
          <w:iCs/>
        </w:rPr>
        <w:t xml:space="preserve"> </w:t>
      </w:r>
      <w:r>
        <w:rPr>
          <w:i/>
          <w:iCs/>
        </w:rPr>
        <w:t xml:space="preserve">difiere del prototipo HTML en navegación, carga de datos y tema visual. El prototipo sigue siendo útil como evidencia de diseño inicial, pero las pantallas vigentes incluyen carga dinámica de archivos, análisis H/E, outliers, valor asignado, puntajes, informe global, reportes y preprocesador CALAIRE.</w:t>
      </w:r>
      <w:r>
        <w:t xml:space="preserve">”</w:t>
      </w:r>
    </w:p>
    <w:p>
      <w:pPr>
        <w:pStyle w:val="FirstParagraph"/>
      </w:pPr>
      <w:r>
        <w:t xml:space="preserve">En consecuencia: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Conserva evidencia de una fase anterior</w:t>
      </w:r>
      <w:r>
        <w:t xml:space="preserve"> </w:t>
      </w:r>
      <w:r>
        <w:t xml:space="preserve">de diseño conceptual del aplicativo.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representa la versión actual</w:t>
      </w:r>
      <w:r>
        <w:t xml:space="preserve"> </w:t>
      </w:r>
      <w:r>
        <w:t xml:space="preserve">de la interfaz implementada.</w:t>
      </w:r>
    </w:p>
    <w:p>
      <w:pPr>
        <w:pStyle w:val="Compact"/>
        <w:numPr>
          <w:ilvl w:val="0"/>
          <w:numId w:val="1008"/>
        </w:numPr>
      </w:pPr>
      <w:r>
        <w:t xml:space="preserve">Su lectura es pertinente para fines de trazabilidad histórica, revisión de opciones de diseño descartadas y recuperación de la lógica de navegación planteada en la Fase 3.</w:t>
      </w:r>
    </w:p>
    <w:p>
      <w:pPr>
        <w:pStyle w:val="FirstParagraph"/>
      </w:pPr>
      <w:r>
        <w:t xml:space="preserve">El subagente designado para el mapeo de este entregable en la actualización fue</w:t>
      </w:r>
      <w:r>
        <w:t xml:space="preserve"> </w:t>
      </w:r>
      <w:r>
        <w:rPr>
          <w:rStyle w:val="VerbatimChar"/>
        </w:rPr>
        <w:t xml:space="preserve">entregable_05_ui_prototype_mapper</w:t>
      </w:r>
      <w:r>
        <w:t xml:space="preserve">. El subagente responsable del diseño original fue</w:t>
      </w:r>
      <w:r>
        <w:t xml:space="preserve"> </w:t>
      </w:r>
      <w:r>
        <w:rPr>
          <w:rStyle w:val="VerbatimChar"/>
        </w:rPr>
        <w:t xml:space="preserve">ui_designer</w:t>
      </w:r>
      <w:r>
        <w:t xml:space="preserve">, con rol</w:t>
      </w:r>
      <w:r>
        <w:t xml:space="preserve"> </w:t>
      </w:r>
      <w:r>
        <w:rPr>
          <w:i/>
          <w:iCs/>
        </w:rPr>
        <w:t xml:space="preserve">UX/UI Designer &amp; Wireframe Layout Validator</w:t>
      </w:r>
      <w:r>
        <w:t xml:space="preserve">.</w:t>
      </w:r>
    </w:p>
    <w:bookmarkEnd w:id="26"/>
    <w:bookmarkStart w:id="27" w:name="relación-con-otros-entregables"/>
    <w:p>
      <w:pPr>
        <w:pStyle w:val="Heading1"/>
      </w:pPr>
      <w:r>
        <w:t xml:space="preserve">Relación con Otros Entregables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Entregable</w:t>
            </w:r>
          </w:p>
        </w:tc>
        <w:tc>
          <w:tcPr/>
          <w:p>
            <w:pPr>
              <w:pStyle w:val="Compact"/>
            </w:pPr>
            <w:r>
              <w:t xml:space="preserve">Relación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E02 — Funciones usadas</w:t>
            </w:r>
          </w:p>
        </w:tc>
        <w:tc>
          <w:tcPr/>
          <w:p>
            <w:pPr>
              <w:pStyle w:val="Compact"/>
            </w:pPr>
            <w:r>
              <w:t xml:space="preserve">El prototipo muestra nombres de archivos y columnas esperadas (homogeneity.csv, stability.csv, summary_n4.csv, participants_data4.csv) que enlazan con el inventario de funciones de carga y validación registradas en E02.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E03 — Cálculos PT</w:t>
            </w:r>
          </w:p>
        </w:tc>
        <w:tc>
          <w:tcPr/>
          <w:p>
            <w:pPr>
              <w:pStyle w:val="Compact"/>
            </w:pPr>
            <w:r>
              <w:t xml:space="preserve">Los módulos de Homogeneidad/Estabilidad y Valor Asignado del prototipo anticipan los cálculos documentados en E03 (criterios ss, sw, 0.3 σ_pt).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E04 — Puntajes</w:t>
            </w:r>
          </w:p>
        </w:tc>
        <w:tc>
          <w:tcPr/>
          <w:p>
            <w:pPr>
              <w:pStyle w:val="Compact"/>
            </w:pPr>
            <w:r>
              <w:t xml:space="preserve">El módulo de Puntajes PT del prototipo visualiza y a través de badges presenta la clasificación (Satisfactorio / Cuestionable / No satisfactorio) documentada en las fórmulas de E04.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E06 — Lógica de aplicación</w:t>
            </w:r>
          </w:p>
        </w:tc>
        <w:tc>
          <w:tcPr/>
          <w:p>
            <w:pPr>
              <w:pStyle w:val="Compact"/>
            </w:pPr>
            <w:r>
              <w:t xml:space="preserve">E06 documenta la lógica Shiny vigente, que difiere del prototipo; la comparación entre ambos permite trazar la divergencia de diseño original a implementación actual.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E07 — Dashboards</w:t>
            </w:r>
          </w:p>
        </w:tc>
        <w:tc>
          <w:tcPr/>
          <w:p>
            <w:pPr>
              <w:pStyle w:val="Compact"/>
            </w:pPr>
            <w:r>
              <w:t xml:space="preserve">El módulo de Informe Global del prototipo prefigura visualmente los dashboards consolidados de E07; los gráficos se entregan allí como placeholders.</w:t>
            </w:r>
          </w:p>
        </w:tc>
      </w:tr>
    </w:tbl>
    <w:bookmarkEnd w:id="27"/>
    <w:bookmarkStart w:id="28" w:name="riesgos-y-limitaciones"/>
    <w:p>
      <w:pPr>
        <w:pStyle w:val="Heading1"/>
      </w:pPr>
      <w:r>
        <w:t xml:space="preserve">Riesgos y Limitaciones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Riesgo / Limitación</w:t>
            </w:r>
          </w:p>
        </w:tc>
        <w:tc>
          <w:tcPr/>
          <w:p>
            <w:pPr>
              <w:pStyle w:val="Compact"/>
            </w:pPr>
            <w:r>
              <w:t xml:space="preserve">Recomendación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Presentar el prototipo como interfaz vigente.</w:t>
            </w:r>
          </w:p>
        </w:tc>
        <w:tc>
          <w:tcPr/>
          <w:p>
            <w:pPr>
              <w:pStyle w:val="Compact"/>
            </w:pPr>
            <w:r>
              <w:t xml:space="preserve">NO debe consultarse el prototipo HTML como mapa fiel de</w:t>
            </w:r>
            <w:r>
              <w:t xml:space="preserve"> </w:t>
            </w:r>
            <w:r>
              <w:rPr>
                <w:rStyle w:val="VerbatimChar"/>
              </w:rPr>
              <w:t xml:space="preserve">app.R</w:t>
            </w:r>
            <w:r>
              <w:t xml:space="preserve">. La interfaz vigente difiere en navegación, carga de datos y tema visual.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Afirmar coincidencia exacta entre el prototipo y la implementación actual.</w:t>
            </w:r>
          </w:p>
        </w:tc>
        <w:tc>
          <w:tcPr/>
          <w:p>
            <w:pPr>
              <w:pStyle w:val="Compact"/>
            </w:pPr>
            <w:r>
              <w:t xml:space="preserve">El lenguaje a emplear es</w:t>
            </w:r>
            <w:r>
              <w:t xml:space="preserve"> </w:t>
            </w:r>
            <w:r>
              <w:t xml:space="preserve">“</w:t>
            </w:r>
            <w:r>
              <w:rPr>
                <w:i/>
                <w:iCs/>
              </w:rPr>
              <w:t xml:space="preserve">Conserva evidencia de una fase anterior</w:t>
            </w:r>
            <w:r>
              <w:t xml:space="preserve">”</w:t>
            </w:r>
            <w:r>
              <w:t xml:space="preserve">. Nunca</w:t>
            </w:r>
            <w:r>
              <w:t xml:space="preserve"> </w:t>
            </w:r>
            <w:r>
              <w:t xml:space="preserve">“</w:t>
            </w:r>
            <w:r>
              <w:rPr>
                <w:i/>
                <w:iCs/>
              </w:rPr>
              <w:t xml:space="preserve">Representa la versión actual</w:t>
            </w:r>
            <w:r>
              <w:t xml:space="preserve">”</w:t>
            </w:r>
            <w:r>
              <w:t xml:space="preserve">. El estado documental es</w:t>
            </w:r>
            <w:r>
              <w:t xml:space="preserve"> </w:t>
            </w:r>
            <w:r>
              <w:rPr>
                <w:b/>
                <w:bCs/>
              </w:rPr>
              <w:t xml:space="preserve">histórico / prototipo parcial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Interpretar los placeholders de gráficos como visualizaciones terminadas.</w:t>
            </w:r>
          </w:p>
        </w:tc>
        <w:tc>
          <w:tcPr/>
          <w:p>
            <w:pPr>
              <w:pStyle w:val="Compact"/>
            </w:pPr>
            <w:r>
              <w:t xml:space="preserve">Los placeholders marcan posición y propósito; las visualizaciones reales se desarrollan en Shiny/bslib y se documentan en E07.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Asumir la verificación de cálculos sobre el prototipo.</w:t>
            </w:r>
          </w:p>
        </w:tc>
        <w:tc>
          <w:tcPr/>
          <w:p>
            <w:pPr>
              <w:pStyle w:val="Compact"/>
            </w:pPr>
            <w:r>
              <w:t xml:space="preserve">El prototipo no implementa cálculos; la validación numérica corresponde a</w:t>
            </w:r>
            <w:r>
              <w:t xml:space="preserve"> </w:t>
            </w:r>
            <w:r>
              <w:rPr>
                <w:rStyle w:val="VerbatimChar"/>
              </w:rPr>
              <w:t xml:space="preserve">ptcalc</w:t>
            </w:r>
            <w:r>
              <w:t xml:space="preserve"> </w:t>
            </w:r>
            <w:r>
              <w:t xml:space="preserve">y a los Entregables 03 y 04.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Pérdida de contexto histórico al migrar a la interfaz vigente.</w:t>
            </w:r>
          </w:p>
        </w:tc>
        <w:tc>
          <w:tcPr/>
          <w:p>
            <w:pPr>
              <w:pStyle w:val="Compact"/>
            </w:pPr>
            <w:r>
              <w:t xml:space="preserve">Conservar el prototipo y este documento técnico como evidencia recuperable de la trayectoria de diseño.</w:t>
            </w:r>
          </w:p>
        </w:tc>
      </w:tr>
    </w:tbl>
    <w:bookmarkEnd w:id="28"/>
    <w:bookmarkStart w:id="29" w:name="documentos-de-consulta"/>
    <w:p>
      <w:pPr>
        <w:pStyle w:val="Heading1"/>
      </w:pPr>
      <w:r>
        <w:t xml:space="preserve">Documentos de Consulta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Overview del Entregable 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Entregables_pt_app/e5.md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Wireframes conceptuales (Markdown)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Entregables_pt_app/05_prototipo_ui/md/wireframes.md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Wireframes conceptuales (Word)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Entregables_pt_app/05_prototipo_ui/wireframes.docx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Prototipo HTML interactivo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Entregables_pt_app/05_prototipo_ui/html/prototipo.html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Diagrama de navegación (Mermaid)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Entregables_pt_app/05_prototipo_ui/mmd/diagrama_navegacion.mmd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automatizados (R)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Entregables_pt_app/05_prototipo_ui/tests/test_05_navegacion.R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Guía de tests (Markdown)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Entregables_pt_app/05_prototipo_ui/tests/test_05_navegacion.md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Guía de tests (Word)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Entregables_pt_app/05_prototipo_ui/tests/test_05_navegacion.docx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Bitácora de actualización de entregables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Entregables_pt_app/bitacora_actualizacion_260616.md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de actualización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logs/plans/260616_1047_plan_actualizar-entregables-pt-app.md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 — Statistical methods for proficiency testing</w:t>
            </w:r>
          </w:p>
        </w:tc>
        <w:tc>
          <w:tcPr/>
          <w:p>
            <w:pPr>
              <w:pStyle w:val="Compact"/>
            </w:pPr>
            <w:r>
              <w:t xml:space="preserve">Referencia externa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17043:2023 — General requirements for proficiency testing</w:t>
            </w:r>
          </w:p>
        </w:tc>
        <w:tc>
          <w:tcPr/>
          <w:p>
            <w:pPr>
              <w:pStyle w:val="Compact"/>
            </w:pPr>
            <w:r>
              <w:t xml:space="preserve">Referencia externa</w:t>
            </w:r>
          </w:p>
        </w:tc>
      </w:tr>
    </w:tbl>
    <w:bookmarkEnd w:id="29"/>
    <w:bookmarkStart w:id="30" w:name="conclusión"/>
    <w:p>
      <w:pPr>
        <w:pStyle w:val="Heading1"/>
      </w:pPr>
      <w:r>
        <w:t xml:space="preserve">Conclusión</w:t>
      </w:r>
    </w:p>
    <w:p>
      <w:pPr>
        <w:pStyle w:val="FirstParagraph"/>
      </w:pPr>
      <w:r>
        <w:t xml:space="preserve">El Entregable 05 proporciona evidencia de una</w:t>
      </w:r>
      <w:r>
        <w:t xml:space="preserve"> </w:t>
      </w:r>
      <w:r>
        <w:rPr>
          <w:b/>
          <w:bCs/>
        </w:rPr>
        <w:t xml:space="preserve">fase temprana de diseño conceptual</w:t>
      </w:r>
      <w:r>
        <w:t xml:space="preserve"> </w:t>
      </w:r>
      <w:r>
        <w:t xml:space="preserve">del aplicativo PT App. Conserva la propuesta de arquitectura de información, el modelo de navegación y la estética visual planteados en la Fase 3, documentados mediante wireframes, un diagrama Mermaid y un prototipo HTML interactivo.</w:t>
      </w:r>
    </w:p>
    <w:p>
      <w:pPr>
        <w:pStyle w:val="BodyText"/>
      </w:pPr>
      <w:r>
        <w:t xml:space="preserve">El material se mantiene como</w:t>
      </w:r>
      <w:r>
        <w:t xml:space="preserve"> </w:t>
      </w:r>
      <w:r>
        <w:rPr>
          <w:b/>
          <w:bCs/>
        </w:rPr>
        <w:t xml:space="preserve">referencia histórica</w:t>
      </w:r>
      <w:r>
        <w:t xml:space="preserve">. La interfaz vigente, implementada en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, difiere del prototipo en navegación, carga de datos y tema visual, e introduce funcionalidades no contempladas en la fase de prototipado, tales como carga dinámica de archivos y un preprocesador CALAIRE. Por ello, el lector debe interpretar este entregable como insumo de trazabilidad y no como descripción de la versión productiva del aplicativo.</w:t>
      </w:r>
    </w:p>
    <w:p>
      <w:pPr>
        <w:pStyle w:val="BodyText"/>
      </w:pPr>
      <w:r>
        <w:t xml:space="preserve">La integridad del entregable se verifica mediante una suite de pruebas automatizadas (17 bloques de prueba y 76 expectativas testthat) que valida la estructura del HTML, la sintaxis Mermaid y la presencia de los elementos clave descritos en los wireframes. En conjunto, el entregable cumple su rol documental:</w:t>
      </w:r>
      <w:r>
        <w:t xml:space="preserve"> </w:t>
      </w:r>
      <w:r>
        <w:rPr>
          <w:b/>
          <w:bCs/>
        </w:rPr>
        <w:t xml:space="preserve">conservar evidencia de una fase anterior del diseño y trazabilizar la evolución del producto</w:t>
      </w:r>
      <w:r>
        <w:t xml:space="preserve"> </w:t>
      </w:r>
      <w:r>
        <w:t xml:space="preserve">hacia la implementación vigente y los entregables posteriores (E06 — lógica de aplicación y E07 — dashboards).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Técnico — Entregable 05: Prototipo Estático de Interfaz</dc:title>
  <dc:creator>Responsable documental — Equipo de Desarrollo PT App</dc:creator>
  <cp:keywords/>
  <dcterms:created xsi:type="dcterms:W3CDTF">2026-06-28T18:55:18Z</dcterms:created>
  <dcterms:modified xsi:type="dcterms:W3CDTF">2026-06-28T18:55:18Z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2026-06-28</vt:lpwstr>
  </property>
  <property fmtid="{D5CDD505-2E9C-101B-9397-08002B2CF9AE}" pid="3" name="subtitle">
    <vt:lpwstr>PT App — Aplicativo R/Shiny para Ensayos de Aptitud</vt:lpwstr>
  </property>
  <property fmtid="{D5CDD505-2E9C-101B-9397-08002B2CF9AE}" pid="4" name="version">
    <vt:lpwstr>1.0</vt:lpwstr>
  </property>
</Properties>
</file>