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C363" w14:textId="77777777" w:rsidR="00C83016" w:rsidRDefault="00C83016" w:rsidP="00C83016">
      <w:pPr>
        <w:pStyle w:val="Heading1"/>
      </w:pPr>
      <w:r>
        <w:t>CIVE</w:t>
      </w:r>
      <w:r w:rsidR="00CA15B4">
        <w:t>202 Spring 2026 Group</w:t>
      </w:r>
      <w:r w:rsidR="002C3DA7">
        <w:t xml:space="preserve"> 01 Project 4 </w:t>
      </w:r>
      <w:proofErr w:type="gramStart"/>
      <w:r w:rsidR="002C3DA7">
        <w:t>SOW</w:t>
      </w:r>
      <w:proofErr w:type="gramEnd"/>
    </w:p>
    <w:p w14:paraId="0D6F8A67" w14:textId="77777777" w:rsidR="001B2C27" w:rsidRPr="001B2C27" w:rsidRDefault="001B2C27" w:rsidP="001B2C27">
      <w:pPr>
        <w:pStyle w:val="Subtitle"/>
        <w:rPr>
          <w:sz w:val="22"/>
          <w:szCs w:val="22"/>
        </w:rPr>
      </w:pPr>
    </w:p>
    <w:p w14:paraId="0B1D584E" w14:textId="77777777" w:rsidR="00C83016" w:rsidRPr="001B2C27" w:rsidRDefault="001B2C27" w:rsidP="001B2C27">
      <w:pPr>
        <w:pStyle w:val="Subtitle"/>
        <w:rPr>
          <w:sz w:val="22"/>
          <w:szCs w:val="22"/>
        </w:rPr>
      </w:pPr>
      <w:r w:rsidRPr="001B2C27">
        <w:rPr>
          <w:sz w:val="22"/>
          <w:szCs w:val="22"/>
        </w:rPr>
        <w:t>Group: Nietal Al Nahmo, William Brown, Cole Geer, Sofia Lopez</w:t>
      </w:r>
    </w:p>
    <w:p w14:paraId="7FD1555D" w14:textId="77777777" w:rsidR="001B2C27" w:rsidRPr="001B2C27" w:rsidRDefault="001B2C27" w:rsidP="001B2C27">
      <w:pPr>
        <w:pStyle w:val="Subtitle"/>
        <w:rPr>
          <w:sz w:val="22"/>
          <w:szCs w:val="22"/>
        </w:rPr>
      </w:pPr>
      <w:r w:rsidRPr="001B2C27">
        <w:rPr>
          <w:sz w:val="22"/>
          <w:szCs w:val="22"/>
        </w:rPr>
        <w:t>Date: 04/21/2026</w:t>
      </w:r>
    </w:p>
    <w:p w14:paraId="1CC4D75C" w14:textId="77777777" w:rsidR="001B2C27" w:rsidRPr="001B2C27" w:rsidRDefault="001B2C27" w:rsidP="001B2C27"/>
    <w:p w14:paraId="4686A097" w14:textId="77777777" w:rsidR="00AA38B3" w:rsidRDefault="00AA38B3" w:rsidP="00AA38B3">
      <w:pPr>
        <w:pStyle w:val="Heading2"/>
      </w:pPr>
      <w:r>
        <w:t>Project Description</w:t>
      </w:r>
    </w:p>
    <w:p w14:paraId="35CB953A" w14:textId="77777777" w:rsidR="00AA38B3" w:rsidRDefault="00AA38B3" w:rsidP="00AA38B3">
      <w:r>
        <w:t xml:space="preserve">This project focuses on analyzing the Federal Emergency Management Agency (FEMA) dataset to learn how natural disaster risk is found across different regions in the United States. Risk can be defined as a combination of expected annual loss and community resilience. This will be used to compare </w:t>
      </w:r>
      <w:r w:rsidR="00F45E4A">
        <w:t>communities</w:t>
      </w:r>
      <w:r>
        <w:t xml:space="preserve"> based on their risk levels. </w:t>
      </w:r>
    </w:p>
    <w:p w14:paraId="5E2899C6" w14:textId="77777777" w:rsidR="00AA38B3" w:rsidRDefault="00AA38B3" w:rsidP="00AA38B3">
      <w:pPr>
        <w:pBdr>
          <w:bottom w:val="single" w:sz="6" w:space="1" w:color="auto"/>
        </w:pBdr>
      </w:pPr>
      <w:r>
        <w:t>The main goal of this project is to perform an analysis by creating an alternative definition of risk, which will be compared to the current National Risk Index. This will help identify whether bias exists and how it can be determined. The project will also include data analysis, visualization, and mapping to show the differences between the two risk approaches clearly.</w:t>
      </w:r>
    </w:p>
    <w:p w14:paraId="56A03A9D" w14:textId="77777777" w:rsidR="00AA38B3" w:rsidRPr="00AA38B3" w:rsidRDefault="00AA38B3" w:rsidP="00AA38B3">
      <w:pPr>
        <w:pBdr>
          <w:bottom w:val="single" w:sz="6" w:space="1" w:color="auto"/>
        </w:pBdr>
      </w:pPr>
    </w:p>
    <w:p w14:paraId="5BF57246" w14:textId="77777777" w:rsidR="00AA38B3" w:rsidRDefault="00AA38B3" w:rsidP="00AA38B3"/>
    <w:p w14:paraId="722DCE14" w14:textId="77777777" w:rsidR="00AA38B3" w:rsidRDefault="00AA38B3" w:rsidP="00AA38B3">
      <w:pPr>
        <w:pStyle w:val="Heading2"/>
      </w:pPr>
      <w:r>
        <w:t>Data and Variables</w:t>
      </w:r>
    </w:p>
    <w:p w14:paraId="6247CF9F" w14:textId="77777777" w:rsidR="00AA38B3" w:rsidRDefault="00AA38B3" w:rsidP="00AA38B3">
      <w:r>
        <w:t xml:space="preserve">The main dataset used in this project will be the National Risk Index dataset, which has variables related to risk, expected annual loss, and social vulnerability. Also, metadata files from the National Risk will be used to clarify variables and </w:t>
      </w:r>
      <w:r w:rsidR="00F45E4A">
        <w:t xml:space="preserve">the </w:t>
      </w:r>
      <w:r>
        <w:t>interpretation of the data. An external dataset from the Agency for Toxic Substances and Disease Registry</w:t>
      </w:r>
      <w:r w:rsidR="00F45E4A">
        <w:t xml:space="preserve"> (ASTDR) will be used for the social vulnerability dataset, which will support the analysis. These datasets will be connected to </w:t>
      </w:r>
      <w:proofErr w:type="gramStart"/>
      <w:r w:rsidR="00F45E4A">
        <w:t>provide</w:t>
      </w:r>
      <w:proofErr w:type="gramEnd"/>
      <w:r w:rsidR="00F45E4A">
        <w:t xml:space="preserve"> an understanding of risk factors.</w:t>
      </w:r>
    </w:p>
    <w:p w14:paraId="77F4F86D" w14:textId="77777777" w:rsidR="00F45E4A" w:rsidRDefault="00F45E4A" w:rsidP="00AA38B3">
      <w:r>
        <w:t xml:space="preserve">The analysis will focus on two states that our team selected, Colorado and </w:t>
      </w:r>
      <w:r w:rsidR="00D1509E">
        <w:t>Wyoming</w:t>
      </w:r>
      <w:r>
        <w:t>, to compare risk patterns at the Census Tract level. These two states were selected to find the differences in risk across regions with natural hazards. The key variables are percentile ranking and risk scores for resilience.</w:t>
      </w:r>
    </w:p>
    <w:p w14:paraId="0BEB5C7F" w14:textId="77777777" w:rsidR="00F45E4A" w:rsidRDefault="00F45E4A" w:rsidP="00AA38B3">
      <w:pPr>
        <w:pBdr>
          <w:bottom w:val="single" w:sz="6" w:space="1" w:color="auto"/>
        </w:pBdr>
      </w:pPr>
    </w:p>
    <w:p w14:paraId="5F482104" w14:textId="77777777" w:rsidR="00F45E4A" w:rsidRDefault="00F45E4A" w:rsidP="00F45E4A">
      <w:pPr>
        <w:pStyle w:val="Heading2"/>
      </w:pPr>
    </w:p>
    <w:p w14:paraId="6D278F16" w14:textId="77777777" w:rsidR="00F45E4A" w:rsidRDefault="00F45E4A" w:rsidP="00F45E4A">
      <w:pPr>
        <w:pStyle w:val="Heading2"/>
      </w:pPr>
      <w:r>
        <w:t>Tasks to be Completed</w:t>
      </w:r>
    </w:p>
    <w:p w14:paraId="21A929C4" w14:textId="77777777" w:rsidR="00F45E4A" w:rsidRDefault="00F45E4A" w:rsidP="00F45E4A">
      <w:r>
        <w:t xml:space="preserve">First, the dataset and </w:t>
      </w:r>
      <w:proofErr w:type="gramStart"/>
      <w:r>
        <w:t>metadata</w:t>
      </w:r>
      <w:proofErr w:type="gramEnd"/>
      <w:r>
        <w:t xml:space="preserve"> will be reviewed to understand all the variables and their meanings. The data will be downloaded, cleaned, and organized using Python. This will handle missing or NA values and join multiple datasets together. Next, an alternative definition of risk will be made based on </w:t>
      </w:r>
      <w:proofErr w:type="gramStart"/>
      <w:r>
        <w:t>the research</w:t>
      </w:r>
      <w:proofErr w:type="gramEnd"/>
      <w:r>
        <w:t xml:space="preserve">. This definition will be added to the dataset, and an analysis will be made to compare these results with the National Risk Index method. Summary tables and figures will also be created to show risk scoring using both definitions. Also, at least one map will be generated using </w:t>
      </w:r>
      <w:proofErr w:type="spellStart"/>
      <w:r>
        <w:t>GeoPandas</w:t>
      </w:r>
      <w:proofErr w:type="spellEnd"/>
      <w:r>
        <w:t xml:space="preserve"> to communicate risk information for Colorado and </w:t>
      </w:r>
      <w:r w:rsidR="001B1069">
        <w:t>Wyoming</w:t>
      </w:r>
      <w:r>
        <w:t xml:space="preserve">. Finally, the results at the end will be analyzed to determine whether categorical bias exists between the two methods that were used. The results will be discussed to show how risk definitions can impact communities and decision-making. </w:t>
      </w:r>
    </w:p>
    <w:p w14:paraId="71B417E5" w14:textId="77777777" w:rsidR="00C405CC" w:rsidRDefault="00C405CC" w:rsidP="00F45E4A">
      <w:pPr>
        <w:pBdr>
          <w:bottom w:val="single" w:sz="6" w:space="1" w:color="auto"/>
        </w:pBdr>
      </w:pPr>
    </w:p>
    <w:p w14:paraId="2505A846" w14:textId="77777777" w:rsidR="00C405CC" w:rsidRDefault="00C405CC" w:rsidP="00F45E4A"/>
    <w:p w14:paraId="65155779" w14:textId="77777777" w:rsidR="004569FF" w:rsidRDefault="004569FF" w:rsidP="004569FF">
      <w:pPr>
        <w:pStyle w:val="Heading2"/>
      </w:pPr>
      <w:r>
        <w:t>Deliverables</w:t>
      </w:r>
    </w:p>
    <w:p w14:paraId="7EC9B92F" w14:textId="77777777" w:rsidR="004569FF" w:rsidRPr="004569FF" w:rsidRDefault="00580F82" w:rsidP="004569FF">
      <w:r>
        <w:t xml:space="preserve">The final submission for this project will include </w:t>
      </w:r>
      <w:r w:rsidR="00BD04A0">
        <w:t>components</w:t>
      </w:r>
      <w:r>
        <w:t xml:space="preserve"> that document our analysis and the results gained. Our team will provide the raw and </w:t>
      </w:r>
      <w:r w:rsidR="00BD04A0">
        <w:t>clean</w:t>
      </w:r>
      <w:r>
        <w:t xml:space="preserve"> data files used in our Python code, </w:t>
      </w:r>
      <w:r w:rsidR="00BD04A0">
        <w:t>along</w:t>
      </w:r>
      <w:r>
        <w:t xml:space="preserve"> with a complete Python code file that shows how the results were gained. In addition, an annotated version of the code will be added to explain each </w:t>
      </w:r>
      <w:r w:rsidR="00BD04A0">
        <w:t>step</w:t>
      </w:r>
      <w:r>
        <w:t xml:space="preserve"> in </w:t>
      </w:r>
      <w:r w:rsidR="00BD04A0">
        <w:t>detail</w:t>
      </w:r>
      <w:r>
        <w:t xml:space="preserve">. This Scope of Work (SOW) document will outline the tasks completed by our group, like identifying the two states used in our </w:t>
      </w:r>
      <w:r w:rsidR="00BD04A0">
        <w:t>analysis,</w:t>
      </w:r>
      <w:r>
        <w:t xml:space="preserve"> that are Colorado and </w:t>
      </w:r>
      <w:r w:rsidR="001B1069">
        <w:t>Wyoming</w:t>
      </w:r>
      <w:r>
        <w:t>. Also</w:t>
      </w:r>
      <w:r w:rsidR="00BD04A0">
        <w:t>,</w:t>
      </w:r>
      <w:r>
        <w:t xml:space="preserve"> there will be two external resources used to support our work. This will</w:t>
      </w:r>
      <w:r w:rsidR="00BD04A0">
        <w:t xml:space="preserve"> describe the current National Risk Index, </w:t>
      </w:r>
      <w:proofErr w:type="gramStart"/>
      <w:r w:rsidR="00BD04A0">
        <w:t>meaning</w:t>
      </w:r>
      <w:proofErr w:type="gramEnd"/>
      <w:r w:rsidR="00BD04A0">
        <w:t xml:space="preserve"> the definition of risk, and explain how the National Risk is calculated with the resources that are provided.</w:t>
      </w:r>
    </w:p>
    <w:sectPr w:rsidR="004569FF" w:rsidRPr="00456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8B3"/>
    <w:rsid w:val="00000661"/>
    <w:rsid w:val="001B1069"/>
    <w:rsid w:val="001B2C27"/>
    <w:rsid w:val="002C3DA7"/>
    <w:rsid w:val="00377058"/>
    <w:rsid w:val="004569FF"/>
    <w:rsid w:val="00580F82"/>
    <w:rsid w:val="00867266"/>
    <w:rsid w:val="008D5AD4"/>
    <w:rsid w:val="00AA38B3"/>
    <w:rsid w:val="00BD04A0"/>
    <w:rsid w:val="00C405CC"/>
    <w:rsid w:val="00C83016"/>
    <w:rsid w:val="00CA15B4"/>
    <w:rsid w:val="00D1509E"/>
    <w:rsid w:val="00D332E8"/>
    <w:rsid w:val="00F07D14"/>
    <w:rsid w:val="00F45E4A"/>
    <w:rsid w:val="00FE6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0F80"/>
  <w15:chartTrackingRefBased/>
  <w15:docId w15:val="{77EA278D-3077-42B1-B5F6-B35F9B7F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3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3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8B3"/>
    <w:rPr>
      <w:rFonts w:eastAsiaTheme="majorEastAsia" w:cstheme="majorBidi"/>
      <w:color w:val="272727" w:themeColor="text1" w:themeTint="D8"/>
    </w:rPr>
  </w:style>
  <w:style w:type="paragraph" w:styleId="Title">
    <w:name w:val="Title"/>
    <w:basedOn w:val="Normal"/>
    <w:next w:val="Normal"/>
    <w:link w:val="TitleChar"/>
    <w:uiPriority w:val="10"/>
    <w:qFormat/>
    <w:rsid w:val="00AA3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8B3"/>
    <w:pPr>
      <w:spacing w:before="160"/>
      <w:jc w:val="center"/>
    </w:pPr>
    <w:rPr>
      <w:i/>
      <w:iCs/>
      <w:color w:val="404040" w:themeColor="text1" w:themeTint="BF"/>
    </w:rPr>
  </w:style>
  <w:style w:type="character" w:customStyle="1" w:styleId="QuoteChar">
    <w:name w:val="Quote Char"/>
    <w:basedOn w:val="DefaultParagraphFont"/>
    <w:link w:val="Quote"/>
    <w:uiPriority w:val="29"/>
    <w:rsid w:val="00AA38B3"/>
    <w:rPr>
      <w:i/>
      <w:iCs/>
      <w:color w:val="404040" w:themeColor="text1" w:themeTint="BF"/>
    </w:rPr>
  </w:style>
  <w:style w:type="paragraph" w:styleId="ListParagraph">
    <w:name w:val="List Paragraph"/>
    <w:basedOn w:val="Normal"/>
    <w:uiPriority w:val="34"/>
    <w:qFormat/>
    <w:rsid w:val="00AA38B3"/>
    <w:pPr>
      <w:ind w:left="720"/>
      <w:contextualSpacing/>
    </w:pPr>
  </w:style>
  <w:style w:type="character" w:styleId="IntenseEmphasis">
    <w:name w:val="Intense Emphasis"/>
    <w:basedOn w:val="DefaultParagraphFont"/>
    <w:uiPriority w:val="21"/>
    <w:qFormat/>
    <w:rsid w:val="00AA38B3"/>
    <w:rPr>
      <w:i/>
      <w:iCs/>
      <w:color w:val="0F4761" w:themeColor="accent1" w:themeShade="BF"/>
    </w:rPr>
  </w:style>
  <w:style w:type="paragraph" w:styleId="IntenseQuote">
    <w:name w:val="Intense Quote"/>
    <w:basedOn w:val="Normal"/>
    <w:next w:val="Normal"/>
    <w:link w:val="IntenseQuoteChar"/>
    <w:uiPriority w:val="30"/>
    <w:qFormat/>
    <w:rsid w:val="00AA3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8B3"/>
    <w:rPr>
      <w:i/>
      <w:iCs/>
      <w:color w:val="0F4761" w:themeColor="accent1" w:themeShade="BF"/>
    </w:rPr>
  </w:style>
  <w:style w:type="character" w:styleId="IntenseReference">
    <w:name w:val="Intense Reference"/>
    <w:basedOn w:val="DefaultParagraphFont"/>
    <w:uiPriority w:val="32"/>
    <w:qFormat/>
    <w:rsid w:val="00AA3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nieta</dc:creator>
  <cp:keywords/>
  <dc:description/>
  <cp:lastModifiedBy>nietal al nahmo</cp:lastModifiedBy>
  <cp:revision>1</cp:revision>
  <dcterms:created xsi:type="dcterms:W3CDTF">2026-04-21T18:19:00Z</dcterms:created>
  <dcterms:modified xsi:type="dcterms:W3CDTF">2026-04-21T18:19:00Z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b014ac29-fe29-4c73-8bbe-5523760f2925</vt:lpwstr>
  </property>
</Properties>
</file>